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F16" w:rsidRDefault="00415A6C">
      <w:pPr>
        <w:pStyle w:val="afffffc"/>
        <w:framePr w:w="4494" w:wrap="around" w:hAnchor="text"/>
      </w:pPr>
      <w:r>
        <w:rPr>
          <w:rFonts w:ascii="Times New Roman"/>
        </w:rPr>
        <w:t>ICS</w:t>
      </w:r>
      <w:r>
        <w:rPr>
          <w:rFonts w:ascii="MS Mincho" w:eastAsia="MS Mincho" w:hAnsi="MS Mincho" w:cs="MS Mincho" w:hint="eastAsia"/>
        </w:rPr>
        <w:t> </w:t>
      </w:r>
      <w:bookmarkStart w:id="0" w:name="ICS"/>
      <w:r w:rsidR="000D6F16">
        <w:fldChar w:fldCharType="begin">
          <w:ffData>
            <w:name w:val="ICS"/>
            <w:enabled/>
            <w:calcOnExit w:val="0"/>
            <w:helpText w:type="text" w:val="请输入正确的ICS号："/>
            <w:textInput>
              <w:default w:val="点击此处添加ICS号"/>
            </w:textInput>
          </w:ffData>
        </w:fldChar>
      </w:r>
      <w:r>
        <w:instrText xml:space="preserve"> FORMTEXT </w:instrText>
      </w:r>
      <w:r w:rsidR="000D6F16">
        <w:fldChar w:fldCharType="separate"/>
      </w:r>
      <w:r>
        <w:rPr>
          <w:rFonts w:hint="eastAsia"/>
        </w:rPr>
        <w:t>XXXXXXX</w:t>
      </w:r>
      <w:r w:rsidR="000D6F16">
        <w:fldChar w:fldCharType="end"/>
      </w:r>
      <w:bookmarkEnd w:id="0"/>
    </w:p>
    <w:p w:rsidR="000D6F16" w:rsidRDefault="000D6F16">
      <w:pPr>
        <w:pStyle w:val="afffffc"/>
        <w:framePr w:w="4494" w:wrap="around" w:hAnchor="text"/>
      </w:pPr>
      <w:bookmarkStart w:id="1" w:name="WXFLH"/>
      <w:r>
        <w:pict>
          <v:shapetype id="_x0000_t202" coordsize="21600,21600" o:spt="202" path="m,l,21600r21600,l21600,xe">
            <v:stroke joinstyle="miter"/>
            <v:path gradientshapeok="t" o:connecttype="rect"/>
          </v:shapetype>
          <v:shape id="fmFrame8" o:spid="_x0000_s1026" type="#_x0000_t202" style="position:absolute;margin-left:309.75pt;margin-top:-7.8pt;width:173.25pt;height:78pt;z-index:251624960;mso-position-horizontal-relative:margin;mso-position-vertical-relative:margin" o:gfxdata="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UrY+dkAAAALAQAADwAA&#10;AAAAAAABACAAAAAiAAAAZHJzL2Rvd25yZXYueG1sUEsBAhQAFAAAAAgAh07iQDP4/dUVAgAAOgQA&#10;AA4AAAAAAAAAAQAgAAAAKAEAAGRycy9lMm9Eb2MueG1sUEsFBgAAAAAGAAYAWQEAAK8FAAAAAA==&#10;" stroked="f">
            <v:textbox inset="0,0,0,0">
              <w:txbxContent>
                <w:p w:rsidR="000D6F16" w:rsidRDefault="00415A6C">
                  <w:pPr>
                    <w:pStyle w:val="afffc"/>
                    <w:rPr>
                      <w:sz w:val="160"/>
                    </w:rPr>
                  </w:pPr>
                  <w:r>
                    <w:rPr>
                      <w:sz w:val="160"/>
                    </w:rPr>
                    <w:t>JB</w:t>
                  </w:r>
                </w:p>
              </w:txbxContent>
            </v:textbox>
            <w10:wrap anchorx="margin" anchory="margin"/>
            <w10:anchorlock/>
          </v:shape>
        </w:pict>
      </w:r>
      <w:r>
        <w:fldChar w:fldCharType="begin">
          <w:ffData>
            <w:name w:val="WXFLH"/>
            <w:enabled/>
            <w:calcOnExit w:val="0"/>
            <w:helpText w:type="text" w:val="请输入中国标准文献分类号："/>
            <w:textInput>
              <w:default w:val="点击此处添加中国标准文献分类号"/>
            </w:textInput>
          </w:ffData>
        </w:fldChar>
      </w:r>
      <w:r w:rsidR="00415A6C">
        <w:instrText xml:space="preserve"> FORMTEXT </w:instrText>
      </w:r>
      <w:r>
        <w:fldChar w:fldCharType="separate"/>
      </w:r>
      <w:r w:rsidR="00415A6C">
        <w:rPr>
          <w:rFonts w:hint="eastAsia"/>
        </w:rPr>
        <w:t>J 62</w:t>
      </w:r>
      <w:r>
        <w:fldChar w:fldCharType="end"/>
      </w:r>
      <w:bookmarkEnd w:id="1"/>
    </w:p>
    <w:tbl>
      <w:tblPr>
        <w:tblStyle w:val="afff0"/>
        <w:tblW w:w="4710" w:type="dxa"/>
        <w:tblLayout w:type="fixed"/>
        <w:tblLook w:val="04A0"/>
      </w:tblPr>
      <w:tblGrid>
        <w:gridCol w:w="4710"/>
      </w:tblGrid>
      <w:tr w:rsidR="000D6F16">
        <w:tc>
          <w:tcPr>
            <w:tcW w:w="4710" w:type="dxa"/>
            <w:tcBorders>
              <w:top w:val="nil"/>
              <w:left w:val="nil"/>
              <w:bottom w:val="nil"/>
              <w:right w:val="nil"/>
            </w:tcBorders>
          </w:tcPr>
          <w:p w:rsidR="000D6F16" w:rsidRDefault="000D6F16">
            <w:pPr>
              <w:pStyle w:val="afffffc"/>
              <w:framePr w:w="4494" w:wrap="around" w:hAnchor="text"/>
            </w:pPr>
            <w:r>
              <w:pict>
                <v:rect id="BAH" o:spid="_x0000_s1259" style="position:absolute;margin-left:-5.25pt;margin-top:0;width:68.25pt;height:15.6pt;z-index:-251695616"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Iri/s1QAAAAcBAAAPAAAAAAAAAAEAIAAA&#10;ACIAAABkcnMvZG93bnJldi54bWxQSwECFAAUAAAACACHTuJAzVxNNg8CAAAvBAAADgAAAAAAAAAB&#10;ACAAAAAkAQAAZHJzL2Uyb0RvYy54bWxQSwUGAAAAAAYABgBZAQAApQUAAAAA&#10;" stroked="f"/>
              </w:pict>
            </w:r>
            <w:r>
              <w:fldChar w:fldCharType="begin">
                <w:ffData>
                  <w:name w:val="BAH"/>
                  <w:enabled/>
                  <w:calcOnExit w:val="0"/>
                  <w:textInput/>
                </w:ffData>
              </w:fldChar>
            </w:r>
            <w:bookmarkStart w:id="2" w:name="BAH"/>
            <w:r w:rsidR="00415A6C">
              <w:instrText xml:space="preserve"> FORMTEXT </w:instrText>
            </w:r>
            <w:r>
              <w:fldChar w:fldCharType="separate"/>
            </w:r>
            <w:r w:rsidR="00415A6C">
              <w:rPr>
                <w:rFonts w:hint="eastAsia"/>
              </w:rPr>
              <w:t>备案号：</w:t>
            </w:r>
            <w:r w:rsidR="00415A6C">
              <w:rPr>
                <w:rFonts w:hint="eastAsia"/>
              </w:rPr>
              <w:t>XXXX-XXXX</w:t>
            </w:r>
            <w:r>
              <w:fldChar w:fldCharType="end"/>
            </w:r>
            <w:bookmarkEnd w:id="2"/>
          </w:p>
        </w:tc>
      </w:tr>
    </w:tbl>
    <w:p w:rsidR="000D6F16" w:rsidRDefault="00415A6C">
      <w:pPr>
        <w:pStyle w:val="afffd"/>
        <w:framePr w:wrap="around"/>
      </w:pPr>
      <w:r>
        <w:rPr>
          <w:rFonts w:hint="eastAsia"/>
        </w:rPr>
        <w:t>中华人民共和国</w:t>
      </w:r>
      <w:bookmarkStart w:id="3" w:name="c2"/>
      <w:r w:rsidR="000D6F16">
        <w:fldChar w:fldCharType="begin">
          <w:ffData>
            <w:name w:val="c2"/>
            <w:enabled/>
            <w:calcOnExit w:val="0"/>
            <w:textInput/>
          </w:ffData>
        </w:fldChar>
      </w:r>
      <w:r>
        <w:instrText xml:space="preserve"> FORMTEXT </w:instrText>
      </w:r>
      <w:r w:rsidR="000D6F16">
        <w:fldChar w:fldCharType="separate"/>
      </w:r>
      <w:r>
        <w:rPr>
          <w:rFonts w:hint="eastAsia"/>
        </w:rPr>
        <w:t>机械</w:t>
      </w:r>
      <w:r w:rsidR="000D6F16">
        <w:fldChar w:fldCharType="end"/>
      </w:r>
      <w:bookmarkEnd w:id="3"/>
      <w:r>
        <w:rPr>
          <w:rFonts w:hint="eastAsia"/>
        </w:rPr>
        <w:t>行业标准</w:t>
      </w:r>
    </w:p>
    <w:bookmarkStart w:id="4" w:name="StdNo0"/>
    <w:p w:rsidR="000D6F16" w:rsidRDefault="000D6F16">
      <w:pPr>
        <w:pStyle w:val="24"/>
        <w:framePr w:wrap="around"/>
        <w:rPr>
          <w:lang w:val="fr-FR"/>
        </w:rPr>
      </w:pPr>
      <w:r>
        <w:rPr>
          <w:rFonts w:ascii="Times New Roman"/>
        </w:rPr>
        <w:fldChar w:fldCharType="begin">
          <w:ffData>
            <w:name w:val="StdNo0"/>
            <w:enabled/>
            <w:calcOnExit w:val="0"/>
            <w:textInput>
              <w:default w:val="XX"/>
              <w:maxLength w:val="2"/>
            </w:textInput>
          </w:ffData>
        </w:fldChar>
      </w:r>
      <w:r w:rsidR="00415A6C">
        <w:rPr>
          <w:rFonts w:ascii="Times New Roman"/>
          <w:lang w:val="fr-FR"/>
        </w:rPr>
        <w:instrText xml:space="preserve"> FORMTEXT </w:instrText>
      </w:r>
      <w:r>
        <w:rPr>
          <w:rFonts w:ascii="Times New Roman"/>
        </w:rPr>
      </w:r>
      <w:r>
        <w:rPr>
          <w:rFonts w:ascii="Times New Roman"/>
        </w:rPr>
        <w:fldChar w:fldCharType="separate"/>
      </w:r>
      <w:r w:rsidR="00415A6C">
        <w:rPr>
          <w:rFonts w:ascii="Times New Roman" w:hint="eastAsia"/>
          <w:lang w:val="fr-FR"/>
        </w:rPr>
        <w:t>JB</w:t>
      </w:r>
      <w:r>
        <w:rPr>
          <w:rFonts w:ascii="Times New Roman"/>
        </w:rPr>
        <w:fldChar w:fldCharType="end"/>
      </w:r>
      <w:bookmarkEnd w:id="4"/>
      <w:r w:rsidR="00415A6C">
        <w:rPr>
          <w:rFonts w:ascii="Times New Roman"/>
          <w:lang w:val="fr-FR"/>
        </w:rPr>
        <w:t xml:space="preserve">/T </w:t>
      </w:r>
      <w:bookmarkStart w:id="5" w:name="StdNo1"/>
      <w:r>
        <w:fldChar w:fldCharType="begin">
          <w:ffData>
            <w:name w:val="StdNo1"/>
            <w:enabled/>
            <w:calcOnExit w:val="0"/>
            <w:textInput>
              <w:default w:val="XXXXX"/>
            </w:textInput>
          </w:ffData>
        </w:fldChar>
      </w:r>
      <w:r w:rsidR="00415A6C">
        <w:rPr>
          <w:lang w:val="fr-FR"/>
        </w:rPr>
        <w:instrText xml:space="preserve"> FORMTEXT </w:instrText>
      </w:r>
      <w:r>
        <w:fldChar w:fldCharType="separate"/>
      </w:r>
      <w:r w:rsidR="00415A6C">
        <w:rPr>
          <w:lang w:val="fr-FR"/>
        </w:rPr>
        <w:t>XXXXX</w:t>
      </w:r>
      <w:r>
        <w:fldChar w:fldCharType="end"/>
      </w:r>
      <w:bookmarkEnd w:id="5"/>
      <w:r w:rsidR="00415A6C">
        <w:rPr>
          <w:lang w:val="fr-FR"/>
        </w:rPr>
        <w:t>—</w:t>
      </w:r>
      <w:bookmarkStart w:id="6" w:name="StdNo2"/>
      <w:r>
        <w:fldChar w:fldCharType="begin">
          <w:ffData>
            <w:name w:val="StdNo2"/>
            <w:enabled/>
            <w:calcOnExit w:val="0"/>
            <w:textInput>
              <w:default w:val="XXXX"/>
              <w:maxLength w:val="4"/>
            </w:textInput>
          </w:ffData>
        </w:fldChar>
      </w:r>
      <w:r w:rsidR="00415A6C">
        <w:rPr>
          <w:lang w:val="fr-FR"/>
        </w:rPr>
        <w:instrText xml:space="preserve"> FORMTEXT </w:instrText>
      </w:r>
      <w:r>
        <w:fldChar w:fldCharType="separate"/>
      </w:r>
      <w:r w:rsidR="00415A6C">
        <w:t>XXXX</w:t>
      </w:r>
      <w:r>
        <w:fldChar w:fldCharType="end"/>
      </w:r>
      <w:bookmarkEnd w:id="6"/>
    </w:p>
    <w:tbl>
      <w:tblPr>
        <w:tblStyle w:val="afff0"/>
        <w:tblW w:w="9356" w:type="dxa"/>
        <w:tblLayout w:type="fixed"/>
        <w:tblLook w:val="04A0"/>
      </w:tblPr>
      <w:tblGrid>
        <w:gridCol w:w="9356"/>
      </w:tblGrid>
      <w:tr w:rsidR="000D6F16">
        <w:tc>
          <w:tcPr>
            <w:tcW w:w="9356" w:type="dxa"/>
            <w:tcBorders>
              <w:top w:val="nil"/>
              <w:left w:val="nil"/>
              <w:bottom w:val="nil"/>
              <w:right w:val="nil"/>
            </w:tcBorders>
          </w:tcPr>
          <w:bookmarkStart w:id="7" w:name="DT"/>
          <w:p w:rsidR="000D6F16" w:rsidRDefault="000D6F16">
            <w:pPr>
              <w:pStyle w:val="afffffe"/>
              <w:framePr w:wrap="around"/>
            </w:pPr>
            <w:r>
              <w:fldChar w:fldCharType="begin">
                <w:ffData>
                  <w:name w:val="DT"/>
                  <w:enabled/>
                  <w:calcOnExit w:val="0"/>
                  <w:textInput/>
                </w:ffData>
              </w:fldChar>
            </w:r>
            <w:r w:rsidR="00415A6C">
              <w:instrText xml:space="preserve"> FORMTEXT </w:instrText>
            </w:r>
            <w:r>
              <w:fldChar w:fldCharType="separate"/>
            </w:r>
            <w:r w:rsidR="00415A6C">
              <w:t>     </w:t>
            </w:r>
            <w:r>
              <w:fldChar w:fldCharType="end"/>
            </w:r>
            <w:bookmarkEnd w:id="7"/>
          </w:p>
        </w:tc>
      </w:tr>
    </w:tbl>
    <w:p w:rsidR="000D6F16" w:rsidRDefault="000D6F16">
      <w:pPr>
        <w:pStyle w:val="24"/>
        <w:framePr w:wrap="around"/>
      </w:pPr>
    </w:p>
    <w:p w:rsidR="000D6F16" w:rsidRDefault="000D6F16">
      <w:pPr>
        <w:pStyle w:val="24"/>
        <w:framePr w:wrap="around"/>
      </w:pPr>
    </w:p>
    <w:bookmarkStart w:id="8" w:name="StdName"/>
    <w:p w:rsidR="000D6F16" w:rsidRDefault="000D6F16">
      <w:pPr>
        <w:pStyle w:val="affff3"/>
        <w:framePr w:wrap="around"/>
      </w:pPr>
      <w:r>
        <w:fldChar w:fldCharType="begin">
          <w:ffData>
            <w:name w:val="StdName"/>
            <w:enabled/>
            <w:calcOnExit w:val="0"/>
            <w:textInput>
              <w:default w:val="点击此处添加标准名称"/>
            </w:textInput>
          </w:ffData>
        </w:fldChar>
      </w:r>
      <w:r w:rsidR="00415A6C">
        <w:instrText xml:space="preserve"> FORMTEXT </w:instrText>
      </w:r>
      <w:r>
        <w:fldChar w:fldCharType="separate"/>
      </w:r>
      <w:r w:rsidR="00415A6C">
        <w:rPr>
          <w:rFonts w:hint="eastAsia"/>
        </w:rPr>
        <w:t>液压滚切式金属板横切剪机</w:t>
      </w:r>
      <w:r>
        <w:fldChar w:fldCharType="end"/>
      </w:r>
      <w:bookmarkEnd w:id="8"/>
    </w:p>
    <w:bookmarkStart w:id="9" w:name="StdEnglishName"/>
    <w:p w:rsidR="000D6F16" w:rsidRDefault="000D6F16">
      <w:pPr>
        <w:pStyle w:val="affff8"/>
        <w:framePr w:wrap="around"/>
        <w:rPr>
          <w:rFonts w:ascii="黑体"/>
        </w:rPr>
      </w:pPr>
      <w:r>
        <w:rPr>
          <w:rFonts w:ascii="黑体" w:hint="eastAsia"/>
        </w:rPr>
        <w:fldChar w:fldCharType="begin">
          <w:ffData>
            <w:name w:val="StdEnglishName"/>
            <w:enabled/>
            <w:calcOnExit w:val="0"/>
            <w:textInput>
              <w:default w:val="点击此处添加标准英文译名"/>
            </w:textInput>
          </w:ffData>
        </w:fldChar>
      </w:r>
      <w:r w:rsidR="00415A6C">
        <w:rPr>
          <w:rFonts w:ascii="黑体" w:hint="eastAsia"/>
        </w:rPr>
        <w:instrText xml:space="preserve"> FORMTEXT </w:instrText>
      </w:r>
      <w:r>
        <w:rPr>
          <w:rFonts w:ascii="黑体" w:hint="eastAsia"/>
        </w:rPr>
      </w:r>
      <w:r>
        <w:rPr>
          <w:rFonts w:ascii="黑体" w:hint="eastAsia"/>
        </w:rPr>
        <w:fldChar w:fldCharType="separate"/>
      </w:r>
      <w:r w:rsidR="00415A6C">
        <w:rPr>
          <w:rFonts w:ascii="黑体" w:hint="eastAsia"/>
        </w:rPr>
        <w:t>Hydr</w:t>
      </w:r>
      <w:r w:rsidR="00415A6C">
        <w:rPr>
          <w:rFonts w:ascii="黑体" w:hint="eastAsia"/>
        </w:rPr>
        <w:t>aulic Rolling Shear for Steel Plate</w:t>
      </w:r>
    </w:p>
    <w:p w:rsidR="000D6F16" w:rsidRDefault="000D6F16">
      <w:pPr>
        <w:pStyle w:val="affff8"/>
        <w:framePr w:wrap="around"/>
        <w:rPr>
          <w:rFonts w:ascii="黑体"/>
        </w:rPr>
      </w:pPr>
      <w:r>
        <w:rPr>
          <w:rFonts w:ascii="黑体" w:hint="eastAsia"/>
        </w:rPr>
        <w:fldChar w:fldCharType="end"/>
      </w:r>
      <w:bookmarkEnd w:id="9"/>
    </w:p>
    <w:p w:rsidR="000D6F16" w:rsidRDefault="000D6F16">
      <w:pPr>
        <w:pStyle w:val="affff7"/>
        <w:framePr w:wrap="around"/>
      </w:pPr>
    </w:p>
    <w:tbl>
      <w:tblPr>
        <w:tblStyle w:val="afff0"/>
        <w:tblW w:w="9855" w:type="dxa"/>
        <w:tblLayout w:type="fixed"/>
        <w:tblLook w:val="04A0"/>
      </w:tblPr>
      <w:tblGrid>
        <w:gridCol w:w="9855"/>
      </w:tblGrid>
      <w:tr w:rsidR="000D6F16">
        <w:tc>
          <w:tcPr>
            <w:tcW w:w="9855" w:type="dxa"/>
            <w:tcBorders>
              <w:top w:val="nil"/>
              <w:left w:val="nil"/>
              <w:bottom w:val="nil"/>
              <w:right w:val="nil"/>
            </w:tcBorders>
          </w:tcPr>
          <w:p w:rsidR="000D6F16" w:rsidRDefault="000D6F16">
            <w:pPr>
              <w:pStyle w:val="affff6"/>
              <w:framePr w:wrap="around"/>
              <w:rPr>
                <w:b/>
              </w:rPr>
            </w:pPr>
            <w:r>
              <w:rPr>
                <w:b/>
              </w:rPr>
              <w:pict>
                <v:rect id="RQ" o:spid="_x0000_s1258" style="position:absolute;left:0;text-align:left;margin-left:173.3pt;margin-top:337.15pt;width:150pt;height:20pt;z-index:-25169664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f1/fg1wAAAAsBAAAPAAAAAAAAAAEAIAAA&#10;ACIAAABkcnMvZG93bnJldi54bWxQSwECFAAUAAAACACHTuJAql9cHA0CAAAvBAAADgAAAAAAAAAB&#10;ACAAAAAmAQAAZHJzL2Uyb0RvYy54bWxQSwUGAAAAAAYABgBZAQAApQUAAAAA&#10;" stroked="f">
                  <w10:anchorlock/>
                </v:rect>
              </w:pict>
            </w:r>
            <w:r w:rsidR="00415A6C">
              <w:rPr>
                <w:rFonts w:hint="eastAsia"/>
                <w:b/>
              </w:rPr>
              <w:t>（送审稿）</w:t>
            </w:r>
          </w:p>
        </w:tc>
      </w:tr>
      <w:tr w:rsidR="000D6F16">
        <w:tc>
          <w:tcPr>
            <w:tcW w:w="9855" w:type="dxa"/>
            <w:tcBorders>
              <w:top w:val="nil"/>
              <w:left w:val="nil"/>
              <w:bottom w:val="nil"/>
              <w:right w:val="nil"/>
            </w:tcBorders>
          </w:tcPr>
          <w:p w:rsidR="000D6F16" w:rsidRDefault="00415A6C" w:rsidP="007B4A29">
            <w:pPr>
              <w:pStyle w:val="affffb"/>
              <w:framePr w:wrap="around"/>
              <w:rPr>
                <w:rFonts w:ascii="黑体" w:eastAsia="黑体"/>
                <w:b/>
              </w:rPr>
            </w:pPr>
            <w:bookmarkStart w:id="10" w:name="WCRQ"/>
            <w:r>
              <w:rPr>
                <w:rFonts w:ascii="黑体" w:eastAsia="黑体" w:hint="eastAsia"/>
                <w:b/>
              </w:rPr>
              <w:t>（</w:t>
            </w:r>
            <w:r w:rsidR="000D6F16" w:rsidRPr="000D6F16">
              <w:rPr>
                <w:rFonts w:hint="eastAsia"/>
              </w:rPr>
              <w:fldChar w:fldCharType="begin">
                <w:ffData>
                  <w:name w:val="WCRQ"/>
                  <w:enabled/>
                  <w:calcOnExit w:val="0"/>
                  <w:textInput/>
                </w:ffData>
              </w:fldChar>
            </w:r>
            <w:r>
              <w:instrText xml:space="preserve"> FORMTEXT </w:instrText>
            </w:r>
            <w:r w:rsidR="000D6F16" w:rsidRPr="000D6F16">
              <w:rPr>
                <w:rFonts w:hint="eastAsia"/>
              </w:rPr>
            </w:r>
            <w:r w:rsidR="000D6F16" w:rsidRPr="000D6F16">
              <w:rPr>
                <w:rFonts w:hint="eastAsia"/>
              </w:rPr>
              <w:fldChar w:fldCharType="separate"/>
            </w:r>
            <w:r w:rsidR="007B4A29">
              <w:t> </w:t>
            </w:r>
            <w:r w:rsidR="007B4A29">
              <w:t> </w:t>
            </w:r>
            <w:r w:rsidR="000D6F16">
              <w:rPr>
                <w:rFonts w:ascii="黑体" w:eastAsia="黑体" w:hint="eastAsia"/>
                <w:b/>
              </w:rPr>
              <w:fldChar w:fldCharType="end"/>
            </w:r>
            <w:bookmarkEnd w:id="10"/>
            <w:r>
              <w:rPr>
                <w:rFonts w:ascii="黑体" w:eastAsia="黑体" w:hint="eastAsia"/>
                <w:b/>
              </w:rPr>
              <w:t>）</w:t>
            </w:r>
          </w:p>
        </w:tc>
      </w:tr>
    </w:tbl>
    <w:bookmarkStart w:id="11" w:name="FY"/>
    <w:p w:rsidR="000D6F16" w:rsidRDefault="000D6F16">
      <w:pPr>
        <w:pStyle w:val="afff8"/>
        <w:framePr w:wrap="around"/>
      </w:pPr>
      <w:r>
        <w:rPr>
          <w:rFonts w:ascii="黑体"/>
        </w:rPr>
        <w:fldChar w:fldCharType="begin">
          <w:ffData>
            <w:name w:val="FY"/>
            <w:enabled/>
            <w:calcOnExit w:val="0"/>
            <w:textInput>
              <w:default w:val="XXXX"/>
              <w:maxLength w:val="4"/>
            </w:textInput>
          </w:ffData>
        </w:fldChar>
      </w:r>
      <w:r w:rsidR="00415A6C">
        <w:rPr>
          <w:rFonts w:ascii="黑体"/>
        </w:rPr>
        <w:instrText xml:space="preserve"> FORMTEXT </w:instrText>
      </w:r>
      <w:r>
        <w:rPr>
          <w:rFonts w:ascii="黑体"/>
        </w:rPr>
      </w:r>
      <w:r>
        <w:rPr>
          <w:rFonts w:ascii="黑体"/>
        </w:rPr>
        <w:fldChar w:fldCharType="separate"/>
      </w:r>
      <w:r w:rsidR="00415A6C">
        <w:rPr>
          <w:rFonts w:ascii="黑体"/>
        </w:rPr>
        <w:t>XXXX</w:t>
      </w:r>
      <w:r>
        <w:rPr>
          <w:rFonts w:ascii="黑体"/>
        </w:rPr>
        <w:fldChar w:fldCharType="end"/>
      </w:r>
      <w:bookmarkEnd w:id="11"/>
      <w:r w:rsidR="00415A6C">
        <w:rPr>
          <w:rFonts w:ascii="黑体"/>
        </w:rPr>
        <w:t>-</w:t>
      </w:r>
      <w:r>
        <w:rPr>
          <w:rFonts w:ascii="黑体"/>
        </w:rPr>
        <w:fldChar w:fldCharType="begin">
          <w:ffData>
            <w:name w:val="FD"/>
            <w:enabled/>
            <w:calcOnExit w:val="0"/>
            <w:textInput>
              <w:default w:val="XX"/>
              <w:maxLength w:val="2"/>
            </w:textInput>
          </w:ffData>
        </w:fldChar>
      </w:r>
      <w:r w:rsidR="00415A6C">
        <w:rPr>
          <w:rFonts w:ascii="黑体"/>
        </w:rPr>
        <w:instrText xml:space="preserve"> FORMTEXT </w:instrText>
      </w:r>
      <w:r>
        <w:rPr>
          <w:rFonts w:ascii="黑体"/>
        </w:rPr>
      </w:r>
      <w:r>
        <w:rPr>
          <w:rFonts w:ascii="黑体"/>
        </w:rPr>
        <w:fldChar w:fldCharType="separate"/>
      </w:r>
      <w:r w:rsidR="00415A6C">
        <w:rPr>
          <w:rFonts w:ascii="黑体"/>
        </w:rPr>
        <w:t>XX</w:t>
      </w:r>
      <w:r>
        <w:rPr>
          <w:rFonts w:ascii="黑体"/>
        </w:rPr>
        <w:fldChar w:fldCharType="end"/>
      </w:r>
      <w:r w:rsidR="00415A6C">
        <w:rPr>
          <w:rFonts w:ascii="黑体"/>
        </w:rPr>
        <w:t>-</w:t>
      </w:r>
      <w:bookmarkStart w:id="12" w:name="FD"/>
      <w:r>
        <w:rPr>
          <w:rFonts w:ascii="黑体"/>
        </w:rPr>
        <w:fldChar w:fldCharType="begin">
          <w:ffData>
            <w:name w:val="FD"/>
            <w:enabled/>
            <w:calcOnExit w:val="0"/>
            <w:textInput>
              <w:default w:val="XX"/>
              <w:maxLength w:val="2"/>
            </w:textInput>
          </w:ffData>
        </w:fldChar>
      </w:r>
      <w:r w:rsidR="00415A6C">
        <w:rPr>
          <w:rFonts w:ascii="黑体"/>
        </w:rPr>
        <w:instrText xml:space="preserve"> FORMTEXT </w:instrText>
      </w:r>
      <w:r>
        <w:rPr>
          <w:rFonts w:ascii="黑体"/>
        </w:rPr>
      </w:r>
      <w:r>
        <w:rPr>
          <w:rFonts w:ascii="黑体"/>
        </w:rPr>
        <w:fldChar w:fldCharType="separate"/>
      </w:r>
      <w:r w:rsidR="00415A6C">
        <w:rPr>
          <w:rFonts w:ascii="黑体"/>
        </w:rPr>
        <w:t>XX</w:t>
      </w:r>
      <w:r>
        <w:rPr>
          <w:rFonts w:ascii="黑体"/>
        </w:rPr>
        <w:fldChar w:fldCharType="end"/>
      </w:r>
      <w:bookmarkEnd w:id="12"/>
      <w:r w:rsidR="00415A6C">
        <w:rPr>
          <w:rFonts w:hint="eastAsia"/>
        </w:rPr>
        <w:t>发布</w:t>
      </w:r>
      <w:r>
        <w:pict>
          <v:line id="直线 10" o:spid="_x0000_s1257" style="position:absolute;z-index:251621888;mso-position-horizontal-relative:text;mso-position-vertical-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WHazzWAAAACwEA&#10;AA8AAAAAAAAAAQAgAAAAIgAAAGRycy9kb3ducmV2LnhtbFBLAQIUABQAAAAIAIdO4kB4z4tQ4wEA&#10;ALwDAAAOAAAAAAAAAAEAIAAAACUBAABkcnMvZTJvRG9jLnhtbFBLBQYAAAAABgAGAFkBAAB6BQAA&#10;AAA=&#10;">
            <w10:wrap anchory="page"/>
            <w10:anchorlock/>
          </v:line>
        </w:pict>
      </w:r>
    </w:p>
    <w:bookmarkStart w:id="13" w:name="SY"/>
    <w:p w:rsidR="000D6F16" w:rsidRDefault="000D6F16">
      <w:pPr>
        <w:pStyle w:val="affff0"/>
        <w:framePr w:wrap="around"/>
      </w:pPr>
      <w:r>
        <w:rPr>
          <w:rFonts w:ascii="黑体"/>
        </w:rPr>
        <w:fldChar w:fldCharType="begin">
          <w:ffData>
            <w:name w:val="SY"/>
            <w:enabled/>
            <w:calcOnExit w:val="0"/>
            <w:textInput>
              <w:default w:val="XXXX"/>
              <w:maxLength w:val="4"/>
            </w:textInput>
          </w:ffData>
        </w:fldChar>
      </w:r>
      <w:r w:rsidR="00415A6C">
        <w:rPr>
          <w:rFonts w:ascii="黑体"/>
        </w:rPr>
        <w:instrText xml:space="preserve"> FORMTEXT </w:instrText>
      </w:r>
      <w:r>
        <w:rPr>
          <w:rFonts w:ascii="黑体"/>
        </w:rPr>
      </w:r>
      <w:r>
        <w:rPr>
          <w:rFonts w:ascii="黑体"/>
        </w:rPr>
        <w:fldChar w:fldCharType="separate"/>
      </w:r>
      <w:r w:rsidR="00415A6C">
        <w:rPr>
          <w:rFonts w:ascii="黑体"/>
        </w:rPr>
        <w:t>XXXX</w:t>
      </w:r>
      <w:r>
        <w:rPr>
          <w:rFonts w:ascii="黑体"/>
        </w:rPr>
        <w:fldChar w:fldCharType="end"/>
      </w:r>
      <w:bookmarkEnd w:id="13"/>
      <w:r w:rsidR="00415A6C">
        <w:rPr>
          <w:rFonts w:ascii="黑体"/>
        </w:rPr>
        <w:t>-</w:t>
      </w:r>
      <w:bookmarkStart w:id="14" w:name="SM"/>
      <w:r>
        <w:rPr>
          <w:rFonts w:ascii="黑体"/>
        </w:rPr>
        <w:fldChar w:fldCharType="begin">
          <w:ffData>
            <w:name w:val="SM"/>
            <w:enabled/>
            <w:calcOnExit w:val="0"/>
            <w:textInput>
              <w:default w:val="XX"/>
              <w:maxLength w:val="2"/>
            </w:textInput>
          </w:ffData>
        </w:fldChar>
      </w:r>
      <w:r w:rsidR="00415A6C">
        <w:rPr>
          <w:rFonts w:ascii="黑体"/>
        </w:rPr>
        <w:instrText xml:space="preserve"> FORMTEXT </w:instrText>
      </w:r>
      <w:r>
        <w:rPr>
          <w:rFonts w:ascii="黑体"/>
        </w:rPr>
      </w:r>
      <w:r>
        <w:rPr>
          <w:rFonts w:ascii="黑体"/>
        </w:rPr>
        <w:fldChar w:fldCharType="separate"/>
      </w:r>
      <w:r w:rsidR="00415A6C">
        <w:rPr>
          <w:rFonts w:ascii="黑体"/>
        </w:rPr>
        <w:t>XX</w:t>
      </w:r>
      <w:r>
        <w:rPr>
          <w:rFonts w:ascii="黑体"/>
        </w:rPr>
        <w:fldChar w:fldCharType="end"/>
      </w:r>
      <w:bookmarkEnd w:id="14"/>
      <w:r w:rsidR="00415A6C">
        <w:rPr>
          <w:rFonts w:ascii="黑体"/>
        </w:rPr>
        <w:t>-</w:t>
      </w:r>
      <w:bookmarkStart w:id="15" w:name="SD"/>
      <w:r>
        <w:rPr>
          <w:rFonts w:ascii="黑体"/>
        </w:rPr>
        <w:fldChar w:fldCharType="begin">
          <w:ffData>
            <w:name w:val="SD"/>
            <w:enabled/>
            <w:calcOnExit w:val="0"/>
            <w:textInput>
              <w:default w:val="XX"/>
              <w:maxLength w:val="2"/>
            </w:textInput>
          </w:ffData>
        </w:fldChar>
      </w:r>
      <w:r w:rsidR="00415A6C">
        <w:rPr>
          <w:rFonts w:ascii="黑体"/>
        </w:rPr>
        <w:instrText xml:space="preserve"> FORMTEXT </w:instrText>
      </w:r>
      <w:r>
        <w:rPr>
          <w:rFonts w:ascii="黑体"/>
        </w:rPr>
      </w:r>
      <w:r>
        <w:rPr>
          <w:rFonts w:ascii="黑体"/>
        </w:rPr>
        <w:fldChar w:fldCharType="separate"/>
      </w:r>
      <w:r w:rsidR="00415A6C">
        <w:rPr>
          <w:rFonts w:ascii="黑体"/>
        </w:rPr>
        <w:t>XX</w:t>
      </w:r>
      <w:r>
        <w:rPr>
          <w:rFonts w:ascii="黑体"/>
        </w:rPr>
        <w:fldChar w:fldCharType="end"/>
      </w:r>
      <w:bookmarkEnd w:id="15"/>
      <w:r w:rsidR="00415A6C">
        <w:rPr>
          <w:rFonts w:hint="eastAsia"/>
        </w:rPr>
        <w:t>实施</w:t>
      </w:r>
    </w:p>
    <w:p w:rsidR="000D6F16" w:rsidRDefault="000D6F16">
      <w:pPr>
        <w:pStyle w:val="afffff3"/>
        <w:framePr w:wrap="around"/>
      </w:pPr>
      <w:bookmarkStart w:id="16" w:name="fm"/>
      <w:r>
        <w:rPr>
          <w:w w:val="100"/>
        </w:rPr>
        <w:pict>
          <v:rect id="LB" o:spid="_x0000_s1256" style="position:absolute;left:0;text-align:left;margin-left:142.55pt;margin-top:-310.45pt;width:100pt;height:24pt;z-index:-251697664"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m17tbZAAAADQEAAA8AAAAAAAAAAQAg&#10;AAAAIgAAAGRycy9kb3ducmV2LnhtbFBLAQIUABQAAAAIAIdO4kA4SHd7DQIAAC8EAAAOAAAAAAAA&#10;AAEAIAAAACgBAABkcnMvZTJvRG9jLnhtbFBLBQYAAAAABgAGAFkBAACnBQAAAAA=&#10;" stroked="f"/>
        </w:pict>
      </w:r>
      <w:r>
        <w:rPr>
          <w:w w:val="100"/>
        </w:rPr>
        <w:pict>
          <v:rect id="DT" o:spid="_x0000_s1255" style="position:absolute;left:0;text-align:left;margin-left:347.55pt;margin-top:-585.45pt;width:90pt;height:18pt;z-index:-251698688"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38mKEdoAAAAPAQAADwAAAAAAAAAB&#10;ACAAAAAiAAAAZHJzL2Rvd25yZXYueG1sUEsBAhQAFAAAAAgAh07iQKC4PpYOAgAALwQAAA4AAAAA&#10;AAAAAQAgAAAAKQEAAGRycy9lMm9Eb2MueG1sUEsFBgAAAAAGAAYAWQEAAKkFAAAAAA==&#10;" stroked="f"/>
        </w:pict>
      </w:r>
      <w:r>
        <w:rPr>
          <w:w w:val="100"/>
        </w:rPr>
        <w:pict>
          <v:line id="直线 11" o:spid="_x0000_s1254" style="position:absolute;left:0;text-align:left;z-index:251623936" from="-36.6pt,-552.85pt" to="445.3pt,-552.85pt"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7JZGg2AAAAA8B&#10;AAAPAAAAAAAAAAEAIAAAACIAAABkcnMvZG93bnJldi54bWxQSwECFAAUAAAACACHTuJAb4p6TuIB&#10;AAC8AwAADgAAAAAAAAABACAAAAAnAQAAZHJzL2Uyb0RvYy54bWxQSwUGAAAAAAYABgBZAQAAewUA&#10;AAAA&#10;"/>
        </w:pict>
      </w:r>
      <w:r>
        <w:fldChar w:fldCharType="begin">
          <w:ffData>
            <w:name w:val="fm"/>
            <w:enabled/>
            <w:calcOnExit w:val="0"/>
            <w:textInput/>
          </w:ffData>
        </w:fldChar>
      </w:r>
      <w:r w:rsidR="00415A6C">
        <w:instrText xml:space="preserve"> FORMTEXT </w:instrText>
      </w:r>
      <w:r>
        <w:fldChar w:fldCharType="separate"/>
      </w:r>
      <w:r w:rsidR="00415A6C">
        <w:rPr>
          <w:rFonts w:hint="eastAsia"/>
        </w:rPr>
        <w:t>中华人民共和国工业和信息化部</w:t>
      </w:r>
      <w:r>
        <w:fldChar w:fldCharType="end"/>
      </w:r>
      <w:bookmarkEnd w:id="16"/>
      <w:r w:rsidR="00415A6C">
        <w:t>   </w:t>
      </w:r>
      <w:r w:rsidR="00415A6C">
        <w:rPr>
          <w:rStyle w:val="afff7"/>
          <w:rFonts w:hint="eastAsia"/>
        </w:rPr>
        <w:t>发布</w:t>
      </w:r>
    </w:p>
    <w:p w:rsidR="000D6F16" w:rsidRDefault="000D6F16">
      <w:pPr>
        <w:pStyle w:val="affe"/>
        <w:sectPr w:rsidR="000D6F16">
          <w:headerReference w:type="even" r:id="rId10"/>
          <w:headerReference w:type="default" r:id="rId11"/>
          <w:footerReference w:type="even" r:id="rId12"/>
          <w:footerReference w:type="default" r:id="rId13"/>
          <w:headerReference w:type="first" r:id="rId14"/>
          <w:footerReference w:type="first" r:id="rId15"/>
          <w:pgSz w:w="11906" w:h="16838"/>
          <w:pgMar w:top="567" w:right="850" w:bottom="1134" w:left="1418" w:header="0" w:footer="0" w:gutter="0"/>
          <w:pgNumType w:fmt="upperRoman" w:start="1"/>
          <w:cols w:space="720"/>
          <w:titlePg/>
          <w:docGrid w:type="lines" w:linePitch="312"/>
        </w:sectPr>
      </w:pPr>
    </w:p>
    <w:p w:rsidR="000D6F16" w:rsidRDefault="00415A6C">
      <w:pPr>
        <w:pStyle w:val="affffff3"/>
      </w:pPr>
      <w:bookmarkStart w:id="17" w:name="_GoBack"/>
      <w:bookmarkStart w:id="18" w:name="_Toc305420022"/>
      <w:bookmarkStart w:id="19" w:name="_Toc293740013"/>
      <w:bookmarkStart w:id="20" w:name="_Toc294679226"/>
      <w:bookmarkStart w:id="21" w:name="_Toc297298121"/>
      <w:bookmarkStart w:id="22" w:name="_Toc293559539"/>
      <w:bookmarkStart w:id="23" w:name="_Toc305420475"/>
      <w:bookmarkStart w:id="24" w:name="_Toc294680380"/>
      <w:bookmarkStart w:id="25" w:name="_Toc305420645"/>
      <w:bookmarkStart w:id="26" w:name="_Toc293728787"/>
      <w:bookmarkStart w:id="27" w:name="_Toc293582769"/>
      <w:bookmarkStart w:id="28" w:name="_Toc293671755"/>
      <w:bookmarkStart w:id="29" w:name="_Toc293674101"/>
      <w:bookmarkStart w:id="30" w:name="_Toc309127331"/>
      <w:bookmarkStart w:id="31" w:name="_Toc309127173"/>
      <w:bookmarkStart w:id="32" w:name="_Toc295750106"/>
      <w:bookmarkStart w:id="33" w:name="_Toc306262251"/>
      <w:bookmarkStart w:id="34" w:name="_Toc293738992"/>
      <w:bookmarkStart w:id="35" w:name="_Toc293592743"/>
      <w:bookmarkStart w:id="36" w:name="_Toc293753320"/>
      <w:bookmarkStart w:id="37" w:name="_Toc293756526"/>
      <w:bookmarkStart w:id="38" w:name="_Toc293741243"/>
      <w:bookmarkStart w:id="39" w:name="_Toc309118096"/>
      <w:bookmarkStart w:id="40" w:name="_Toc293590045"/>
      <w:bookmarkEnd w:id="17"/>
      <w:r>
        <w:rPr>
          <w:rFonts w:hint="eastAsia"/>
        </w:rPr>
        <w:lastRenderedPageBreak/>
        <w:t>目</w:t>
      </w:r>
      <w:bookmarkStart w:id="41" w:name="BKML"/>
      <w:r>
        <w:t>  </w:t>
      </w:r>
      <w:r>
        <w:rPr>
          <w:rFonts w:hint="eastAsia"/>
        </w:rPr>
        <w:t>次</w:t>
      </w:r>
      <w:bookmarkEnd w:id="41"/>
    </w:p>
    <w:p w:rsidR="000D6F16" w:rsidRDefault="000D6F16">
      <w:pPr>
        <w:pStyle w:val="1"/>
        <w:spacing w:before="78" w:after="78"/>
        <w:rPr>
          <w:rFonts w:ascii="Times New Roman"/>
          <w:szCs w:val="24"/>
        </w:rPr>
      </w:pPr>
      <w:r w:rsidRPr="000D6F16">
        <w:fldChar w:fldCharType="begin" w:fldLock="1"/>
      </w:r>
      <w:r w:rsidR="00415A6C">
        <w:rPr>
          <w:rFonts w:hint="eastAsia"/>
        </w:rPr>
        <w:instrText>TOC \h \z \t"</w:instrText>
      </w:r>
      <w:r w:rsidR="00415A6C">
        <w:rPr>
          <w:rFonts w:hint="eastAsia"/>
        </w:rPr>
        <w:instrText>前言、引言标题</w:instrText>
      </w:r>
      <w:r w:rsidR="00415A6C">
        <w:rPr>
          <w:rFonts w:hint="eastAsia"/>
        </w:rPr>
        <w:instrText>,1,</w:instrText>
      </w:r>
      <w:r w:rsidR="00415A6C">
        <w:rPr>
          <w:rFonts w:hint="eastAsia"/>
        </w:rPr>
        <w:instrText>参考文献、索引标题</w:instrText>
      </w:r>
      <w:r w:rsidR="00415A6C">
        <w:rPr>
          <w:rFonts w:hint="eastAsia"/>
        </w:rPr>
        <w:instrText>,1,</w:instrText>
      </w:r>
      <w:r w:rsidR="00415A6C">
        <w:rPr>
          <w:rFonts w:hint="eastAsia"/>
        </w:rPr>
        <w:instrText>章标题</w:instrText>
      </w:r>
      <w:r w:rsidR="00415A6C">
        <w:rPr>
          <w:rFonts w:hint="eastAsia"/>
        </w:rPr>
        <w:instrText>,1,</w:instrText>
      </w:r>
      <w:r w:rsidR="00415A6C">
        <w:rPr>
          <w:rFonts w:hint="eastAsia"/>
        </w:rPr>
        <w:instrText>参考文献</w:instrText>
      </w:r>
      <w:r w:rsidR="00415A6C">
        <w:rPr>
          <w:rFonts w:hint="eastAsia"/>
        </w:rPr>
        <w:instrText>,1,</w:instrText>
      </w:r>
      <w:r w:rsidR="00415A6C">
        <w:rPr>
          <w:rFonts w:hint="eastAsia"/>
        </w:rPr>
        <w:instrText>附录标识</w:instrText>
      </w:r>
      <w:r w:rsidR="00415A6C">
        <w:rPr>
          <w:rFonts w:hint="eastAsia"/>
        </w:rPr>
        <w:instrText>,1,</w:instrText>
      </w:r>
      <w:r w:rsidR="00415A6C">
        <w:rPr>
          <w:rFonts w:hint="eastAsia"/>
        </w:rPr>
        <w:instrText>一级条标题</w:instrText>
      </w:r>
      <w:r w:rsidR="00415A6C">
        <w:rPr>
          <w:rFonts w:hint="eastAsia"/>
        </w:rPr>
        <w:instrText>, 3,</w:instrText>
      </w:r>
      <w:r w:rsidR="00415A6C">
        <w:rPr>
          <w:rFonts w:hint="eastAsia"/>
        </w:rPr>
        <w:instrText>二级条标题</w:instrText>
      </w:r>
      <w:r w:rsidR="00415A6C">
        <w:rPr>
          <w:rFonts w:hint="eastAsia"/>
        </w:rPr>
        <w:instrText>, 4,</w:instrText>
      </w:r>
      <w:r w:rsidR="00415A6C">
        <w:rPr>
          <w:rFonts w:hint="eastAsia"/>
        </w:rPr>
        <w:instrText>三级条标题</w:instrText>
      </w:r>
      <w:r w:rsidR="00415A6C">
        <w:rPr>
          <w:rFonts w:hint="eastAsia"/>
        </w:rPr>
        <w:instrText>, 5,</w:instrText>
      </w:r>
      <w:r w:rsidR="00415A6C">
        <w:rPr>
          <w:rFonts w:hint="eastAsia"/>
        </w:rPr>
        <w:instrText>四级条标题</w:instrText>
      </w:r>
      <w:r w:rsidR="00415A6C">
        <w:rPr>
          <w:rFonts w:hint="eastAsia"/>
        </w:rPr>
        <w:instrText>, 6,</w:instrText>
      </w:r>
      <w:r w:rsidR="00415A6C">
        <w:rPr>
          <w:rFonts w:hint="eastAsia"/>
        </w:rPr>
        <w:instrText>五级条标题</w:instrText>
      </w:r>
      <w:r w:rsidR="00415A6C">
        <w:rPr>
          <w:rFonts w:hint="eastAsia"/>
        </w:rPr>
        <w:instrText>, 7,</w:instrText>
      </w:r>
      <w:r w:rsidR="00415A6C">
        <w:rPr>
          <w:rFonts w:hint="eastAsia"/>
        </w:rPr>
        <w:instrText>附录章标题</w:instrText>
      </w:r>
      <w:r w:rsidR="00415A6C">
        <w:rPr>
          <w:rFonts w:hint="eastAsia"/>
        </w:rPr>
        <w:instrText>, 3,</w:instrText>
      </w:r>
      <w:r w:rsidR="00415A6C">
        <w:rPr>
          <w:rFonts w:hint="eastAsia"/>
        </w:rPr>
        <w:instrText>附录一级条标题</w:instrText>
      </w:r>
      <w:r w:rsidR="00415A6C">
        <w:rPr>
          <w:rFonts w:hint="eastAsia"/>
        </w:rPr>
        <w:instrText>, 4,</w:instrText>
      </w:r>
      <w:r w:rsidR="00415A6C">
        <w:rPr>
          <w:rFonts w:hint="eastAsia"/>
        </w:rPr>
        <w:instrText>附录二级条标题</w:instrText>
      </w:r>
      <w:r w:rsidR="00415A6C">
        <w:rPr>
          <w:rFonts w:hint="eastAsia"/>
        </w:rPr>
        <w:instrText>, 5,</w:instrText>
      </w:r>
      <w:r w:rsidR="00415A6C">
        <w:rPr>
          <w:rFonts w:hint="eastAsia"/>
        </w:rPr>
        <w:instrText>附录三级条标题</w:instrText>
      </w:r>
      <w:r w:rsidR="00415A6C">
        <w:rPr>
          <w:rFonts w:hint="eastAsia"/>
        </w:rPr>
        <w:instrText>, 6,</w:instrText>
      </w:r>
      <w:r w:rsidR="00415A6C">
        <w:rPr>
          <w:rFonts w:hint="eastAsia"/>
        </w:rPr>
        <w:instrText>附录四级条标题</w:instrText>
      </w:r>
      <w:r w:rsidR="00415A6C">
        <w:rPr>
          <w:rFonts w:hint="eastAsia"/>
        </w:rPr>
        <w:instrText>, 7,</w:instrText>
      </w:r>
      <w:r w:rsidR="00415A6C">
        <w:rPr>
          <w:rFonts w:hint="eastAsia"/>
        </w:rPr>
        <w:instrText>附录五级条标题</w:instrText>
      </w:r>
      <w:r w:rsidR="00415A6C">
        <w:rPr>
          <w:rFonts w:hint="eastAsia"/>
        </w:rPr>
        <w:instrText>, 8" \* MERGEFORMAT</w:instrText>
      </w:r>
      <w:r w:rsidRPr="000D6F16">
        <w:fldChar w:fldCharType="separate"/>
      </w:r>
      <w:hyperlink w:anchor="_Toc311209355" w:history="1">
        <w:r w:rsidR="00415A6C">
          <w:rPr>
            <w:rStyle w:val="afff4"/>
            <w:rFonts w:hint="eastAsia"/>
          </w:rPr>
          <w:t>前言</w:t>
        </w:r>
        <w:r w:rsidR="00415A6C">
          <w:tab/>
        </w:r>
        <w:r>
          <w:fldChar w:fldCharType="begin" w:fldLock="1"/>
        </w:r>
        <w:r w:rsidR="00415A6C">
          <w:instrText xml:space="preserve"> PAGEREF _Toc311209355 \h </w:instrText>
        </w:r>
        <w:r>
          <w:fldChar w:fldCharType="separate"/>
        </w:r>
        <w:r w:rsidR="00415A6C">
          <w:t>II</w:t>
        </w:r>
        <w:r>
          <w:fldChar w:fldCharType="end"/>
        </w:r>
      </w:hyperlink>
    </w:p>
    <w:p w:rsidR="000D6F16" w:rsidRDefault="000D6F16">
      <w:pPr>
        <w:pStyle w:val="1"/>
        <w:spacing w:before="78" w:after="78"/>
        <w:rPr>
          <w:rFonts w:ascii="Times New Roman"/>
          <w:szCs w:val="24"/>
        </w:rPr>
      </w:pPr>
      <w:hyperlink w:anchor="_Toc311209356" w:history="1">
        <w:r w:rsidR="00415A6C">
          <w:rPr>
            <w:rStyle w:val="afff4"/>
          </w:rPr>
          <w:t>1</w:t>
        </w:r>
        <w:r w:rsidR="00415A6C">
          <w:rPr>
            <w:rStyle w:val="afff4"/>
            <w:rFonts w:hint="eastAsia"/>
          </w:rPr>
          <w:t xml:space="preserve">　范围</w:t>
        </w:r>
        <w:r w:rsidR="00415A6C">
          <w:tab/>
        </w:r>
        <w:r>
          <w:fldChar w:fldCharType="begin" w:fldLock="1"/>
        </w:r>
        <w:r w:rsidR="00415A6C">
          <w:instrText xml:space="preserve"> PAGEREF _Toc311209356 \h </w:instrText>
        </w:r>
        <w:r>
          <w:fldChar w:fldCharType="separate"/>
        </w:r>
        <w:r w:rsidR="00415A6C">
          <w:t>1</w:t>
        </w:r>
        <w:r>
          <w:fldChar w:fldCharType="end"/>
        </w:r>
      </w:hyperlink>
    </w:p>
    <w:p w:rsidR="000D6F16" w:rsidRDefault="000D6F16">
      <w:pPr>
        <w:pStyle w:val="1"/>
        <w:spacing w:before="78" w:after="78"/>
        <w:rPr>
          <w:rFonts w:ascii="Times New Roman"/>
          <w:szCs w:val="24"/>
        </w:rPr>
      </w:pPr>
      <w:hyperlink w:anchor="_Toc311209357" w:history="1">
        <w:r w:rsidR="00415A6C">
          <w:rPr>
            <w:rStyle w:val="afff4"/>
          </w:rPr>
          <w:t>2</w:t>
        </w:r>
        <w:r w:rsidR="00415A6C">
          <w:rPr>
            <w:rStyle w:val="afff4"/>
            <w:rFonts w:hint="eastAsia"/>
          </w:rPr>
          <w:t xml:space="preserve">　规范性引用文件</w:t>
        </w:r>
        <w:r w:rsidR="00415A6C">
          <w:tab/>
        </w:r>
        <w:r>
          <w:fldChar w:fldCharType="begin" w:fldLock="1"/>
        </w:r>
        <w:r w:rsidR="00415A6C">
          <w:instrText xml:space="preserve"> PAGEREF _Toc311209357 \h </w:instrText>
        </w:r>
        <w:r>
          <w:fldChar w:fldCharType="separate"/>
        </w:r>
        <w:r w:rsidR="00415A6C">
          <w:t>1</w:t>
        </w:r>
        <w:r>
          <w:fldChar w:fldCharType="end"/>
        </w:r>
      </w:hyperlink>
    </w:p>
    <w:p w:rsidR="000D6F16" w:rsidRDefault="000D6F16">
      <w:pPr>
        <w:pStyle w:val="1"/>
        <w:spacing w:before="78" w:after="78"/>
        <w:rPr>
          <w:rFonts w:ascii="Times New Roman"/>
          <w:szCs w:val="24"/>
        </w:rPr>
      </w:pPr>
      <w:hyperlink w:anchor="_Toc311209358" w:history="1">
        <w:r w:rsidR="00415A6C">
          <w:rPr>
            <w:rStyle w:val="afff4"/>
          </w:rPr>
          <w:t>3</w:t>
        </w:r>
        <w:r w:rsidR="00415A6C">
          <w:rPr>
            <w:rStyle w:val="afff4"/>
            <w:rFonts w:hint="eastAsia"/>
          </w:rPr>
          <w:t xml:space="preserve">　术语和定义</w:t>
        </w:r>
        <w:r w:rsidR="00415A6C">
          <w:tab/>
        </w:r>
        <w:r>
          <w:fldChar w:fldCharType="begin" w:fldLock="1"/>
        </w:r>
        <w:r w:rsidR="00415A6C">
          <w:instrText xml:space="preserve"> PAGEREF _Toc311209358 \h </w:instrText>
        </w:r>
        <w:r>
          <w:fldChar w:fldCharType="separate"/>
        </w:r>
        <w:r w:rsidR="00415A6C">
          <w:t>2</w:t>
        </w:r>
        <w:r>
          <w:fldChar w:fldCharType="end"/>
        </w:r>
      </w:hyperlink>
    </w:p>
    <w:p w:rsidR="000D6F16" w:rsidRDefault="000D6F16">
      <w:pPr>
        <w:pStyle w:val="1"/>
        <w:spacing w:before="78" w:after="78"/>
        <w:rPr>
          <w:rFonts w:ascii="Times New Roman"/>
          <w:szCs w:val="24"/>
        </w:rPr>
      </w:pPr>
      <w:hyperlink w:anchor="_Toc311209379" w:history="1">
        <w:r w:rsidR="00415A6C">
          <w:rPr>
            <w:rStyle w:val="afff4"/>
          </w:rPr>
          <w:t>4</w:t>
        </w:r>
        <w:r w:rsidR="00415A6C">
          <w:rPr>
            <w:rStyle w:val="afff4"/>
            <w:rFonts w:hint="eastAsia"/>
          </w:rPr>
          <w:t xml:space="preserve">　型式与基本参数</w:t>
        </w:r>
        <w:r w:rsidR="00415A6C">
          <w:tab/>
        </w:r>
        <w:r w:rsidR="00415A6C">
          <w:rPr>
            <w:rFonts w:hint="eastAsia"/>
          </w:rPr>
          <w:t>3</w:t>
        </w:r>
      </w:hyperlink>
    </w:p>
    <w:p w:rsidR="000D6F16" w:rsidRDefault="000D6F16">
      <w:pPr>
        <w:pStyle w:val="3"/>
        <w:ind w:firstLine="210"/>
        <w:outlineLvl w:val="1"/>
        <w:rPr>
          <w:rFonts w:ascii="Times New Roman"/>
          <w:szCs w:val="24"/>
        </w:rPr>
      </w:pPr>
      <w:hyperlink w:anchor="_Toc311209380" w:history="1">
        <w:r w:rsidR="00415A6C">
          <w:rPr>
            <w:rStyle w:val="afff4"/>
          </w:rPr>
          <w:t>4.1</w:t>
        </w:r>
        <w:r w:rsidR="00415A6C">
          <w:rPr>
            <w:rStyle w:val="afff4"/>
            <w:rFonts w:hint="eastAsia"/>
          </w:rPr>
          <w:t xml:space="preserve">　型式</w:t>
        </w:r>
        <w:r w:rsidR="00415A6C">
          <w:tab/>
        </w:r>
        <w:r w:rsidR="00415A6C">
          <w:rPr>
            <w:rFonts w:hint="eastAsia"/>
          </w:rPr>
          <w:t>3</w:t>
        </w:r>
      </w:hyperlink>
    </w:p>
    <w:p w:rsidR="000D6F16" w:rsidRDefault="00415A6C">
      <w:pPr>
        <w:pStyle w:val="3"/>
        <w:ind w:firstLine="210"/>
        <w:outlineLvl w:val="1"/>
      </w:pPr>
      <w:r>
        <w:rPr>
          <w:rFonts w:hint="eastAsia"/>
        </w:rPr>
        <w:t xml:space="preserve">4.2  </w:t>
      </w:r>
      <w:r>
        <w:rPr>
          <w:rFonts w:hint="eastAsia"/>
        </w:rPr>
        <w:t>型号说明</w:t>
      </w:r>
      <w:r>
        <w:rPr>
          <w:rFonts w:hint="eastAsia"/>
        </w:rPr>
        <w:tab/>
        <w:t>3</w:t>
      </w:r>
    </w:p>
    <w:p w:rsidR="000D6F16" w:rsidRDefault="000D6F16">
      <w:pPr>
        <w:pStyle w:val="3"/>
        <w:ind w:firstLine="210"/>
        <w:outlineLvl w:val="1"/>
        <w:rPr>
          <w:rFonts w:ascii="Times New Roman"/>
          <w:szCs w:val="24"/>
        </w:rPr>
      </w:pPr>
      <w:hyperlink w:anchor="_Toc311209381" w:history="1">
        <w:r w:rsidR="00415A6C">
          <w:rPr>
            <w:rStyle w:val="afff4"/>
          </w:rPr>
          <w:t>4.</w:t>
        </w:r>
        <w:r w:rsidR="00415A6C">
          <w:rPr>
            <w:rStyle w:val="afff4"/>
            <w:rFonts w:hint="eastAsia"/>
          </w:rPr>
          <w:t>3</w:t>
        </w:r>
        <w:r w:rsidR="00415A6C">
          <w:rPr>
            <w:rStyle w:val="afff4"/>
            <w:rFonts w:hint="eastAsia"/>
          </w:rPr>
          <w:t xml:space="preserve">　基本参数</w:t>
        </w:r>
        <w:r w:rsidR="00415A6C">
          <w:tab/>
        </w:r>
        <w:r>
          <w:fldChar w:fldCharType="begin" w:fldLock="1"/>
        </w:r>
        <w:r w:rsidR="00415A6C">
          <w:instrText xml:space="preserve"> PAGEREF _Toc311209381 \h </w:instrText>
        </w:r>
        <w:r>
          <w:fldChar w:fldCharType="separate"/>
        </w:r>
        <w:r w:rsidR="00415A6C">
          <w:t>4</w:t>
        </w:r>
        <w:r>
          <w:fldChar w:fldCharType="end"/>
        </w:r>
      </w:hyperlink>
    </w:p>
    <w:p w:rsidR="000D6F16" w:rsidRDefault="000D6F16">
      <w:pPr>
        <w:pStyle w:val="1"/>
        <w:spacing w:before="78" w:after="78"/>
        <w:rPr>
          <w:rFonts w:ascii="Times New Roman"/>
          <w:szCs w:val="24"/>
        </w:rPr>
      </w:pPr>
      <w:hyperlink w:anchor="_Toc311209385" w:history="1">
        <w:r w:rsidR="00415A6C">
          <w:rPr>
            <w:rStyle w:val="afff4"/>
          </w:rPr>
          <w:t>5</w:t>
        </w:r>
        <w:r w:rsidR="00415A6C">
          <w:rPr>
            <w:rStyle w:val="afff4"/>
            <w:rFonts w:hint="eastAsia"/>
          </w:rPr>
          <w:t xml:space="preserve">　技术要求</w:t>
        </w:r>
        <w:r w:rsidR="00415A6C">
          <w:tab/>
        </w:r>
        <w:r w:rsidR="00415A6C">
          <w:rPr>
            <w:rFonts w:hint="eastAsia"/>
          </w:rPr>
          <w:t>4</w:t>
        </w:r>
      </w:hyperlink>
    </w:p>
    <w:p w:rsidR="000D6F16" w:rsidRDefault="000D6F16">
      <w:pPr>
        <w:pStyle w:val="3"/>
        <w:ind w:firstLine="210"/>
        <w:rPr>
          <w:rFonts w:ascii="Times New Roman"/>
          <w:szCs w:val="24"/>
        </w:rPr>
      </w:pPr>
      <w:hyperlink w:anchor="_Toc311209386" w:history="1">
        <w:r w:rsidR="00415A6C">
          <w:rPr>
            <w:rStyle w:val="afff4"/>
          </w:rPr>
          <w:t>5.1</w:t>
        </w:r>
        <w:r w:rsidR="00415A6C">
          <w:rPr>
            <w:rStyle w:val="afff4"/>
            <w:rFonts w:hint="eastAsia"/>
          </w:rPr>
          <w:t xml:space="preserve">　一般技术要求</w:t>
        </w:r>
        <w:r w:rsidR="00415A6C">
          <w:tab/>
        </w:r>
        <w:r w:rsidR="00415A6C">
          <w:rPr>
            <w:rFonts w:hint="eastAsia"/>
          </w:rPr>
          <w:t>4</w:t>
        </w:r>
      </w:hyperlink>
    </w:p>
    <w:p w:rsidR="000D6F16" w:rsidRDefault="000D6F16">
      <w:pPr>
        <w:pStyle w:val="3"/>
        <w:ind w:firstLine="210"/>
        <w:rPr>
          <w:rFonts w:ascii="Times New Roman"/>
          <w:szCs w:val="24"/>
        </w:rPr>
      </w:pPr>
      <w:hyperlink w:anchor="_Toc311209387" w:history="1">
        <w:r w:rsidR="00415A6C">
          <w:rPr>
            <w:rStyle w:val="afff4"/>
          </w:rPr>
          <w:t>5.2</w:t>
        </w:r>
        <w:r w:rsidR="00415A6C">
          <w:rPr>
            <w:rStyle w:val="afff4"/>
            <w:rFonts w:hint="eastAsia"/>
          </w:rPr>
          <w:t xml:space="preserve">　安全环保</w:t>
        </w:r>
        <w:r w:rsidR="00415A6C">
          <w:tab/>
        </w:r>
        <w:r w:rsidR="00415A6C">
          <w:rPr>
            <w:rFonts w:hint="eastAsia"/>
          </w:rPr>
          <w:t>5</w:t>
        </w:r>
      </w:hyperlink>
    </w:p>
    <w:p w:rsidR="000D6F16" w:rsidRDefault="000D6F16">
      <w:pPr>
        <w:pStyle w:val="3"/>
        <w:ind w:firstLine="210"/>
        <w:rPr>
          <w:rFonts w:ascii="Times New Roman"/>
          <w:szCs w:val="24"/>
        </w:rPr>
      </w:pPr>
      <w:hyperlink w:anchor="_Toc311209388" w:history="1">
        <w:r w:rsidR="00415A6C">
          <w:rPr>
            <w:rStyle w:val="afff4"/>
          </w:rPr>
          <w:t>5.3</w:t>
        </w:r>
        <w:r w:rsidR="00415A6C">
          <w:rPr>
            <w:rStyle w:val="afff4"/>
            <w:rFonts w:hint="eastAsia"/>
          </w:rPr>
          <w:t xml:space="preserve">　机架的强度和刚度条件</w:t>
        </w:r>
        <w:r w:rsidR="00415A6C">
          <w:tab/>
        </w:r>
        <w:r w:rsidR="00415A6C">
          <w:rPr>
            <w:rFonts w:hint="eastAsia"/>
          </w:rPr>
          <w:t>5</w:t>
        </w:r>
      </w:hyperlink>
    </w:p>
    <w:p w:rsidR="000D6F16" w:rsidRDefault="000D6F16">
      <w:pPr>
        <w:pStyle w:val="3"/>
        <w:ind w:firstLine="210"/>
        <w:rPr>
          <w:rFonts w:ascii="Times New Roman"/>
          <w:szCs w:val="24"/>
        </w:rPr>
      </w:pPr>
      <w:hyperlink w:anchor="_Toc311209389" w:history="1">
        <w:r w:rsidR="00415A6C">
          <w:rPr>
            <w:rStyle w:val="afff4"/>
          </w:rPr>
          <w:t>5.4</w:t>
        </w:r>
        <w:r w:rsidR="00415A6C">
          <w:rPr>
            <w:rStyle w:val="afff4"/>
            <w:rFonts w:hint="eastAsia"/>
          </w:rPr>
          <w:t xml:space="preserve">　关键件的制造和性能</w:t>
        </w:r>
        <w:r w:rsidR="00415A6C">
          <w:tab/>
        </w:r>
        <w:r w:rsidR="00415A6C">
          <w:rPr>
            <w:rFonts w:hint="eastAsia"/>
          </w:rPr>
          <w:t>6</w:t>
        </w:r>
      </w:hyperlink>
    </w:p>
    <w:p w:rsidR="000D6F16" w:rsidRDefault="000D6F16">
      <w:pPr>
        <w:pStyle w:val="3"/>
        <w:ind w:firstLine="210"/>
        <w:rPr>
          <w:rFonts w:ascii="Times New Roman"/>
          <w:szCs w:val="24"/>
        </w:rPr>
      </w:pPr>
      <w:hyperlink w:anchor="_Toc311209390" w:history="1">
        <w:r w:rsidR="00415A6C">
          <w:rPr>
            <w:rStyle w:val="afff4"/>
          </w:rPr>
          <w:t>5.5</w:t>
        </w:r>
        <w:r w:rsidR="00415A6C">
          <w:rPr>
            <w:rStyle w:val="afff4"/>
            <w:rFonts w:hAnsi="宋体" w:hint="eastAsia"/>
          </w:rPr>
          <w:t xml:space="preserve">　铸件、锻件、焊接件</w:t>
        </w:r>
        <w:r w:rsidR="00415A6C">
          <w:tab/>
        </w:r>
      </w:hyperlink>
      <w:r w:rsidR="00415A6C">
        <w:rPr>
          <w:rFonts w:hint="eastAsia"/>
        </w:rPr>
        <w:t>7</w:t>
      </w:r>
    </w:p>
    <w:p w:rsidR="000D6F16" w:rsidRDefault="000D6F16">
      <w:pPr>
        <w:pStyle w:val="3"/>
        <w:ind w:firstLine="210"/>
        <w:rPr>
          <w:rFonts w:ascii="Times New Roman"/>
          <w:szCs w:val="24"/>
        </w:rPr>
      </w:pPr>
      <w:hyperlink w:anchor="_Toc311209391" w:history="1">
        <w:r w:rsidR="00415A6C">
          <w:rPr>
            <w:rStyle w:val="afff4"/>
          </w:rPr>
          <w:t>5.6</w:t>
        </w:r>
        <w:r w:rsidR="00415A6C">
          <w:rPr>
            <w:rStyle w:val="afff4"/>
            <w:rFonts w:hint="eastAsia"/>
          </w:rPr>
          <w:t xml:space="preserve">　切削加工件</w:t>
        </w:r>
        <w:r w:rsidR="00415A6C">
          <w:tab/>
        </w:r>
        <w:r w:rsidR="00415A6C">
          <w:rPr>
            <w:rFonts w:hint="eastAsia"/>
          </w:rPr>
          <w:t>7</w:t>
        </w:r>
      </w:hyperlink>
    </w:p>
    <w:p w:rsidR="000D6F16" w:rsidRDefault="000D6F16">
      <w:pPr>
        <w:pStyle w:val="3"/>
        <w:ind w:firstLine="210"/>
        <w:rPr>
          <w:rFonts w:ascii="Times New Roman"/>
          <w:szCs w:val="24"/>
        </w:rPr>
      </w:pPr>
      <w:hyperlink w:anchor="_Toc311209392" w:history="1">
        <w:r w:rsidR="00415A6C">
          <w:rPr>
            <w:rStyle w:val="afff4"/>
          </w:rPr>
          <w:t>5.7</w:t>
        </w:r>
        <w:r w:rsidR="00415A6C">
          <w:rPr>
            <w:rStyle w:val="afff4"/>
            <w:rFonts w:hint="eastAsia"/>
          </w:rPr>
          <w:t xml:space="preserve">　装配</w:t>
        </w:r>
        <w:r w:rsidR="00415A6C">
          <w:tab/>
        </w:r>
        <w:r w:rsidR="00415A6C">
          <w:rPr>
            <w:rFonts w:hint="eastAsia"/>
          </w:rPr>
          <w:t>8</w:t>
        </w:r>
      </w:hyperlink>
    </w:p>
    <w:p w:rsidR="000D6F16" w:rsidRDefault="000D6F16">
      <w:pPr>
        <w:pStyle w:val="3"/>
        <w:ind w:firstLine="210"/>
        <w:rPr>
          <w:rFonts w:ascii="Times New Roman"/>
          <w:szCs w:val="24"/>
        </w:rPr>
      </w:pPr>
      <w:hyperlink w:anchor="_Toc311209393" w:history="1">
        <w:r w:rsidR="00415A6C">
          <w:rPr>
            <w:rStyle w:val="afff4"/>
          </w:rPr>
          <w:t>5.8</w:t>
        </w:r>
        <w:r w:rsidR="00415A6C">
          <w:rPr>
            <w:rStyle w:val="afff4"/>
            <w:rFonts w:hint="eastAsia"/>
          </w:rPr>
          <w:t xml:space="preserve">　液压、润滑和气动</w:t>
        </w:r>
        <w:r w:rsidR="00415A6C">
          <w:tab/>
        </w:r>
        <w:r w:rsidR="00415A6C">
          <w:rPr>
            <w:rFonts w:hint="eastAsia"/>
          </w:rPr>
          <w:t>9</w:t>
        </w:r>
      </w:hyperlink>
    </w:p>
    <w:p w:rsidR="000D6F16" w:rsidRDefault="000D6F16">
      <w:pPr>
        <w:pStyle w:val="3"/>
        <w:ind w:firstLine="210"/>
        <w:rPr>
          <w:rFonts w:ascii="Times New Roman"/>
          <w:szCs w:val="24"/>
        </w:rPr>
      </w:pPr>
      <w:hyperlink w:anchor="_Toc311209394" w:history="1">
        <w:r w:rsidR="00415A6C">
          <w:rPr>
            <w:rStyle w:val="afff4"/>
          </w:rPr>
          <w:t>5.9</w:t>
        </w:r>
        <w:r w:rsidR="00415A6C">
          <w:rPr>
            <w:rStyle w:val="afff4"/>
            <w:rFonts w:hint="eastAsia"/>
          </w:rPr>
          <w:t xml:space="preserve">　配管</w:t>
        </w:r>
        <w:r w:rsidR="00415A6C">
          <w:tab/>
        </w:r>
        <w:r w:rsidR="00415A6C">
          <w:rPr>
            <w:rFonts w:hint="eastAsia"/>
          </w:rPr>
          <w:t>9</w:t>
        </w:r>
      </w:hyperlink>
    </w:p>
    <w:p w:rsidR="000D6F16" w:rsidRDefault="000D6F16">
      <w:pPr>
        <w:pStyle w:val="3"/>
        <w:ind w:firstLine="210"/>
        <w:rPr>
          <w:rFonts w:ascii="Times New Roman"/>
          <w:szCs w:val="24"/>
        </w:rPr>
      </w:pPr>
      <w:hyperlink w:anchor="_Toc311209395" w:history="1">
        <w:r w:rsidR="00415A6C">
          <w:rPr>
            <w:rStyle w:val="afff4"/>
          </w:rPr>
          <w:t>5.10</w:t>
        </w:r>
        <w:r w:rsidR="00415A6C">
          <w:rPr>
            <w:rStyle w:val="afff4"/>
            <w:rFonts w:hint="eastAsia"/>
          </w:rPr>
          <w:t xml:space="preserve">　涂装</w:t>
        </w:r>
        <w:r w:rsidR="00415A6C">
          <w:tab/>
        </w:r>
        <w:r w:rsidR="00415A6C">
          <w:rPr>
            <w:rFonts w:hint="eastAsia"/>
          </w:rPr>
          <w:t>9</w:t>
        </w:r>
      </w:hyperlink>
    </w:p>
    <w:p w:rsidR="000D6F16" w:rsidRDefault="000D6F16">
      <w:pPr>
        <w:pStyle w:val="3"/>
        <w:ind w:firstLine="210"/>
        <w:rPr>
          <w:rFonts w:ascii="Times New Roman"/>
          <w:szCs w:val="24"/>
        </w:rPr>
      </w:pPr>
      <w:hyperlink w:anchor="_Toc311209396" w:history="1">
        <w:r w:rsidR="00415A6C">
          <w:rPr>
            <w:rStyle w:val="afff4"/>
          </w:rPr>
          <w:t>5.11</w:t>
        </w:r>
        <w:r w:rsidR="00415A6C">
          <w:rPr>
            <w:rStyle w:val="afff4"/>
            <w:rFonts w:hint="eastAsia"/>
          </w:rPr>
          <w:t xml:space="preserve">　电气系统</w:t>
        </w:r>
        <w:r w:rsidR="00415A6C">
          <w:tab/>
        </w:r>
        <w:r w:rsidR="00415A6C">
          <w:rPr>
            <w:rFonts w:hint="eastAsia"/>
          </w:rPr>
          <w:t>9</w:t>
        </w:r>
      </w:hyperlink>
    </w:p>
    <w:p w:rsidR="000D6F16" w:rsidRDefault="000D6F16">
      <w:pPr>
        <w:pStyle w:val="3"/>
        <w:ind w:firstLine="210"/>
      </w:pPr>
      <w:hyperlink w:anchor="_Toc311209397" w:history="1">
        <w:r w:rsidR="00415A6C">
          <w:rPr>
            <w:rStyle w:val="afff4"/>
          </w:rPr>
          <w:t>5.12</w:t>
        </w:r>
        <w:r w:rsidR="00415A6C">
          <w:rPr>
            <w:rStyle w:val="afff4"/>
            <w:rFonts w:hint="eastAsia"/>
          </w:rPr>
          <w:t xml:space="preserve">　外观</w:t>
        </w:r>
        <w:r w:rsidR="00415A6C">
          <w:tab/>
        </w:r>
        <w:r w:rsidR="00415A6C">
          <w:rPr>
            <w:rFonts w:hint="eastAsia"/>
          </w:rPr>
          <w:t>10</w:t>
        </w:r>
      </w:hyperlink>
    </w:p>
    <w:p w:rsidR="000D6F16" w:rsidRDefault="000D6F16">
      <w:pPr>
        <w:pStyle w:val="3"/>
        <w:ind w:firstLine="210"/>
      </w:pPr>
      <w:hyperlink w:anchor="_Toc311209397" w:history="1">
        <w:r w:rsidR="00415A6C">
          <w:rPr>
            <w:rStyle w:val="afff4"/>
          </w:rPr>
          <w:t>5.1</w:t>
        </w:r>
        <w:r w:rsidR="00415A6C">
          <w:rPr>
            <w:rStyle w:val="afff4"/>
            <w:rFonts w:hint="eastAsia"/>
          </w:rPr>
          <w:t>3</w:t>
        </w:r>
        <w:r w:rsidR="00415A6C">
          <w:rPr>
            <w:rStyle w:val="afff4"/>
            <w:rFonts w:hint="eastAsia"/>
          </w:rPr>
          <w:t xml:space="preserve">　安装施工及验收</w:t>
        </w:r>
        <w:r w:rsidR="00415A6C">
          <w:tab/>
        </w:r>
        <w:r w:rsidR="00415A6C">
          <w:rPr>
            <w:rFonts w:hint="eastAsia"/>
          </w:rPr>
          <w:t>10</w:t>
        </w:r>
      </w:hyperlink>
    </w:p>
    <w:p w:rsidR="000D6F16" w:rsidRDefault="000D6F16">
      <w:pPr>
        <w:pStyle w:val="1"/>
        <w:spacing w:before="78" w:after="78"/>
        <w:rPr>
          <w:rFonts w:ascii="Times New Roman"/>
          <w:szCs w:val="24"/>
        </w:rPr>
      </w:pPr>
      <w:hyperlink w:anchor="_Toc311209399" w:history="1">
        <w:r w:rsidR="00415A6C">
          <w:rPr>
            <w:rStyle w:val="afff4"/>
          </w:rPr>
          <w:t>6</w:t>
        </w:r>
        <w:r w:rsidR="00415A6C">
          <w:rPr>
            <w:rStyle w:val="afff4"/>
            <w:rFonts w:hint="eastAsia"/>
          </w:rPr>
          <w:t xml:space="preserve">　试验方法、检验及验收规则</w:t>
        </w:r>
        <w:r w:rsidR="00415A6C">
          <w:tab/>
        </w:r>
        <w:r w:rsidR="00415A6C">
          <w:rPr>
            <w:rFonts w:hint="eastAsia"/>
          </w:rPr>
          <w:t>10</w:t>
        </w:r>
      </w:hyperlink>
    </w:p>
    <w:p w:rsidR="000D6F16" w:rsidRDefault="000D6F16">
      <w:pPr>
        <w:pStyle w:val="3"/>
        <w:ind w:firstLine="210"/>
        <w:rPr>
          <w:rFonts w:ascii="Times New Roman"/>
          <w:szCs w:val="24"/>
        </w:rPr>
      </w:pPr>
      <w:hyperlink w:anchor="_Toc311209400" w:history="1">
        <w:r w:rsidR="00415A6C">
          <w:rPr>
            <w:rStyle w:val="afff4"/>
          </w:rPr>
          <w:t>6.1</w:t>
        </w:r>
        <w:r w:rsidR="00415A6C">
          <w:rPr>
            <w:rStyle w:val="afff4"/>
            <w:rFonts w:hint="eastAsia"/>
          </w:rPr>
          <w:t xml:space="preserve">　总则</w:t>
        </w:r>
        <w:r w:rsidR="00415A6C">
          <w:tab/>
        </w:r>
        <w:r w:rsidR="00415A6C">
          <w:rPr>
            <w:rFonts w:hint="eastAsia"/>
          </w:rPr>
          <w:t>10</w:t>
        </w:r>
      </w:hyperlink>
    </w:p>
    <w:p w:rsidR="000D6F16" w:rsidRDefault="000D6F16">
      <w:pPr>
        <w:pStyle w:val="3"/>
        <w:ind w:firstLine="210"/>
        <w:rPr>
          <w:rFonts w:ascii="Times New Roman"/>
          <w:szCs w:val="24"/>
        </w:rPr>
      </w:pPr>
      <w:hyperlink w:anchor="_Toc311209401" w:history="1">
        <w:r w:rsidR="00415A6C">
          <w:rPr>
            <w:rStyle w:val="afff4"/>
          </w:rPr>
          <w:t>6.2</w:t>
        </w:r>
        <w:r w:rsidR="00415A6C">
          <w:rPr>
            <w:rStyle w:val="afff4"/>
            <w:rFonts w:hAnsi="宋体" w:cs="宋体" w:hint="eastAsia"/>
          </w:rPr>
          <w:t xml:space="preserve">　外观检验</w:t>
        </w:r>
        <w:r w:rsidR="00415A6C">
          <w:tab/>
        </w:r>
        <w:r w:rsidR="00415A6C">
          <w:rPr>
            <w:rFonts w:hint="eastAsia"/>
          </w:rPr>
          <w:t>1</w:t>
        </w:r>
      </w:hyperlink>
      <w:r w:rsidR="00415A6C">
        <w:rPr>
          <w:rFonts w:hint="eastAsia"/>
        </w:rPr>
        <w:t>0</w:t>
      </w:r>
    </w:p>
    <w:p w:rsidR="000D6F16" w:rsidRDefault="000D6F16">
      <w:pPr>
        <w:pStyle w:val="3"/>
        <w:ind w:firstLine="210"/>
        <w:rPr>
          <w:rFonts w:ascii="Times New Roman"/>
          <w:szCs w:val="24"/>
        </w:rPr>
      </w:pPr>
      <w:hyperlink w:anchor="_Toc311209402" w:history="1">
        <w:r w:rsidR="00415A6C">
          <w:rPr>
            <w:rStyle w:val="afff4"/>
          </w:rPr>
          <w:t>6.3</w:t>
        </w:r>
        <w:r w:rsidR="00415A6C">
          <w:rPr>
            <w:rStyle w:val="afff4"/>
            <w:rFonts w:hint="eastAsia"/>
          </w:rPr>
          <w:t xml:space="preserve">　型式与基本参数检验</w:t>
        </w:r>
        <w:r w:rsidR="00415A6C">
          <w:tab/>
        </w:r>
        <w:r w:rsidR="00415A6C">
          <w:rPr>
            <w:rFonts w:hint="eastAsia"/>
          </w:rPr>
          <w:t>10</w:t>
        </w:r>
      </w:hyperlink>
    </w:p>
    <w:p w:rsidR="000D6F16" w:rsidRDefault="000D6F16">
      <w:pPr>
        <w:pStyle w:val="3"/>
        <w:ind w:firstLine="210"/>
        <w:rPr>
          <w:rFonts w:ascii="Times New Roman"/>
          <w:szCs w:val="24"/>
        </w:rPr>
      </w:pPr>
      <w:hyperlink w:anchor="_Toc311209403" w:history="1">
        <w:r w:rsidR="00415A6C">
          <w:rPr>
            <w:rStyle w:val="afff4"/>
          </w:rPr>
          <w:t>6.4</w:t>
        </w:r>
        <w:r w:rsidR="00415A6C">
          <w:rPr>
            <w:rStyle w:val="afff4"/>
            <w:rFonts w:hint="eastAsia"/>
          </w:rPr>
          <w:t xml:space="preserve">　性能检验</w:t>
        </w:r>
        <w:r w:rsidR="00415A6C">
          <w:tab/>
        </w:r>
        <w:r w:rsidR="00415A6C">
          <w:rPr>
            <w:rFonts w:hint="eastAsia"/>
          </w:rPr>
          <w:t>11</w:t>
        </w:r>
      </w:hyperlink>
    </w:p>
    <w:p w:rsidR="000D6F16" w:rsidRDefault="000D6F16">
      <w:pPr>
        <w:pStyle w:val="3"/>
        <w:ind w:firstLine="210"/>
        <w:rPr>
          <w:rFonts w:ascii="Times New Roman"/>
          <w:szCs w:val="24"/>
        </w:rPr>
      </w:pPr>
      <w:hyperlink w:anchor="_Toc311209404" w:history="1">
        <w:r w:rsidR="00415A6C">
          <w:rPr>
            <w:rStyle w:val="afff4"/>
          </w:rPr>
          <w:t>6.5</w:t>
        </w:r>
        <w:r w:rsidR="00415A6C">
          <w:rPr>
            <w:rStyle w:val="afff4"/>
            <w:rFonts w:hint="eastAsia"/>
          </w:rPr>
          <w:t xml:space="preserve">　空负荷运转检验</w:t>
        </w:r>
        <w:r w:rsidR="00415A6C">
          <w:tab/>
        </w:r>
        <w:r w:rsidR="00415A6C">
          <w:rPr>
            <w:rFonts w:hint="eastAsia"/>
          </w:rPr>
          <w:t>11</w:t>
        </w:r>
      </w:hyperlink>
    </w:p>
    <w:p w:rsidR="000D6F16" w:rsidRDefault="000D6F16">
      <w:pPr>
        <w:pStyle w:val="3"/>
        <w:ind w:firstLine="210"/>
        <w:rPr>
          <w:rFonts w:ascii="Times New Roman"/>
          <w:szCs w:val="24"/>
        </w:rPr>
      </w:pPr>
      <w:hyperlink w:anchor="_Toc311209405" w:history="1">
        <w:r w:rsidR="00415A6C">
          <w:rPr>
            <w:rStyle w:val="afff4"/>
          </w:rPr>
          <w:t>6.6</w:t>
        </w:r>
        <w:r w:rsidR="00415A6C">
          <w:rPr>
            <w:rStyle w:val="afff4"/>
            <w:rFonts w:hint="eastAsia"/>
          </w:rPr>
          <w:t xml:space="preserve">　负荷运转（非工艺性）检验</w:t>
        </w:r>
        <w:r w:rsidR="00415A6C">
          <w:tab/>
        </w:r>
        <w:r w:rsidR="00415A6C">
          <w:rPr>
            <w:rFonts w:hint="eastAsia"/>
          </w:rPr>
          <w:t>1</w:t>
        </w:r>
      </w:hyperlink>
      <w:r w:rsidR="00415A6C">
        <w:rPr>
          <w:rFonts w:hint="eastAsia"/>
        </w:rPr>
        <w:t>1</w:t>
      </w:r>
    </w:p>
    <w:p w:rsidR="000D6F16" w:rsidRDefault="000D6F16">
      <w:pPr>
        <w:pStyle w:val="3"/>
        <w:ind w:firstLine="210"/>
        <w:rPr>
          <w:rFonts w:ascii="Times New Roman"/>
          <w:szCs w:val="24"/>
        </w:rPr>
      </w:pPr>
      <w:hyperlink w:anchor="_Toc311209406" w:history="1">
        <w:r w:rsidR="00415A6C">
          <w:rPr>
            <w:rStyle w:val="afff4"/>
          </w:rPr>
          <w:t>6.7</w:t>
        </w:r>
        <w:r w:rsidR="00415A6C">
          <w:rPr>
            <w:rStyle w:val="afff4"/>
            <w:rFonts w:hint="eastAsia"/>
          </w:rPr>
          <w:t xml:space="preserve">　精度检验</w:t>
        </w:r>
        <w:r w:rsidR="00415A6C">
          <w:tab/>
        </w:r>
        <w:r w:rsidR="00415A6C">
          <w:rPr>
            <w:rFonts w:hint="eastAsia"/>
          </w:rPr>
          <w:t>12</w:t>
        </w:r>
      </w:hyperlink>
    </w:p>
    <w:p w:rsidR="000D6F16" w:rsidRDefault="000D6F16">
      <w:pPr>
        <w:pStyle w:val="3"/>
        <w:ind w:firstLine="210"/>
        <w:rPr>
          <w:rFonts w:ascii="Times New Roman"/>
          <w:szCs w:val="24"/>
        </w:rPr>
      </w:pPr>
      <w:hyperlink w:anchor="_Toc311209407" w:history="1">
        <w:r w:rsidR="00415A6C">
          <w:rPr>
            <w:rStyle w:val="afff4"/>
          </w:rPr>
          <w:t>6.8</w:t>
        </w:r>
        <w:r w:rsidR="00415A6C">
          <w:rPr>
            <w:rStyle w:val="afff4"/>
            <w:rFonts w:hint="eastAsia"/>
          </w:rPr>
          <w:t xml:space="preserve">　产品验收</w:t>
        </w:r>
        <w:r w:rsidR="00415A6C">
          <w:tab/>
        </w:r>
        <w:r w:rsidR="00415A6C">
          <w:rPr>
            <w:rFonts w:hint="eastAsia"/>
          </w:rPr>
          <w:t>12</w:t>
        </w:r>
      </w:hyperlink>
    </w:p>
    <w:p w:rsidR="000D6F16" w:rsidRDefault="000D6F16">
      <w:pPr>
        <w:pStyle w:val="1"/>
        <w:spacing w:before="78" w:after="78"/>
        <w:rPr>
          <w:rFonts w:ascii="Times New Roman"/>
          <w:szCs w:val="24"/>
        </w:rPr>
      </w:pPr>
      <w:hyperlink w:anchor="_Toc311209408" w:history="1">
        <w:r w:rsidR="00415A6C">
          <w:rPr>
            <w:rStyle w:val="afff4"/>
          </w:rPr>
          <w:t>7</w:t>
        </w:r>
        <w:r w:rsidR="00415A6C">
          <w:rPr>
            <w:rStyle w:val="afff4"/>
            <w:rFonts w:hAnsi="宋体" w:hint="eastAsia"/>
          </w:rPr>
          <w:t xml:space="preserve">　标志、包装、运输及贮存</w:t>
        </w:r>
        <w:r w:rsidR="00415A6C">
          <w:tab/>
        </w:r>
        <w:r w:rsidR="00415A6C">
          <w:rPr>
            <w:rFonts w:hint="eastAsia"/>
          </w:rPr>
          <w:t>12</w:t>
        </w:r>
      </w:hyperlink>
    </w:p>
    <w:p w:rsidR="000D6F16" w:rsidRDefault="000D6F16">
      <w:pPr>
        <w:pStyle w:val="affe"/>
        <w:tabs>
          <w:tab w:val="clear" w:pos="4201"/>
          <w:tab w:val="clear" w:pos="9298"/>
          <w:tab w:val="left" w:pos="1524"/>
        </w:tabs>
      </w:pPr>
      <w:r>
        <w:fldChar w:fldCharType="end"/>
      </w:r>
      <w:r w:rsidR="00415A6C">
        <w:tab/>
      </w:r>
    </w:p>
    <w:p w:rsidR="000D6F16" w:rsidRDefault="000D6F16">
      <w:pPr>
        <w:pStyle w:val="affe"/>
      </w:pPr>
    </w:p>
    <w:p w:rsidR="000D6F16" w:rsidRDefault="00415A6C">
      <w:pPr>
        <w:pStyle w:val="affffff4"/>
      </w:pPr>
      <w:bookmarkStart w:id="42" w:name="_Toc311209355"/>
      <w:r>
        <w:rPr>
          <w:rFonts w:hint="eastAsia"/>
        </w:rPr>
        <w:lastRenderedPageBreak/>
        <w:t>前</w:t>
      </w:r>
      <w:bookmarkStart w:id="43" w:name="BKQY"/>
      <w:r>
        <w:t>  </w:t>
      </w:r>
      <w:r>
        <w:rPr>
          <w:rFonts w:hint="eastAsia"/>
        </w:rPr>
        <w:t>言</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2"/>
      <w:bookmarkEnd w:id="43"/>
    </w:p>
    <w:p w:rsidR="000D6F16" w:rsidRDefault="00415A6C">
      <w:pPr>
        <w:pStyle w:val="affe"/>
        <w:ind w:firstLineChars="193" w:firstLine="405"/>
      </w:pPr>
      <w:r>
        <w:rPr>
          <w:rFonts w:hint="eastAsia"/>
        </w:rPr>
        <w:t>本标准按照</w:t>
      </w:r>
      <w:r>
        <w:rPr>
          <w:rFonts w:hint="eastAsia"/>
        </w:rPr>
        <w:t>GB/T 1.1-20</w:t>
      </w:r>
      <w:r>
        <w:rPr>
          <w:rFonts w:hint="eastAsia"/>
        </w:rPr>
        <w:t>20</w:t>
      </w:r>
      <w:r>
        <w:rPr>
          <w:rFonts w:hint="eastAsia"/>
        </w:rPr>
        <w:t>给出的规则起草。</w:t>
      </w:r>
    </w:p>
    <w:p w:rsidR="000D6F16" w:rsidRDefault="00415A6C">
      <w:pPr>
        <w:ind w:firstLineChars="200" w:firstLine="420"/>
      </w:pPr>
      <w:r>
        <w:rPr>
          <w:rFonts w:hint="eastAsia"/>
        </w:rPr>
        <w:t>本</w:t>
      </w:r>
      <w:r>
        <w:rPr>
          <w:rFonts w:ascii="宋体" w:hAnsi="宋体" w:hint="eastAsia"/>
          <w:bCs/>
          <w:szCs w:val="28"/>
        </w:rPr>
        <w:t>标准</w:t>
      </w:r>
      <w:r>
        <w:rPr>
          <w:rFonts w:hint="eastAsia"/>
        </w:rPr>
        <w:t>由</w:t>
      </w:r>
      <w:r>
        <w:rPr>
          <w:rFonts w:ascii="宋体" w:hAnsi="宋体" w:hint="eastAsia"/>
        </w:rPr>
        <w:t>中国机械工业联合会</w:t>
      </w:r>
      <w:r>
        <w:rPr>
          <w:rFonts w:hint="eastAsia"/>
        </w:rPr>
        <w:t>提出。</w:t>
      </w:r>
    </w:p>
    <w:p w:rsidR="000D6F16" w:rsidRDefault="00415A6C">
      <w:pPr>
        <w:ind w:leftChars="150" w:left="315" w:firstLineChars="50" w:firstLine="105"/>
      </w:pPr>
      <w:r>
        <w:rPr>
          <w:rFonts w:hint="eastAsia"/>
        </w:rPr>
        <w:t>本</w:t>
      </w:r>
      <w:r>
        <w:rPr>
          <w:rFonts w:ascii="宋体" w:hAnsi="宋体" w:hint="eastAsia"/>
          <w:bCs/>
          <w:szCs w:val="28"/>
        </w:rPr>
        <w:t>标准</w:t>
      </w:r>
      <w:r>
        <w:rPr>
          <w:rFonts w:hint="eastAsia"/>
        </w:rPr>
        <w:t>由全国冶金设备标准化技术委员会（</w:t>
      </w:r>
      <w:r>
        <w:rPr>
          <w:rFonts w:hint="eastAsia"/>
        </w:rPr>
        <w:t>SAC/TC 409</w:t>
      </w:r>
      <w:r>
        <w:rPr>
          <w:rFonts w:hint="eastAsia"/>
        </w:rPr>
        <w:t>）归口。</w:t>
      </w:r>
    </w:p>
    <w:p w:rsidR="000D6F16" w:rsidRDefault="00415A6C">
      <w:pPr>
        <w:ind w:leftChars="150" w:left="315" w:firstLineChars="50" w:firstLine="105"/>
      </w:pPr>
      <w:r>
        <w:rPr>
          <w:rFonts w:hint="eastAsia"/>
        </w:rPr>
        <w:t>本</w:t>
      </w:r>
      <w:r>
        <w:rPr>
          <w:rFonts w:ascii="宋体" w:hAnsi="宋体" w:hint="eastAsia"/>
          <w:bCs/>
          <w:szCs w:val="28"/>
        </w:rPr>
        <w:t>标准</w:t>
      </w:r>
      <w:r>
        <w:rPr>
          <w:rFonts w:hint="eastAsia"/>
        </w:rPr>
        <w:t>起草单位：太原科技大学、太原理工大学、东北大学、太原重工股份有限公司。</w:t>
      </w:r>
    </w:p>
    <w:p w:rsidR="000D6F16" w:rsidRDefault="00415A6C">
      <w:pPr>
        <w:ind w:leftChars="150" w:left="315" w:firstLineChars="50" w:firstLine="105"/>
      </w:pPr>
      <w:r>
        <w:rPr>
          <w:rFonts w:hint="eastAsia"/>
        </w:rPr>
        <w:t>本</w:t>
      </w:r>
      <w:r>
        <w:rPr>
          <w:rFonts w:ascii="宋体" w:hAnsi="宋体" w:hint="eastAsia"/>
          <w:bCs/>
          <w:szCs w:val="28"/>
        </w:rPr>
        <w:t>标准</w:t>
      </w:r>
      <w:r>
        <w:rPr>
          <w:rFonts w:hint="eastAsia"/>
        </w:rPr>
        <w:t>主要起草人：马立峰、黄庆学、韩贺永、孟进礼、孙斌煜、张殿华、张其生、张华君、曹一兵、曹益忠。</w:t>
      </w:r>
    </w:p>
    <w:p w:rsidR="000D6F16" w:rsidRDefault="00415A6C">
      <w:pPr>
        <w:ind w:leftChars="150" w:left="315" w:firstLineChars="50" w:firstLine="105"/>
      </w:pPr>
      <w:r>
        <w:rPr>
          <w:rFonts w:hint="eastAsia"/>
        </w:rPr>
        <w:t>本标准为首次发布。</w:t>
      </w:r>
    </w:p>
    <w:p w:rsidR="000D6F16" w:rsidRDefault="000D6F16">
      <w:pPr>
        <w:pStyle w:val="affffff3"/>
        <w:sectPr w:rsidR="000D6F16">
          <w:headerReference w:type="default" r:id="rId16"/>
          <w:footerReference w:type="default" r:id="rId17"/>
          <w:pgSz w:w="11906" w:h="16838"/>
          <w:pgMar w:top="567" w:right="1134" w:bottom="1134" w:left="1470" w:header="1418" w:footer="1134" w:gutter="0"/>
          <w:pgNumType w:fmt="upperRoman" w:start="1"/>
          <w:cols w:space="720"/>
          <w:formProt w:val="0"/>
          <w:docGrid w:type="lines" w:linePitch="312"/>
        </w:sectPr>
      </w:pPr>
    </w:p>
    <w:p w:rsidR="000D6F16" w:rsidRDefault="00415A6C">
      <w:pPr>
        <w:pStyle w:val="affffff3"/>
      </w:pPr>
      <w:bookmarkStart w:id="44" w:name="StandardName"/>
      <w:r>
        <w:rPr>
          <w:rFonts w:hint="eastAsia"/>
        </w:rPr>
        <w:lastRenderedPageBreak/>
        <w:t>液压滚切式金属板横切剪机</w:t>
      </w:r>
      <w:bookmarkEnd w:id="44"/>
    </w:p>
    <w:p w:rsidR="000D6F16" w:rsidRDefault="00415A6C" w:rsidP="007B4A29">
      <w:pPr>
        <w:pStyle w:val="a4"/>
        <w:spacing w:beforeLines="85" w:afterLines="85"/>
        <w:rPr>
          <w:szCs w:val="22"/>
        </w:rPr>
      </w:pPr>
      <w:bookmarkStart w:id="45" w:name="_Toc309127174"/>
      <w:bookmarkStart w:id="46" w:name="_Toc306262252"/>
      <w:bookmarkStart w:id="47" w:name="_Toc293738993"/>
      <w:bookmarkStart w:id="48" w:name="_Toc293728788"/>
      <w:bookmarkStart w:id="49" w:name="_Toc297298122"/>
      <w:bookmarkStart w:id="50" w:name="_Toc293592744"/>
      <w:bookmarkStart w:id="51" w:name="_Toc293559438"/>
      <w:bookmarkStart w:id="52" w:name="_Toc293671756"/>
      <w:bookmarkStart w:id="53" w:name="_Toc309127332"/>
      <w:bookmarkStart w:id="54" w:name="_Toc295750107"/>
      <w:bookmarkStart w:id="55" w:name="_Toc309118097"/>
      <w:bookmarkStart w:id="56" w:name="_Toc293559540"/>
      <w:bookmarkStart w:id="57" w:name="_Toc293740014"/>
      <w:bookmarkStart w:id="58" w:name="_Toc305420023"/>
      <w:bookmarkStart w:id="59" w:name="_Toc293559398"/>
      <w:bookmarkStart w:id="60" w:name="_Toc305420646"/>
      <w:bookmarkStart w:id="61" w:name="_Toc294680381"/>
      <w:bookmarkStart w:id="62" w:name="_Toc305420476"/>
      <w:bookmarkStart w:id="63" w:name="_Toc293582770"/>
      <w:bookmarkStart w:id="64" w:name="_Toc294679227"/>
      <w:bookmarkStart w:id="65" w:name="_Toc293756527"/>
      <w:bookmarkStart w:id="66" w:name="_Toc293590046"/>
      <w:bookmarkStart w:id="67" w:name="_Toc311209356"/>
      <w:bookmarkStart w:id="68" w:name="_Toc293753321"/>
      <w:bookmarkStart w:id="69" w:name="_Toc293741244"/>
      <w:bookmarkStart w:id="70" w:name="_Toc293674102"/>
      <w:r>
        <w:rPr>
          <w:rFonts w:hint="eastAsia"/>
          <w:szCs w:val="22"/>
        </w:rPr>
        <w:t>范围</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0D6F16" w:rsidRDefault="00415A6C">
      <w:pPr>
        <w:ind w:firstLineChars="200" w:firstLine="420"/>
        <w:rPr>
          <w:rFonts w:ascii="宋体" w:hAnsi="宋体"/>
          <w:szCs w:val="21"/>
        </w:rPr>
      </w:pPr>
      <w:r>
        <w:rPr>
          <w:rFonts w:ascii="宋体" w:hAnsi="宋体"/>
          <w:szCs w:val="21"/>
        </w:rPr>
        <w:t>本</w:t>
      </w:r>
      <w:r>
        <w:rPr>
          <w:rFonts w:ascii="宋体" w:hAnsi="宋体" w:hint="eastAsia"/>
          <w:szCs w:val="21"/>
        </w:rPr>
        <w:t>文件</w:t>
      </w:r>
      <w:r>
        <w:rPr>
          <w:rFonts w:ascii="宋体" w:hAnsi="宋体"/>
          <w:szCs w:val="21"/>
        </w:rPr>
        <w:t>规定</w:t>
      </w:r>
      <w:r>
        <w:rPr>
          <w:rFonts w:ascii="宋体" w:hAnsi="宋体" w:hint="eastAsia"/>
          <w:szCs w:val="21"/>
        </w:rPr>
        <w:t>了液压滚切式金属板横切剪机</w:t>
      </w:r>
      <w:r>
        <w:rPr>
          <w:rFonts w:ascii="宋体" w:hAnsi="宋体"/>
          <w:szCs w:val="21"/>
        </w:rPr>
        <w:t>的型式、基本参数</w:t>
      </w:r>
      <w:r>
        <w:rPr>
          <w:rFonts w:ascii="宋体" w:hAnsi="宋体" w:hint="eastAsia"/>
          <w:szCs w:val="21"/>
        </w:rPr>
        <w:t>、</w:t>
      </w:r>
      <w:r>
        <w:rPr>
          <w:rFonts w:ascii="宋体" w:hAnsi="宋体"/>
          <w:szCs w:val="21"/>
        </w:rPr>
        <w:t>技术条件</w:t>
      </w:r>
      <w:r>
        <w:rPr>
          <w:rFonts w:ascii="宋体" w:hAnsi="宋体" w:hint="eastAsia"/>
          <w:szCs w:val="21"/>
        </w:rPr>
        <w:t>、试验方法、检验及验收规则，及其标志、包装、运输及贮存。</w:t>
      </w:r>
    </w:p>
    <w:p w:rsidR="000D6F16" w:rsidRDefault="00415A6C">
      <w:pPr>
        <w:ind w:firstLineChars="200" w:firstLine="420"/>
        <w:rPr>
          <w:rFonts w:hAnsi="宋体"/>
          <w:szCs w:val="21"/>
        </w:rPr>
      </w:pPr>
      <w:r>
        <w:rPr>
          <w:rFonts w:ascii="宋体" w:hAnsi="宋体" w:hint="eastAsia"/>
          <w:szCs w:val="21"/>
        </w:rPr>
        <w:t>本</w:t>
      </w:r>
      <w:r>
        <w:rPr>
          <w:rFonts w:ascii="宋体" w:hAnsi="宋体" w:hint="eastAsia"/>
          <w:szCs w:val="21"/>
        </w:rPr>
        <w:t>文件适用于对钢板进行定尺、切头尾、分段和取样等的液压滚切式横切剪机（以下简称“滚切式横切剪机”）。</w:t>
      </w:r>
    </w:p>
    <w:p w:rsidR="000D6F16" w:rsidRDefault="00415A6C">
      <w:pPr>
        <w:ind w:firstLineChars="200" w:firstLine="420"/>
        <w:rPr>
          <w:rFonts w:hAnsi="宋体"/>
          <w:szCs w:val="21"/>
        </w:rPr>
      </w:pPr>
      <w:r>
        <w:rPr>
          <w:rFonts w:hAnsi="宋体" w:hint="eastAsia"/>
          <w:szCs w:val="21"/>
        </w:rPr>
        <w:t>本</w:t>
      </w:r>
      <w:r>
        <w:rPr>
          <w:rFonts w:hAnsi="宋体" w:hint="eastAsia"/>
          <w:szCs w:val="21"/>
        </w:rPr>
        <w:t>文件</w:t>
      </w:r>
      <w:r>
        <w:rPr>
          <w:rFonts w:hAnsi="宋体" w:hint="eastAsia"/>
          <w:szCs w:val="21"/>
        </w:rPr>
        <w:t>不适用于单轴双偏心的滚切式横切剪，也不适用于双轴双偏心的滚切式横切剪。</w:t>
      </w:r>
    </w:p>
    <w:p w:rsidR="000D6F16" w:rsidRDefault="00415A6C" w:rsidP="007B4A29">
      <w:pPr>
        <w:pStyle w:val="a4"/>
        <w:spacing w:beforeLines="85" w:afterLines="85"/>
        <w:rPr>
          <w:szCs w:val="22"/>
        </w:rPr>
      </w:pPr>
      <w:bookmarkStart w:id="71" w:name="_Toc293559439"/>
      <w:bookmarkStart w:id="72" w:name="_Toc293592745"/>
      <w:bookmarkStart w:id="73" w:name="_Toc311209357"/>
      <w:bookmarkStart w:id="74" w:name="_Toc309127175"/>
      <w:bookmarkStart w:id="75" w:name="_Toc293741245"/>
      <w:bookmarkStart w:id="76" w:name="_Toc309118098"/>
      <w:bookmarkStart w:id="77" w:name="_Toc293582771"/>
      <w:bookmarkStart w:id="78" w:name="_Toc293753322"/>
      <w:bookmarkStart w:id="79" w:name="_Toc293728789"/>
      <w:bookmarkStart w:id="80" w:name="_Toc294680382"/>
      <w:bookmarkStart w:id="81" w:name="_Toc306262253"/>
      <w:bookmarkStart w:id="82" w:name="_Toc297298123"/>
      <w:bookmarkStart w:id="83" w:name="_Toc305420647"/>
      <w:bookmarkStart w:id="84" w:name="_Toc305420024"/>
      <w:bookmarkStart w:id="85" w:name="_Toc295750108"/>
      <w:bookmarkStart w:id="86" w:name="_Toc293756528"/>
      <w:bookmarkStart w:id="87" w:name="_Toc294679228"/>
      <w:bookmarkStart w:id="88" w:name="_Toc293671757"/>
      <w:bookmarkStart w:id="89" w:name="_Toc309127333"/>
      <w:bookmarkStart w:id="90" w:name="_Toc293559399"/>
      <w:bookmarkStart w:id="91" w:name="_Toc293738994"/>
      <w:bookmarkStart w:id="92" w:name="_Toc293674103"/>
      <w:bookmarkStart w:id="93" w:name="_Toc305420477"/>
      <w:bookmarkStart w:id="94" w:name="_Toc293740015"/>
      <w:bookmarkStart w:id="95" w:name="_Toc293590047"/>
      <w:bookmarkStart w:id="96" w:name="_Toc293559541"/>
      <w:r>
        <w:rPr>
          <w:rFonts w:hint="eastAsia"/>
          <w:szCs w:val="22"/>
        </w:rPr>
        <w:t>规范性引用文件</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0D6F16" w:rsidRDefault="00415A6C">
      <w:pPr>
        <w:pStyle w:val="affe"/>
        <w:rPr>
          <w:highlight w:val="red"/>
        </w:rPr>
      </w:pPr>
      <w:r>
        <w:rPr>
          <w:rFonts w:hint="eastAsia"/>
        </w:rPr>
        <w:t>下列文件中的内容通过文中的规范引用而构成本文件必不可少的条款。其中，注日期的引用文件，仅该日期对应的版本适用于本文件；不注日期的引用文件，其最新版本（包括所有的修改单）适用于本文件。</w:t>
      </w:r>
    </w:p>
    <w:p w:rsidR="000D6F16" w:rsidRDefault="00415A6C">
      <w:pPr>
        <w:ind w:firstLineChars="200" w:firstLine="420"/>
        <w:rPr>
          <w:rFonts w:ascii="宋体" w:hAnsi="宋体"/>
          <w:szCs w:val="21"/>
        </w:rPr>
      </w:pPr>
      <w:r>
        <w:rPr>
          <w:rFonts w:ascii="宋体" w:hAnsi="宋体" w:hint="eastAsia"/>
          <w:szCs w:val="21"/>
        </w:rPr>
        <w:t xml:space="preserve">GB 5083  </w:t>
      </w:r>
      <w:r>
        <w:rPr>
          <w:rFonts w:ascii="宋体" w:hAnsi="宋体" w:hint="eastAsia"/>
          <w:szCs w:val="21"/>
        </w:rPr>
        <w:t>生产设备安全卫生设计总则</w:t>
      </w:r>
    </w:p>
    <w:p w:rsidR="000D6F16" w:rsidRDefault="00415A6C">
      <w:pPr>
        <w:ind w:firstLineChars="200" w:firstLine="420"/>
        <w:rPr>
          <w:rFonts w:ascii="宋体" w:hAnsi="宋体"/>
          <w:szCs w:val="21"/>
        </w:rPr>
      </w:pPr>
      <w:r>
        <w:rPr>
          <w:rFonts w:ascii="宋体" w:hAnsi="宋体" w:hint="eastAsia"/>
          <w:szCs w:val="21"/>
        </w:rPr>
        <w:t xml:space="preserve">GB 5226.1  </w:t>
      </w:r>
      <w:r>
        <w:rPr>
          <w:rFonts w:ascii="宋体" w:hAnsi="宋体" w:hint="eastAsia"/>
          <w:szCs w:val="21"/>
        </w:rPr>
        <w:t>机械电气安全</w:t>
      </w:r>
      <w:r>
        <w:rPr>
          <w:rFonts w:ascii="宋体" w:hAnsi="宋体" w:hint="eastAsia"/>
          <w:szCs w:val="21"/>
        </w:rPr>
        <w:t xml:space="preserve"> </w:t>
      </w:r>
      <w:r>
        <w:rPr>
          <w:rFonts w:ascii="宋体" w:hAnsi="宋体" w:hint="eastAsia"/>
          <w:szCs w:val="21"/>
        </w:rPr>
        <w:t>机械电气设备</w:t>
      </w:r>
      <w:r>
        <w:rPr>
          <w:rFonts w:ascii="宋体" w:hAnsi="宋体" w:hint="eastAsia"/>
          <w:szCs w:val="21"/>
        </w:rPr>
        <w:t xml:space="preserve"> </w:t>
      </w:r>
      <w:r>
        <w:rPr>
          <w:rFonts w:ascii="宋体" w:hAnsi="宋体" w:hint="eastAsia"/>
          <w:szCs w:val="21"/>
        </w:rPr>
        <w:t>第</w:t>
      </w:r>
      <w:r>
        <w:rPr>
          <w:rFonts w:ascii="宋体" w:hAnsi="宋体" w:hint="eastAsia"/>
          <w:szCs w:val="21"/>
        </w:rPr>
        <w:t>1</w:t>
      </w:r>
      <w:r>
        <w:rPr>
          <w:rFonts w:ascii="宋体" w:hAnsi="宋体" w:hint="eastAsia"/>
          <w:szCs w:val="21"/>
        </w:rPr>
        <w:t>部分：通用技术条件</w:t>
      </w:r>
    </w:p>
    <w:p w:rsidR="000D6F16" w:rsidRDefault="00415A6C">
      <w:pPr>
        <w:ind w:firstLineChars="200" w:firstLine="420"/>
        <w:rPr>
          <w:rFonts w:ascii="宋体" w:hAnsi="宋体"/>
          <w:szCs w:val="21"/>
        </w:rPr>
      </w:pPr>
      <w:r>
        <w:rPr>
          <w:rFonts w:ascii="宋体" w:hAnsi="宋体" w:hint="eastAsia"/>
          <w:szCs w:val="21"/>
        </w:rPr>
        <w:t xml:space="preserve">GB 28240-2012  </w:t>
      </w:r>
      <w:r>
        <w:rPr>
          <w:rFonts w:ascii="宋体" w:hAnsi="宋体" w:hint="eastAsia"/>
          <w:szCs w:val="21"/>
        </w:rPr>
        <w:t>剪板机安全技术要求</w:t>
      </w:r>
    </w:p>
    <w:p w:rsidR="000D6F16" w:rsidRDefault="00415A6C">
      <w:pPr>
        <w:ind w:firstLineChars="200" w:firstLine="420"/>
        <w:rPr>
          <w:rFonts w:ascii="宋体" w:hAnsi="宋体"/>
          <w:szCs w:val="21"/>
        </w:rPr>
      </w:pPr>
      <w:r>
        <w:rPr>
          <w:rFonts w:ascii="宋体" w:hAnsi="宋体" w:hint="eastAsia"/>
          <w:szCs w:val="21"/>
        </w:rPr>
        <w:t xml:space="preserve">GB 50397-2007  </w:t>
      </w:r>
      <w:r>
        <w:rPr>
          <w:rFonts w:ascii="宋体" w:hAnsi="宋体" w:hint="eastAsia"/>
          <w:szCs w:val="21"/>
        </w:rPr>
        <w:t>冶金电气设备工程安装验收规范</w:t>
      </w:r>
    </w:p>
    <w:p w:rsidR="000D6F16" w:rsidRDefault="00415A6C">
      <w:pPr>
        <w:ind w:firstLineChars="200" w:firstLine="420"/>
        <w:rPr>
          <w:rFonts w:ascii="宋体" w:hAnsi="宋体"/>
          <w:szCs w:val="21"/>
        </w:rPr>
      </w:pPr>
      <w:r>
        <w:rPr>
          <w:rFonts w:ascii="宋体" w:hAnsi="宋体" w:hint="eastAsia"/>
          <w:szCs w:val="21"/>
        </w:rPr>
        <w:t xml:space="preserve">GB/T 321  </w:t>
      </w:r>
      <w:r>
        <w:rPr>
          <w:rFonts w:ascii="宋体" w:hAnsi="宋体" w:hint="eastAsia"/>
          <w:szCs w:val="21"/>
        </w:rPr>
        <w:t>优先数和优先数系</w:t>
      </w:r>
    </w:p>
    <w:p w:rsidR="000D6F16" w:rsidRDefault="00415A6C">
      <w:pPr>
        <w:ind w:firstLineChars="200" w:firstLine="420"/>
        <w:rPr>
          <w:rFonts w:ascii="宋体" w:hAnsi="宋体"/>
          <w:szCs w:val="21"/>
        </w:rPr>
      </w:pPr>
      <w:r>
        <w:rPr>
          <w:rFonts w:ascii="宋体" w:hAnsi="宋体" w:hint="eastAsia"/>
          <w:szCs w:val="21"/>
        </w:rPr>
        <w:t xml:space="preserve">GB/T 709-2006 </w:t>
      </w:r>
      <w:r>
        <w:rPr>
          <w:rFonts w:ascii="宋体" w:hAnsi="宋体" w:hint="eastAsia"/>
          <w:szCs w:val="21"/>
        </w:rPr>
        <w:t>钢板尺寸允许偏差标准</w:t>
      </w:r>
    </w:p>
    <w:p w:rsidR="000D6F16" w:rsidRDefault="00415A6C">
      <w:pPr>
        <w:ind w:firstLineChars="200" w:firstLine="420"/>
        <w:rPr>
          <w:rFonts w:ascii="宋体" w:hAnsi="宋体"/>
          <w:szCs w:val="21"/>
        </w:rPr>
      </w:pPr>
      <w:r>
        <w:rPr>
          <w:rFonts w:ascii="宋体" w:hAnsi="宋体" w:hint="eastAsia"/>
          <w:szCs w:val="21"/>
        </w:rPr>
        <w:t xml:space="preserve">GB/T 1591  </w:t>
      </w:r>
      <w:r>
        <w:rPr>
          <w:rFonts w:ascii="宋体" w:hAnsi="宋体" w:hint="eastAsia"/>
          <w:szCs w:val="21"/>
        </w:rPr>
        <w:t>低合金高强度结构钢</w:t>
      </w:r>
    </w:p>
    <w:p w:rsidR="000D6F16" w:rsidRDefault="00415A6C">
      <w:pPr>
        <w:ind w:firstLineChars="200" w:firstLine="420"/>
        <w:rPr>
          <w:rFonts w:ascii="宋体" w:hAnsi="宋体"/>
          <w:szCs w:val="21"/>
        </w:rPr>
      </w:pPr>
      <w:r>
        <w:rPr>
          <w:rFonts w:ascii="宋体" w:hAnsi="宋体" w:hint="eastAsia"/>
          <w:szCs w:val="21"/>
        </w:rPr>
        <w:t xml:space="preserve">GB/T 7935  </w:t>
      </w:r>
      <w:r>
        <w:rPr>
          <w:rFonts w:ascii="宋体" w:hAnsi="宋体" w:hint="eastAsia"/>
          <w:szCs w:val="21"/>
        </w:rPr>
        <w:t>液压元件通用技术条件</w:t>
      </w:r>
    </w:p>
    <w:p w:rsidR="000D6F16" w:rsidRDefault="00415A6C">
      <w:pPr>
        <w:ind w:firstLineChars="200" w:firstLine="420"/>
        <w:rPr>
          <w:rFonts w:ascii="宋体" w:hAnsi="宋体"/>
          <w:szCs w:val="21"/>
        </w:rPr>
      </w:pPr>
      <w:r>
        <w:rPr>
          <w:rFonts w:ascii="宋体" w:hAnsi="宋体" w:hint="eastAsia"/>
          <w:szCs w:val="21"/>
        </w:rPr>
        <w:t xml:space="preserve">GB/T 8163  </w:t>
      </w:r>
      <w:r>
        <w:rPr>
          <w:rFonts w:ascii="宋体" w:hAnsi="宋体" w:hint="eastAsia"/>
          <w:szCs w:val="21"/>
        </w:rPr>
        <w:t>输送流体用无缝钢管</w:t>
      </w:r>
    </w:p>
    <w:p w:rsidR="000D6F16" w:rsidRDefault="00415A6C">
      <w:pPr>
        <w:ind w:firstLineChars="200" w:firstLine="420"/>
        <w:rPr>
          <w:rFonts w:ascii="宋体" w:hAnsi="宋体"/>
          <w:szCs w:val="21"/>
        </w:rPr>
      </w:pPr>
      <w:r>
        <w:rPr>
          <w:rFonts w:ascii="宋体" w:hAnsi="宋体" w:hint="eastAsia"/>
          <w:szCs w:val="21"/>
        </w:rPr>
        <w:t xml:space="preserve">GB/T 14404-2011 </w:t>
      </w:r>
      <w:r>
        <w:rPr>
          <w:rFonts w:ascii="宋体" w:hAnsi="宋体" w:hint="eastAsia"/>
          <w:szCs w:val="21"/>
        </w:rPr>
        <w:t>剪板机精度</w:t>
      </w:r>
    </w:p>
    <w:p w:rsidR="000D6F16" w:rsidRDefault="00415A6C">
      <w:pPr>
        <w:ind w:firstLineChars="200" w:firstLine="420"/>
        <w:rPr>
          <w:rFonts w:ascii="宋体" w:hAnsi="宋体"/>
          <w:szCs w:val="21"/>
        </w:rPr>
      </w:pPr>
      <w:r>
        <w:rPr>
          <w:rFonts w:ascii="宋体" w:hAnsi="宋体" w:hint="eastAsia"/>
          <w:szCs w:val="21"/>
        </w:rPr>
        <w:t xml:space="preserve">GB/T 19142 </w:t>
      </w:r>
      <w:r>
        <w:rPr>
          <w:rFonts w:ascii="宋体" w:hAnsi="宋体" w:hint="eastAsia"/>
          <w:szCs w:val="21"/>
        </w:rPr>
        <w:t>出口商品包装通则</w:t>
      </w:r>
    </w:p>
    <w:p w:rsidR="000D6F16" w:rsidRDefault="00415A6C">
      <w:pPr>
        <w:ind w:firstLineChars="200" w:firstLine="420"/>
        <w:rPr>
          <w:rFonts w:ascii="宋体" w:hAnsi="宋体"/>
          <w:szCs w:val="21"/>
        </w:rPr>
      </w:pPr>
      <w:r>
        <w:rPr>
          <w:rFonts w:ascii="宋体" w:hAnsi="宋体" w:hint="eastAsia"/>
          <w:szCs w:val="21"/>
        </w:rPr>
        <w:t>G</w:t>
      </w:r>
      <w:r>
        <w:rPr>
          <w:rFonts w:ascii="宋体" w:hAnsi="宋体" w:hint="eastAsia"/>
          <w:szCs w:val="21"/>
        </w:rPr>
        <w:t xml:space="preserve">B/T 24389-2009  </w:t>
      </w:r>
      <w:r>
        <w:rPr>
          <w:rFonts w:ascii="宋体" w:hAnsi="宋体" w:hint="eastAsia"/>
          <w:szCs w:val="21"/>
        </w:rPr>
        <w:t>剪切机噪音限值</w:t>
      </w:r>
    </w:p>
    <w:p w:rsidR="000D6F16" w:rsidRDefault="00415A6C">
      <w:pPr>
        <w:ind w:firstLineChars="200" w:firstLine="420"/>
        <w:rPr>
          <w:rFonts w:ascii="宋体" w:hAnsi="宋体"/>
          <w:szCs w:val="21"/>
        </w:rPr>
      </w:pPr>
      <w:r>
        <w:rPr>
          <w:rFonts w:ascii="宋体" w:hAnsi="宋体" w:hint="eastAsia"/>
          <w:szCs w:val="21"/>
        </w:rPr>
        <w:t xml:space="preserve">GB/T 37400.1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产品检验</w:t>
      </w:r>
    </w:p>
    <w:p w:rsidR="000D6F16" w:rsidRDefault="00415A6C">
      <w:pPr>
        <w:ind w:firstLineChars="200" w:firstLine="420"/>
        <w:rPr>
          <w:rFonts w:ascii="宋体" w:hAnsi="宋体"/>
          <w:szCs w:val="21"/>
        </w:rPr>
      </w:pPr>
      <w:r>
        <w:rPr>
          <w:rFonts w:ascii="宋体" w:hAnsi="宋体" w:hint="eastAsia"/>
          <w:szCs w:val="21"/>
        </w:rPr>
        <w:t xml:space="preserve">GB/T 37400.2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火焰切割件</w:t>
      </w:r>
    </w:p>
    <w:p w:rsidR="000D6F16" w:rsidRDefault="00415A6C">
      <w:pPr>
        <w:ind w:firstLineChars="200" w:firstLine="420"/>
        <w:rPr>
          <w:rFonts w:ascii="宋体" w:hAnsi="宋体"/>
          <w:szCs w:val="21"/>
        </w:rPr>
      </w:pPr>
      <w:r>
        <w:rPr>
          <w:rFonts w:ascii="宋体" w:hAnsi="宋体" w:hint="eastAsia"/>
          <w:szCs w:val="21"/>
        </w:rPr>
        <w:t xml:space="preserve">GB/T 37400.3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焊接件</w:t>
      </w:r>
    </w:p>
    <w:p w:rsidR="000D6F16" w:rsidRDefault="00415A6C">
      <w:pPr>
        <w:ind w:firstLineChars="200" w:firstLine="420"/>
        <w:rPr>
          <w:rFonts w:ascii="宋体" w:hAnsi="宋体"/>
          <w:szCs w:val="21"/>
        </w:rPr>
      </w:pPr>
      <w:r>
        <w:rPr>
          <w:rFonts w:ascii="宋体" w:hAnsi="宋体" w:hint="eastAsia"/>
          <w:szCs w:val="21"/>
        </w:rPr>
        <w:t xml:space="preserve">GB/T 37400.4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铸铁件</w:t>
      </w:r>
    </w:p>
    <w:p w:rsidR="000D6F16" w:rsidRDefault="00415A6C">
      <w:pPr>
        <w:ind w:firstLineChars="200" w:firstLine="420"/>
        <w:rPr>
          <w:rFonts w:ascii="宋体" w:hAnsi="宋体"/>
          <w:szCs w:val="21"/>
        </w:rPr>
      </w:pPr>
      <w:r>
        <w:rPr>
          <w:rFonts w:ascii="宋体" w:hAnsi="宋体" w:hint="eastAsia"/>
          <w:szCs w:val="21"/>
        </w:rPr>
        <w:t xml:space="preserve">GB/T 37400.5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有色金属铸件</w:t>
      </w:r>
    </w:p>
    <w:p w:rsidR="000D6F16" w:rsidRDefault="00415A6C">
      <w:pPr>
        <w:ind w:firstLineChars="200" w:firstLine="420"/>
        <w:rPr>
          <w:rFonts w:ascii="宋体" w:hAnsi="宋体"/>
          <w:szCs w:val="21"/>
        </w:rPr>
      </w:pPr>
      <w:r>
        <w:rPr>
          <w:rFonts w:ascii="宋体" w:hAnsi="宋体" w:hint="eastAsia"/>
          <w:szCs w:val="21"/>
        </w:rPr>
        <w:t xml:space="preserve">GB/T 37400.6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铸钢件</w:t>
      </w:r>
    </w:p>
    <w:p w:rsidR="000D6F16" w:rsidRDefault="00415A6C">
      <w:pPr>
        <w:ind w:firstLineChars="200" w:firstLine="420"/>
        <w:rPr>
          <w:rFonts w:ascii="宋体" w:hAnsi="宋体"/>
          <w:szCs w:val="21"/>
        </w:rPr>
      </w:pPr>
      <w:r>
        <w:rPr>
          <w:rFonts w:ascii="宋体" w:hAnsi="宋体" w:hint="eastAsia"/>
          <w:szCs w:val="21"/>
        </w:rPr>
        <w:t xml:space="preserve">GB/T 37400.7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铸钢件补焊</w:t>
      </w:r>
    </w:p>
    <w:p w:rsidR="000D6F16" w:rsidRDefault="00415A6C">
      <w:pPr>
        <w:ind w:firstLineChars="200" w:firstLine="420"/>
        <w:rPr>
          <w:rFonts w:ascii="宋体" w:hAnsi="宋体"/>
          <w:szCs w:val="21"/>
        </w:rPr>
      </w:pPr>
      <w:r>
        <w:rPr>
          <w:rFonts w:ascii="宋体" w:hAnsi="宋体" w:hint="eastAsia"/>
          <w:szCs w:val="21"/>
        </w:rPr>
        <w:t xml:space="preserve">GB/T 37400.8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锻件</w:t>
      </w:r>
    </w:p>
    <w:p w:rsidR="000D6F16" w:rsidRDefault="00415A6C">
      <w:pPr>
        <w:ind w:firstLineChars="200" w:firstLine="420"/>
        <w:rPr>
          <w:rFonts w:ascii="宋体" w:hAnsi="宋体"/>
          <w:szCs w:val="21"/>
        </w:rPr>
      </w:pPr>
      <w:r>
        <w:rPr>
          <w:rFonts w:ascii="宋体" w:hAnsi="宋体" w:hint="eastAsia"/>
          <w:szCs w:val="21"/>
        </w:rPr>
        <w:t xml:space="preserve">GB/T 37400.9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切削加工件</w:t>
      </w:r>
    </w:p>
    <w:p w:rsidR="000D6F16" w:rsidRDefault="00415A6C">
      <w:pPr>
        <w:ind w:firstLineChars="200" w:firstLine="420"/>
        <w:rPr>
          <w:rFonts w:ascii="宋体" w:hAnsi="宋体"/>
          <w:szCs w:val="21"/>
        </w:rPr>
      </w:pPr>
      <w:r>
        <w:rPr>
          <w:rFonts w:ascii="宋体" w:hAnsi="宋体" w:hint="eastAsia"/>
          <w:szCs w:val="21"/>
        </w:rPr>
        <w:t xml:space="preserve">GB/T 37400.10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装配</w:t>
      </w:r>
    </w:p>
    <w:p w:rsidR="000D6F16" w:rsidRDefault="00415A6C">
      <w:pPr>
        <w:ind w:firstLineChars="200" w:firstLine="420"/>
        <w:rPr>
          <w:rFonts w:ascii="宋体" w:hAnsi="宋体"/>
          <w:szCs w:val="21"/>
        </w:rPr>
      </w:pPr>
      <w:r>
        <w:rPr>
          <w:rFonts w:ascii="宋体" w:hAnsi="宋体" w:hint="eastAsia"/>
          <w:szCs w:val="21"/>
        </w:rPr>
        <w:t xml:space="preserve">GB/T 37400.11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配管</w:t>
      </w:r>
    </w:p>
    <w:p w:rsidR="000D6F16" w:rsidRDefault="00415A6C">
      <w:pPr>
        <w:ind w:firstLineChars="200" w:firstLine="420"/>
        <w:rPr>
          <w:rFonts w:ascii="宋体" w:hAnsi="宋体"/>
          <w:szCs w:val="21"/>
        </w:rPr>
      </w:pPr>
      <w:r>
        <w:rPr>
          <w:rFonts w:ascii="宋体" w:hAnsi="宋体" w:hint="eastAsia"/>
          <w:szCs w:val="21"/>
        </w:rPr>
        <w:t xml:space="preserve">GB/T 37400.12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涂装</w:t>
      </w:r>
    </w:p>
    <w:p w:rsidR="000D6F16" w:rsidRDefault="00415A6C">
      <w:pPr>
        <w:ind w:firstLineChars="200" w:firstLine="420"/>
        <w:rPr>
          <w:rFonts w:ascii="宋体" w:hAnsi="宋体"/>
          <w:szCs w:val="21"/>
        </w:rPr>
      </w:pPr>
      <w:r>
        <w:rPr>
          <w:rFonts w:ascii="宋体" w:hAnsi="宋体" w:hint="eastAsia"/>
          <w:szCs w:val="21"/>
        </w:rPr>
        <w:t xml:space="preserve">GB/T 37400.13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包装</w:t>
      </w:r>
    </w:p>
    <w:p w:rsidR="000D6F16" w:rsidRDefault="00415A6C">
      <w:pPr>
        <w:ind w:firstLineChars="200" w:firstLine="420"/>
        <w:rPr>
          <w:rFonts w:ascii="宋体" w:hAnsi="宋体"/>
          <w:szCs w:val="21"/>
        </w:rPr>
      </w:pPr>
      <w:r>
        <w:rPr>
          <w:rFonts w:ascii="宋体" w:hAnsi="宋体" w:hint="eastAsia"/>
          <w:szCs w:val="21"/>
        </w:rPr>
        <w:t xml:space="preserve">GB/T 37400.14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铸钢件无损探伤</w:t>
      </w:r>
    </w:p>
    <w:p w:rsidR="000D6F16" w:rsidRDefault="00415A6C">
      <w:pPr>
        <w:ind w:firstLineChars="200" w:firstLine="420"/>
        <w:rPr>
          <w:rFonts w:ascii="宋体" w:hAnsi="宋体"/>
          <w:szCs w:val="21"/>
        </w:rPr>
      </w:pPr>
      <w:r>
        <w:rPr>
          <w:rFonts w:ascii="宋体" w:hAnsi="宋体" w:hint="eastAsia"/>
          <w:szCs w:val="21"/>
        </w:rPr>
        <w:t xml:space="preserve">GB/T 37400.15  </w:t>
      </w:r>
      <w:r>
        <w:rPr>
          <w:rFonts w:ascii="宋体" w:hAnsi="宋体" w:hint="eastAsia"/>
          <w:szCs w:val="21"/>
        </w:rPr>
        <w:t>重型机械通用技术条件</w:t>
      </w:r>
      <w:r>
        <w:rPr>
          <w:rFonts w:ascii="宋体" w:hAnsi="宋体" w:hint="eastAsia"/>
          <w:szCs w:val="21"/>
        </w:rPr>
        <w:t xml:space="preserve"> </w:t>
      </w:r>
      <w:r>
        <w:rPr>
          <w:rFonts w:ascii="宋体" w:hAnsi="宋体" w:hint="eastAsia"/>
          <w:szCs w:val="21"/>
        </w:rPr>
        <w:t>锻钢件无损探伤</w:t>
      </w:r>
    </w:p>
    <w:p w:rsidR="000D6F16" w:rsidRDefault="00415A6C">
      <w:pPr>
        <w:ind w:firstLineChars="200" w:firstLine="420"/>
        <w:rPr>
          <w:rFonts w:ascii="宋体" w:hAnsi="宋体"/>
          <w:szCs w:val="21"/>
        </w:rPr>
      </w:pPr>
      <w:r>
        <w:rPr>
          <w:rFonts w:ascii="宋体" w:hAnsi="宋体" w:hint="eastAsia"/>
          <w:szCs w:val="21"/>
        </w:rPr>
        <w:lastRenderedPageBreak/>
        <w:t xml:space="preserve">JB/T 5197-2015  </w:t>
      </w:r>
      <w:r>
        <w:rPr>
          <w:rFonts w:ascii="宋体" w:hAnsi="宋体" w:hint="eastAsia"/>
          <w:szCs w:val="21"/>
        </w:rPr>
        <w:t>剪板机技术条件</w:t>
      </w:r>
    </w:p>
    <w:p w:rsidR="000D6F16" w:rsidRDefault="00415A6C">
      <w:pPr>
        <w:ind w:firstLineChars="200" w:firstLine="420"/>
        <w:rPr>
          <w:rFonts w:ascii="宋体" w:hAnsi="宋体"/>
          <w:szCs w:val="21"/>
        </w:rPr>
      </w:pPr>
      <w:r>
        <w:rPr>
          <w:rFonts w:ascii="宋体" w:hAnsi="宋体" w:hint="eastAsia"/>
          <w:szCs w:val="21"/>
        </w:rPr>
        <w:t>JB/</w:t>
      </w:r>
      <w:r>
        <w:rPr>
          <w:rFonts w:ascii="宋体" w:hAnsi="宋体" w:hint="eastAsia"/>
          <w:szCs w:val="21"/>
        </w:rPr>
        <w:t xml:space="preserve">T 6396  </w:t>
      </w:r>
      <w:r>
        <w:rPr>
          <w:rFonts w:ascii="宋体" w:hAnsi="宋体" w:hint="eastAsia"/>
          <w:szCs w:val="21"/>
        </w:rPr>
        <w:t>大型合金结构钢锻件技术条件</w:t>
      </w:r>
    </w:p>
    <w:p w:rsidR="000D6F16" w:rsidRDefault="00415A6C">
      <w:pPr>
        <w:ind w:firstLineChars="200" w:firstLine="420"/>
        <w:rPr>
          <w:rFonts w:ascii="宋体" w:hAnsi="宋体"/>
          <w:szCs w:val="21"/>
        </w:rPr>
      </w:pPr>
      <w:r>
        <w:rPr>
          <w:rFonts w:ascii="宋体" w:hAnsi="宋体" w:hint="eastAsia"/>
          <w:szCs w:val="21"/>
        </w:rPr>
        <w:t xml:space="preserve">JB/T 6397  </w:t>
      </w:r>
      <w:r>
        <w:rPr>
          <w:rFonts w:ascii="宋体" w:hAnsi="宋体" w:hint="eastAsia"/>
          <w:szCs w:val="21"/>
        </w:rPr>
        <w:t>大型碳素结构钢锻件技术条件</w:t>
      </w:r>
    </w:p>
    <w:p w:rsidR="000D6F16" w:rsidRDefault="00415A6C">
      <w:pPr>
        <w:ind w:firstLineChars="200" w:firstLine="420"/>
        <w:rPr>
          <w:rFonts w:ascii="宋体" w:hAnsi="宋体"/>
          <w:szCs w:val="21"/>
        </w:rPr>
      </w:pPr>
      <w:r>
        <w:rPr>
          <w:rFonts w:ascii="宋体" w:hAnsi="宋体" w:hint="eastAsia"/>
          <w:szCs w:val="21"/>
        </w:rPr>
        <w:t xml:space="preserve">JB/T 6402  </w:t>
      </w:r>
      <w:r>
        <w:rPr>
          <w:rFonts w:ascii="宋体" w:hAnsi="宋体" w:hint="eastAsia"/>
          <w:szCs w:val="21"/>
        </w:rPr>
        <w:t>大型低合金钢铸件</w:t>
      </w:r>
    </w:p>
    <w:p w:rsidR="000D6F16" w:rsidRDefault="00415A6C">
      <w:pPr>
        <w:ind w:firstLineChars="200" w:firstLine="420"/>
        <w:rPr>
          <w:rFonts w:ascii="宋体" w:hAnsi="宋体"/>
          <w:szCs w:val="21"/>
        </w:rPr>
      </w:pPr>
      <w:r>
        <w:rPr>
          <w:rFonts w:ascii="宋体" w:hAnsi="宋体" w:hint="eastAsia"/>
          <w:szCs w:val="21"/>
        </w:rPr>
        <w:t xml:space="preserve">JB/T 6996  </w:t>
      </w:r>
      <w:r>
        <w:rPr>
          <w:rFonts w:ascii="宋体" w:hAnsi="宋体" w:hint="eastAsia"/>
          <w:szCs w:val="21"/>
        </w:rPr>
        <w:t>重型机械液压系统通用技术条件</w:t>
      </w:r>
    </w:p>
    <w:p w:rsidR="000D6F16" w:rsidRDefault="00415A6C">
      <w:pPr>
        <w:ind w:firstLineChars="200" w:firstLine="420"/>
        <w:rPr>
          <w:rFonts w:ascii="宋体" w:hAnsi="宋体"/>
          <w:szCs w:val="21"/>
        </w:rPr>
      </w:pPr>
      <w:r>
        <w:rPr>
          <w:rFonts w:ascii="宋体" w:hAnsi="宋体" w:hint="eastAsia"/>
          <w:szCs w:val="21"/>
        </w:rPr>
        <w:t xml:space="preserve">JB/T 7978  </w:t>
      </w:r>
      <w:r>
        <w:rPr>
          <w:rFonts w:ascii="宋体" w:hAnsi="宋体" w:hint="eastAsia"/>
          <w:szCs w:val="21"/>
        </w:rPr>
        <w:t>钢平尺和岩石平尺</w:t>
      </w:r>
    </w:p>
    <w:p w:rsidR="000D6F16" w:rsidRDefault="00415A6C" w:rsidP="007B4A29">
      <w:pPr>
        <w:pStyle w:val="a4"/>
        <w:spacing w:beforeLines="85" w:afterLines="85"/>
      </w:pPr>
      <w:bookmarkStart w:id="97" w:name="_Toc309127176"/>
      <w:bookmarkStart w:id="98" w:name="_Toc309127334"/>
      <w:bookmarkStart w:id="99" w:name="_Toc309118099"/>
      <w:bookmarkStart w:id="100" w:name="_Toc311209358"/>
      <w:r>
        <w:rPr>
          <w:rFonts w:hint="eastAsia"/>
        </w:rPr>
        <w:t>术语和定义</w:t>
      </w:r>
      <w:bookmarkEnd w:id="97"/>
      <w:bookmarkEnd w:id="98"/>
      <w:bookmarkEnd w:id="99"/>
      <w:bookmarkEnd w:id="100"/>
    </w:p>
    <w:p w:rsidR="000D6F16" w:rsidRDefault="00415A6C">
      <w:pPr>
        <w:pStyle w:val="affe"/>
        <w:rPr>
          <w:rFonts w:hAnsi="宋体"/>
          <w:szCs w:val="21"/>
        </w:rPr>
      </w:pPr>
      <w:r>
        <w:rPr>
          <w:rFonts w:hAnsi="宋体" w:hint="eastAsia"/>
          <w:szCs w:val="21"/>
        </w:rPr>
        <w:t>JB5197-1991</w:t>
      </w:r>
      <w:r>
        <w:rPr>
          <w:rFonts w:hAnsi="宋体" w:hint="eastAsia"/>
          <w:szCs w:val="21"/>
        </w:rPr>
        <w:t>界定的以及下列术语和定义适用于本文件</w:t>
      </w:r>
      <w:r>
        <w:rPr>
          <w:rFonts w:hAnsi="宋体" w:hint="eastAsia"/>
          <w:szCs w:val="21"/>
        </w:rPr>
        <w:t>。</w:t>
      </w:r>
    </w:p>
    <w:p w:rsidR="000D6F16" w:rsidRDefault="000D6F16">
      <w:pPr>
        <w:pStyle w:val="affe"/>
        <w:rPr>
          <w:rFonts w:hAnsi="宋体"/>
          <w:szCs w:val="21"/>
          <w:highlight w:val="red"/>
        </w:rPr>
      </w:pPr>
    </w:p>
    <w:p w:rsidR="000D6F16" w:rsidRDefault="000D6F16">
      <w:pPr>
        <w:pStyle w:val="a5"/>
        <w:spacing w:before="156" w:after="156"/>
      </w:pPr>
      <w:bookmarkStart w:id="101" w:name="_Toc309127335"/>
      <w:bookmarkStart w:id="102" w:name="_Toc311209359"/>
      <w:bookmarkStart w:id="103" w:name="_Toc309118100"/>
      <w:bookmarkEnd w:id="101"/>
      <w:bookmarkEnd w:id="102"/>
      <w:bookmarkEnd w:id="103"/>
    </w:p>
    <w:p w:rsidR="000D6F16" w:rsidRDefault="00415A6C">
      <w:pPr>
        <w:pStyle w:val="affe"/>
        <w:rPr>
          <w:rFonts w:ascii="黑体" w:eastAsia="黑体"/>
        </w:rPr>
      </w:pPr>
      <w:r>
        <w:rPr>
          <w:rFonts w:ascii="黑体" w:eastAsia="黑体" w:hint="eastAsia"/>
        </w:rPr>
        <w:t>液压滚切剪</w:t>
      </w:r>
      <w:r>
        <w:rPr>
          <w:rFonts w:ascii="黑体" w:eastAsia="黑体" w:hint="eastAsia"/>
        </w:rPr>
        <w:t xml:space="preserve">  hydraulic rolling shear</w:t>
      </w:r>
    </w:p>
    <w:p w:rsidR="000D6F16" w:rsidRDefault="00415A6C">
      <w:pPr>
        <w:ind w:firstLineChars="200" w:firstLine="420"/>
      </w:pPr>
      <w:r>
        <w:rPr>
          <w:rFonts w:hint="eastAsia"/>
        </w:rPr>
        <w:t>指使用矿物型液压油为工作介质的卧式液压缸复合连杆剪切机构实现近似滚动剪切钢板的剪切机。</w:t>
      </w:r>
    </w:p>
    <w:p w:rsidR="000D6F16" w:rsidRDefault="000D6F16">
      <w:pPr>
        <w:pStyle w:val="a5"/>
        <w:spacing w:before="156" w:after="156"/>
      </w:pPr>
      <w:bookmarkStart w:id="104" w:name="_Toc309127336"/>
      <w:bookmarkStart w:id="105" w:name="_Toc311209360"/>
      <w:bookmarkStart w:id="106" w:name="_Toc309118101"/>
      <w:bookmarkEnd w:id="104"/>
      <w:bookmarkEnd w:id="105"/>
      <w:bookmarkEnd w:id="106"/>
    </w:p>
    <w:p w:rsidR="000D6F16" w:rsidRDefault="00415A6C">
      <w:pPr>
        <w:pStyle w:val="a5"/>
        <w:numPr>
          <w:ilvl w:val="0"/>
          <w:numId w:val="0"/>
        </w:numPr>
        <w:spacing w:beforeLines="0" w:afterLines="0"/>
        <w:ind w:firstLineChars="200" w:firstLine="420"/>
      </w:pPr>
      <w:bookmarkStart w:id="107" w:name="_Toc309118102"/>
      <w:bookmarkStart w:id="108" w:name="_Toc309127337"/>
      <w:bookmarkStart w:id="109" w:name="_Toc311209361"/>
      <w:r>
        <w:rPr>
          <w:rFonts w:hint="eastAsia"/>
        </w:rPr>
        <w:t>四柱式组合机架</w:t>
      </w:r>
      <w:r>
        <w:rPr>
          <w:rFonts w:hint="eastAsia"/>
        </w:rPr>
        <w:t xml:space="preserve">  four-column type </w:t>
      </w:r>
      <w:r>
        <w:rPr>
          <w:rFonts w:hint="eastAsia"/>
        </w:rPr>
        <w:t>combined frame</w:t>
      </w:r>
      <w:bookmarkEnd w:id="107"/>
      <w:bookmarkEnd w:id="108"/>
      <w:bookmarkEnd w:id="109"/>
    </w:p>
    <w:p w:rsidR="000D6F16" w:rsidRDefault="00415A6C">
      <w:pPr>
        <w:pStyle w:val="affe"/>
      </w:pPr>
      <w:r>
        <w:rPr>
          <w:rFonts w:hint="eastAsia"/>
        </w:rPr>
        <w:t>将四个立柱、上横梁和下横梁通过紧固螺母和拉杆预紧成为一体的二梁四柱框式结构机架。</w:t>
      </w:r>
    </w:p>
    <w:p w:rsidR="000D6F16" w:rsidRDefault="000D6F16">
      <w:pPr>
        <w:pStyle w:val="a5"/>
        <w:spacing w:before="156" w:after="156"/>
      </w:pPr>
      <w:bookmarkStart w:id="110" w:name="_Toc309127338"/>
      <w:bookmarkStart w:id="111" w:name="_Toc311209364"/>
      <w:bookmarkStart w:id="112" w:name="_Toc311209362"/>
      <w:bookmarkStart w:id="113" w:name="_Toc309118103"/>
      <w:bookmarkStart w:id="114" w:name="_Toc309118105"/>
      <w:bookmarkStart w:id="115" w:name="_Toc309127340"/>
      <w:bookmarkEnd w:id="110"/>
      <w:bookmarkEnd w:id="111"/>
      <w:bookmarkEnd w:id="112"/>
      <w:bookmarkEnd w:id="113"/>
      <w:bookmarkEnd w:id="114"/>
      <w:bookmarkEnd w:id="115"/>
    </w:p>
    <w:p w:rsidR="000D6F16" w:rsidRDefault="00415A6C">
      <w:pPr>
        <w:pStyle w:val="affe"/>
        <w:rPr>
          <w:rFonts w:ascii="黑体" w:eastAsia="黑体"/>
        </w:rPr>
      </w:pPr>
      <w:r>
        <w:rPr>
          <w:rFonts w:ascii="黑体" w:eastAsia="黑体" w:hint="eastAsia"/>
        </w:rPr>
        <w:t>上横梁</w:t>
      </w:r>
      <w:r>
        <w:rPr>
          <w:rFonts w:ascii="黑体" w:eastAsia="黑体" w:hint="eastAsia"/>
        </w:rPr>
        <w:t xml:space="preserve">  top crownbeam</w:t>
      </w:r>
    </w:p>
    <w:p w:rsidR="000D6F16" w:rsidRDefault="00415A6C">
      <w:pPr>
        <w:pStyle w:val="affe"/>
        <w:rPr>
          <w:rFonts w:hAnsi="宋体"/>
        </w:rPr>
      </w:pPr>
      <w:r>
        <w:rPr>
          <w:rFonts w:hAnsi="宋体" w:hint="eastAsia"/>
        </w:rPr>
        <w:t>机架中与立柱上端联接并承受剪切力的主要零件称为上横梁。</w:t>
      </w:r>
    </w:p>
    <w:p w:rsidR="000D6F16" w:rsidRDefault="000D6F16">
      <w:pPr>
        <w:pStyle w:val="a5"/>
        <w:spacing w:before="156" w:after="156"/>
      </w:pPr>
      <w:bookmarkStart w:id="116" w:name="_Toc309118106"/>
      <w:bookmarkStart w:id="117" w:name="_Toc311209365"/>
      <w:bookmarkStart w:id="118" w:name="_Toc309127341"/>
      <w:bookmarkEnd w:id="116"/>
      <w:bookmarkEnd w:id="117"/>
      <w:bookmarkEnd w:id="118"/>
    </w:p>
    <w:p w:rsidR="000D6F16" w:rsidRDefault="00415A6C">
      <w:pPr>
        <w:pStyle w:val="a5"/>
        <w:numPr>
          <w:ilvl w:val="0"/>
          <w:numId w:val="0"/>
        </w:numPr>
        <w:spacing w:before="156" w:after="156"/>
        <w:ind w:firstLineChars="200" w:firstLine="420"/>
      </w:pPr>
      <w:bookmarkStart w:id="119" w:name="_Toc311209366"/>
      <w:r>
        <w:rPr>
          <w:rFonts w:hint="eastAsia"/>
        </w:rPr>
        <w:t>下横梁</w:t>
      </w:r>
      <w:r>
        <w:rPr>
          <w:rFonts w:hint="eastAsia"/>
        </w:rPr>
        <w:t xml:space="preserve">  bottom crownbeam</w:t>
      </w:r>
      <w:bookmarkEnd w:id="119"/>
    </w:p>
    <w:p w:rsidR="000D6F16" w:rsidRDefault="00415A6C">
      <w:pPr>
        <w:pStyle w:val="affe"/>
        <w:rPr>
          <w:rFonts w:hAnsi="宋体"/>
        </w:rPr>
      </w:pPr>
      <w:r>
        <w:rPr>
          <w:rFonts w:hAnsi="宋体" w:hint="eastAsia"/>
        </w:rPr>
        <w:t>机架中与立柱下端联接并承受剪切力的主要零件称为下横梁。</w:t>
      </w:r>
    </w:p>
    <w:p w:rsidR="000D6F16" w:rsidRDefault="000D6F16">
      <w:pPr>
        <w:pStyle w:val="a5"/>
        <w:spacing w:before="156" w:after="156"/>
      </w:pPr>
      <w:bookmarkStart w:id="120" w:name="_Toc309127342"/>
      <w:bookmarkStart w:id="121" w:name="_Toc311209367"/>
      <w:bookmarkStart w:id="122" w:name="_Toc309118107"/>
      <w:bookmarkEnd w:id="120"/>
      <w:bookmarkEnd w:id="121"/>
      <w:bookmarkEnd w:id="122"/>
    </w:p>
    <w:p w:rsidR="000D6F16" w:rsidRDefault="00415A6C">
      <w:pPr>
        <w:pStyle w:val="affe"/>
        <w:rPr>
          <w:rFonts w:ascii="黑体" w:eastAsia="黑体"/>
        </w:rPr>
      </w:pPr>
      <w:r>
        <w:rPr>
          <w:rFonts w:ascii="黑体" w:eastAsia="黑体" w:hint="eastAsia"/>
        </w:rPr>
        <w:t>滚动剪切机构</w:t>
      </w:r>
      <w:r>
        <w:rPr>
          <w:rFonts w:ascii="黑体" w:eastAsia="黑体" w:hint="eastAsia"/>
        </w:rPr>
        <w:t xml:space="preserve">   r</w:t>
      </w:r>
      <w:r>
        <w:rPr>
          <w:rFonts w:ascii="黑体" w:eastAsia="黑体" w:hint="eastAsia"/>
          <w:szCs w:val="22"/>
        </w:rPr>
        <w:t>olling shear mechanism</w:t>
      </w:r>
    </w:p>
    <w:p w:rsidR="000D6F16" w:rsidRDefault="00415A6C">
      <w:pPr>
        <w:pStyle w:val="affe"/>
        <w:rPr>
          <w:rFonts w:hAnsi="宋体"/>
        </w:rPr>
      </w:pPr>
      <w:r>
        <w:rPr>
          <w:rFonts w:hAnsi="宋体" w:hint="eastAsia"/>
        </w:rPr>
        <w:t>与两侧卧式主液压缸联结、用于驱动上刀架实现滚动剪切的机构。</w:t>
      </w:r>
    </w:p>
    <w:p w:rsidR="000D6F16" w:rsidRDefault="000D6F16">
      <w:pPr>
        <w:pStyle w:val="a5"/>
        <w:spacing w:before="156" w:after="156"/>
      </w:pPr>
      <w:bookmarkStart w:id="123" w:name="_Toc309118109"/>
      <w:bookmarkStart w:id="124" w:name="_Toc309127343"/>
      <w:bookmarkStart w:id="125" w:name="_Toc311209368"/>
      <w:bookmarkStart w:id="126" w:name="_Toc311209369"/>
      <w:bookmarkStart w:id="127" w:name="_Toc309127344"/>
      <w:bookmarkStart w:id="128" w:name="_Toc309118108"/>
      <w:bookmarkEnd w:id="123"/>
      <w:bookmarkEnd w:id="124"/>
      <w:bookmarkEnd w:id="125"/>
      <w:bookmarkEnd w:id="126"/>
      <w:bookmarkEnd w:id="127"/>
      <w:bookmarkEnd w:id="128"/>
    </w:p>
    <w:p w:rsidR="000D6F16" w:rsidRDefault="00415A6C">
      <w:pPr>
        <w:pStyle w:val="affe"/>
        <w:rPr>
          <w:rFonts w:ascii="黑体" w:eastAsia="黑体"/>
        </w:rPr>
      </w:pPr>
      <w:r>
        <w:rPr>
          <w:rFonts w:ascii="黑体" w:eastAsia="黑体" w:hint="eastAsia"/>
        </w:rPr>
        <w:t>剪切力</w:t>
      </w:r>
      <w:r>
        <w:rPr>
          <w:rFonts w:ascii="黑体" w:eastAsia="黑体" w:hint="eastAsia"/>
        </w:rPr>
        <w:t xml:space="preserve">  shear force</w:t>
      </w:r>
    </w:p>
    <w:p w:rsidR="000D6F16" w:rsidRDefault="00415A6C">
      <w:pPr>
        <w:pStyle w:val="affe"/>
        <w:rPr>
          <w:rFonts w:hAnsi="宋体"/>
          <w:szCs w:val="21"/>
        </w:rPr>
      </w:pPr>
      <w:r>
        <w:rPr>
          <w:rFonts w:hAnsi="宋体" w:hint="eastAsia"/>
          <w:szCs w:val="21"/>
        </w:rPr>
        <w:t>代表滚切式横切剪</w:t>
      </w:r>
      <w:r>
        <w:rPr>
          <w:rFonts w:hAnsi="宋体"/>
          <w:szCs w:val="21"/>
        </w:rPr>
        <w:t>机</w:t>
      </w:r>
      <w:r>
        <w:rPr>
          <w:rFonts w:hAnsi="宋体" w:hint="eastAsia"/>
          <w:szCs w:val="21"/>
        </w:rPr>
        <w:t>的规格名义上能产生的最大剪切力，单位为</w:t>
      </w:r>
      <w:r>
        <w:rPr>
          <w:rFonts w:hAnsi="宋体" w:hint="eastAsia"/>
          <w:szCs w:val="21"/>
        </w:rPr>
        <w:t>MN</w:t>
      </w:r>
      <w:r>
        <w:rPr>
          <w:rFonts w:hAnsi="宋体" w:hint="eastAsia"/>
          <w:szCs w:val="21"/>
        </w:rPr>
        <w:t>，在数值上等于两卧式主液压缸活塞的总面积（</w:t>
      </w:r>
      <w:r>
        <w:rPr>
          <w:rFonts w:hAnsi="宋体" w:hint="eastAsia"/>
          <w:szCs w:val="21"/>
        </w:rPr>
        <w:t>m</w:t>
      </w:r>
      <w:r>
        <w:rPr>
          <w:rFonts w:hAnsi="宋体" w:hint="eastAsia"/>
          <w:szCs w:val="21"/>
          <w:vertAlign w:val="superscript"/>
        </w:rPr>
        <w:t>2</w:t>
      </w:r>
      <w:r>
        <w:rPr>
          <w:rFonts w:hAnsi="宋体" w:hint="eastAsia"/>
          <w:szCs w:val="21"/>
        </w:rPr>
        <w:t>）与液压系统的最大工作压力</w:t>
      </w:r>
      <w:r>
        <w:rPr>
          <w:rFonts w:hAnsi="宋体" w:hint="eastAsia"/>
          <w:szCs w:val="21"/>
        </w:rPr>
        <w:t>(MPa)</w:t>
      </w:r>
      <w:r>
        <w:rPr>
          <w:rFonts w:hAnsi="宋体" w:hint="eastAsia"/>
          <w:szCs w:val="21"/>
        </w:rPr>
        <w:t>的乘积再乘以</w:t>
      </w:r>
      <w:r>
        <w:rPr>
          <w:rFonts w:hint="eastAsia"/>
          <w:szCs w:val="22"/>
        </w:rPr>
        <w:t>滚动剪切机构的增力</w:t>
      </w:r>
      <w:r>
        <w:rPr>
          <w:rFonts w:hAnsi="宋体" w:hint="eastAsia"/>
          <w:szCs w:val="21"/>
        </w:rPr>
        <w:t>放大系数。</w:t>
      </w:r>
    </w:p>
    <w:p w:rsidR="000D6F16" w:rsidRDefault="000D6F16">
      <w:pPr>
        <w:pStyle w:val="a5"/>
        <w:spacing w:before="156" w:after="156"/>
      </w:pPr>
      <w:bookmarkStart w:id="129" w:name="_Toc309127345"/>
      <w:bookmarkStart w:id="130" w:name="_Toc309118111"/>
      <w:bookmarkStart w:id="131" w:name="_Toc311209371"/>
      <w:bookmarkStart w:id="132" w:name="_Toc309118110"/>
      <w:bookmarkStart w:id="133" w:name="_Toc311209370"/>
      <w:bookmarkStart w:id="134" w:name="_Toc309127347"/>
      <w:bookmarkStart w:id="135" w:name="_Toc309118112"/>
      <w:bookmarkStart w:id="136" w:name="_Toc309127346"/>
      <w:bookmarkStart w:id="137" w:name="_Toc311209372"/>
      <w:bookmarkEnd w:id="129"/>
      <w:bookmarkEnd w:id="130"/>
      <w:bookmarkEnd w:id="131"/>
      <w:bookmarkEnd w:id="132"/>
      <w:bookmarkEnd w:id="133"/>
      <w:bookmarkEnd w:id="134"/>
      <w:bookmarkEnd w:id="135"/>
      <w:bookmarkEnd w:id="136"/>
      <w:bookmarkEnd w:id="137"/>
    </w:p>
    <w:p w:rsidR="000D6F16" w:rsidRDefault="00415A6C">
      <w:pPr>
        <w:pStyle w:val="affe"/>
        <w:rPr>
          <w:rFonts w:ascii="黑体" w:eastAsia="黑体"/>
        </w:rPr>
      </w:pPr>
      <w:r>
        <w:rPr>
          <w:rFonts w:ascii="黑体" w:eastAsia="黑体" w:hint="eastAsia"/>
        </w:rPr>
        <w:t>剪刃开口度</w:t>
      </w:r>
      <w:r>
        <w:rPr>
          <w:rFonts w:ascii="黑体" w:eastAsia="黑体" w:hint="eastAsia"/>
        </w:rPr>
        <w:t xml:space="preserve">  Daylight</w:t>
      </w:r>
    </w:p>
    <w:p w:rsidR="000D6F16" w:rsidRDefault="00415A6C">
      <w:pPr>
        <w:pStyle w:val="affe"/>
        <w:rPr>
          <w:rFonts w:hAnsi="宋体"/>
          <w:kern w:val="2"/>
          <w:szCs w:val="21"/>
        </w:rPr>
      </w:pPr>
      <w:r>
        <w:rPr>
          <w:rFonts w:hAnsi="宋体" w:hint="eastAsia"/>
          <w:kern w:val="2"/>
          <w:szCs w:val="21"/>
        </w:rPr>
        <w:t>亦称净空高，指上刀架处于初始剪切位置时，圆弧形上刀刃最低点到下刀刃上平面之间的距离。</w:t>
      </w:r>
    </w:p>
    <w:p w:rsidR="000D6F16" w:rsidRDefault="000D6F16">
      <w:pPr>
        <w:pStyle w:val="a5"/>
        <w:spacing w:before="156" w:after="156"/>
      </w:pPr>
      <w:bookmarkStart w:id="138" w:name="_Toc309118113"/>
      <w:bookmarkStart w:id="139" w:name="_Toc311209373"/>
      <w:bookmarkStart w:id="140" w:name="_Toc309127348"/>
      <w:bookmarkEnd w:id="138"/>
      <w:bookmarkEnd w:id="139"/>
      <w:bookmarkEnd w:id="140"/>
    </w:p>
    <w:p w:rsidR="000D6F16" w:rsidRDefault="00415A6C">
      <w:pPr>
        <w:pStyle w:val="affe"/>
        <w:rPr>
          <w:rFonts w:ascii="黑体" w:eastAsia="黑体"/>
        </w:rPr>
      </w:pPr>
      <w:r>
        <w:rPr>
          <w:rFonts w:ascii="黑体" w:eastAsia="黑体" w:hint="eastAsia"/>
        </w:rPr>
        <w:t>最大开口度</w:t>
      </w:r>
      <w:r>
        <w:rPr>
          <w:rFonts w:ascii="黑体" w:eastAsia="黑体" w:hint="eastAsia"/>
        </w:rPr>
        <w:t xml:space="preserve">  max daylight</w:t>
      </w:r>
    </w:p>
    <w:p w:rsidR="000D6F16" w:rsidRDefault="00415A6C">
      <w:pPr>
        <w:pStyle w:val="affe"/>
        <w:rPr>
          <w:rFonts w:hAnsi="宋体"/>
          <w:kern w:val="2"/>
          <w:szCs w:val="21"/>
        </w:rPr>
      </w:pPr>
      <w:r>
        <w:rPr>
          <w:rFonts w:hAnsi="宋体" w:hint="eastAsia"/>
          <w:kern w:val="2"/>
          <w:szCs w:val="21"/>
        </w:rPr>
        <w:t>两卧式主液压缸活塞杆缩回到零位时，圆弧形上刀刃最低点到下刀刃上平面之间的净空距离。</w:t>
      </w:r>
    </w:p>
    <w:p w:rsidR="000D6F16" w:rsidRDefault="000D6F16">
      <w:pPr>
        <w:pStyle w:val="a5"/>
        <w:spacing w:before="156" w:after="156"/>
      </w:pPr>
      <w:bookmarkStart w:id="141" w:name="_Toc311209376"/>
      <w:bookmarkStart w:id="142" w:name="_Toc311209374"/>
      <w:bookmarkStart w:id="143" w:name="_Toc309127351"/>
      <w:bookmarkStart w:id="144" w:name="_Toc309127349"/>
      <w:bookmarkStart w:id="145" w:name="_Toc309118114"/>
      <w:bookmarkStart w:id="146" w:name="_Toc309118116"/>
      <w:bookmarkEnd w:id="141"/>
      <w:bookmarkEnd w:id="142"/>
      <w:bookmarkEnd w:id="143"/>
      <w:bookmarkEnd w:id="144"/>
      <w:bookmarkEnd w:id="145"/>
      <w:bookmarkEnd w:id="146"/>
    </w:p>
    <w:p w:rsidR="000D6F16" w:rsidRDefault="00415A6C">
      <w:pPr>
        <w:pStyle w:val="affe"/>
        <w:rPr>
          <w:rFonts w:hAnsi="宋体"/>
        </w:rPr>
      </w:pPr>
      <w:r>
        <w:rPr>
          <w:rFonts w:ascii="黑体" w:eastAsia="黑体" w:hint="eastAsia"/>
        </w:rPr>
        <w:t>工作速度</w:t>
      </w:r>
      <w:r>
        <w:rPr>
          <w:rFonts w:ascii="黑体" w:eastAsia="黑体" w:hint="eastAsia"/>
        </w:rPr>
        <w:t xml:space="preserve">  speed</w:t>
      </w:r>
    </w:p>
    <w:p w:rsidR="000D6F16" w:rsidRDefault="00415A6C">
      <w:pPr>
        <w:pStyle w:val="affe"/>
        <w:rPr>
          <w:rFonts w:hAnsi="宋体"/>
        </w:rPr>
      </w:pPr>
      <w:r>
        <w:rPr>
          <w:rFonts w:hAnsi="宋体" w:hint="eastAsia"/>
        </w:rPr>
        <w:t>指在滚动剪切过程中，卧式主液压缸活塞杆单位时间内的伸出或缩回的行程。</w:t>
      </w:r>
    </w:p>
    <w:p w:rsidR="000D6F16" w:rsidRDefault="000D6F16">
      <w:pPr>
        <w:pStyle w:val="a5"/>
        <w:spacing w:before="156" w:after="156"/>
      </w:pPr>
      <w:bookmarkStart w:id="147" w:name="_Toc309118117"/>
      <w:bookmarkStart w:id="148" w:name="_Toc309118118"/>
      <w:bookmarkStart w:id="149" w:name="_Toc309127352"/>
      <w:bookmarkStart w:id="150" w:name="_Toc309127353"/>
      <w:bookmarkStart w:id="151" w:name="_Toc311209378"/>
      <w:bookmarkStart w:id="152" w:name="_Toc311209377"/>
      <w:bookmarkEnd w:id="147"/>
      <w:bookmarkEnd w:id="148"/>
      <w:bookmarkEnd w:id="149"/>
      <w:bookmarkEnd w:id="150"/>
      <w:bookmarkEnd w:id="151"/>
      <w:bookmarkEnd w:id="152"/>
    </w:p>
    <w:p w:rsidR="000D6F16" w:rsidRDefault="00415A6C">
      <w:pPr>
        <w:pStyle w:val="affe"/>
      </w:pPr>
      <w:r>
        <w:rPr>
          <w:rFonts w:ascii="黑体" w:eastAsia="黑体" w:hint="eastAsia"/>
        </w:rPr>
        <w:t>行程控制精度</w:t>
      </w:r>
      <w:r>
        <w:rPr>
          <w:rFonts w:ascii="黑体" w:eastAsia="黑体" w:hint="eastAsia"/>
        </w:rPr>
        <w:t xml:space="preserve">  stroke accuracy  </w:t>
      </w:r>
    </w:p>
    <w:p w:rsidR="000D6F16" w:rsidRDefault="00415A6C">
      <w:pPr>
        <w:pStyle w:val="affe"/>
      </w:pPr>
      <w:r>
        <w:rPr>
          <w:rFonts w:hAnsi="宋体" w:hint="eastAsia"/>
        </w:rPr>
        <w:t>在滚动剪切过程中，卧式主液压缸活塞杆的设定位置与实际位置的差值。</w:t>
      </w:r>
    </w:p>
    <w:p w:rsidR="000D6F16" w:rsidRDefault="00415A6C" w:rsidP="007B4A29">
      <w:pPr>
        <w:pStyle w:val="a4"/>
        <w:spacing w:beforeLines="85" w:afterLines="85"/>
      </w:pPr>
      <w:bookmarkStart w:id="153" w:name="_Toc311209379"/>
      <w:bookmarkStart w:id="154" w:name="_Toc293738995"/>
      <w:bookmarkStart w:id="155" w:name="_Toc293671758"/>
      <w:bookmarkStart w:id="156" w:name="_Toc295750109"/>
      <w:bookmarkStart w:id="157" w:name="_Toc293590048"/>
      <w:bookmarkStart w:id="158" w:name="_Toc293674104"/>
      <w:bookmarkStart w:id="159" w:name="_Toc309127178"/>
      <w:bookmarkStart w:id="160" w:name="_Toc305420025"/>
      <w:bookmarkStart w:id="161" w:name="_Toc293592746"/>
      <w:bookmarkStart w:id="162" w:name="_Toc305420648"/>
      <w:bookmarkStart w:id="163" w:name="_Toc293728790"/>
      <w:bookmarkStart w:id="164" w:name="_Toc297298124"/>
      <w:bookmarkStart w:id="165" w:name="_Toc293753323"/>
      <w:bookmarkStart w:id="166" w:name="_Toc294680383"/>
      <w:bookmarkStart w:id="167" w:name="_Toc305420478"/>
      <w:bookmarkStart w:id="168" w:name="_Toc306262254"/>
      <w:bookmarkStart w:id="169" w:name="_Toc293740016"/>
      <w:bookmarkStart w:id="170" w:name="_Toc293582772"/>
      <w:bookmarkStart w:id="171" w:name="_Toc309127354"/>
      <w:bookmarkStart w:id="172" w:name="_Toc294679229"/>
      <w:bookmarkStart w:id="173" w:name="_Toc309118119"/>
      <w:bookmarkStart w:id="174" w:name="_Toc293741246"/>
      <w:bookmarkStart w:id="175" w:name="_Toc293756529"/>
      <w:r>
        <w:rPr>
          <w:rFonts w:hint="eastAsia"/>
        </w:rPr>
        <w:t>型式与基本参数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rsidR="000D6F16" w:rsidRDefault="00415A6C">
      <w:pPr>
        <w:pStyle w:val="a5"/>
        <w:spacing w:before="156" w:after="156"/>
      </w:pPr>
      <w:bookmarkStart w:id="176" w:name="_Toc293592747"/>
      <w:bookmarkStart w:id="177" w:name="_Toc294679230"/>
      <w:bookmarkStart w:id="178" w:name="_Toc305420649"/>
      <w:bookmarkStart w:id="179" w:name="_Toc293741247"/>
      <w:bookmarkStart w:id="180" w:name="_Toc295750110"/>
      <w:bookmarkStart w:id="181" w:name="_Toc293671759"/>
      <w:bookmarkStart w:id="182" w:name="_Toc297298125"/>
      <w:bookmarkStart w:id="183" w:name="_Toc293753324"/>
      <w:bookmarkStart w:id="184" w:name="_Toc293756530"/>
      <w:bookmarkStart w:id="185" w:name="_Toc293674105"/>
      <w:bookmarkStart w:id="186" w:name="_Toc305420479"/>
      <w:bookmarkStart w:id="187" w:name="_Toc293728791"/>
      <w:bookmarkStart w:id="188" w:name="_Toc309127355"/>
      <w:bookmarkStart w:id="189" w:name="_Toc311209380"/>
      <w:bookmarkStart w:id="190" w:name="_Toc293738996"/>
      <w:bookmarkStart w:id="191" w:name="_Toc309118120"/>
      <w:bookmarkStart w:id="192" w:name="_Toc305420026"/>
      <w:bookmarkStart w:id="193" w:name="_Toc294680384"/>
      <w:bookmarkStart w:id="194" w:name="_Toc293590049"/>
      <w:bookmarkStart w:id="195" w:name="_Toc293740017"/>
      <w:bookmarkStart w:id="196" w:name="_Toc306262255"/>
      <w:r>
        <w:rPr>
          <w:rFonts w:hint="eastAsia"/>
        </w:rPr>
        <w:t>型式</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0D6F16" w:rsidRDefault="00415A6C">
      <w:pPr>
        <w:ind w:firstLineChars="200" w:firstLine="420"/>
        <w:rPr>
          <w:rFonts w:ascii="宋体" w:hAnsi="宋体"/>
          <w:szCs w:val="21"/>
        </w:rPr>
      </w:pPr>
      <w:r>
        <w:rPr>
          <w:rFonts w:ascii="宋体" w:hAnsi="宋体" w:hint="eastAsia"/>
          <w:szCs w:val="21"/>
        </w:rPr>
        <w:t>横切剪机的基本型式见图</w:t>
      </w:r>
      <w:r>
        <w:rPr>
          <w:rFonts w:ascii="宋体" w:hAnsi="宋体" w:hint="eastAsia"/>
          <w:szCs w:val="21"/>
        </w:rPr>
        <w:t>1</w:t>
      </w:r>
      <w:r>
        <w:rPr>
          <w:rFonts w:ascii="宋体" w:hAnsi="宋体" w:hint="eastAsia"/>
          <w:szCs w:val="21"/>
        </w:rPr>
        <w:t>，机架为四柱式预应力组合框式机架，工作时主液压缸驱动复合连杆带动圆弧形上剪刃实现纯滚动剪切钢板。</w:t>
      </w:r>
    </w:p>
    <w:p w:rsidR="000D6F16" w:rsidRDefault="000D6F16">
      <w:pPr>
        <w:ind w:firstLineChars="200" w:firstLine="420"/>
        <w:rPr>
          <w:rFonts w:ascii="宋体" w:hAnsi="宋体"/>
          <w:szCs w:val="21"/>
        </w:rPr>
      </w:pPr>
    </w:p>
    <w:p w:rsidR="000D6F16" w:rsidRDefault="000D6F16">
      <w:r>
        <w:pict>
          <v:shape id="_x0000_s1253" type="#_x0000_t202" style="position:absolute;left:0;text-align:left;margin-left:401.8pt;margin-top:13.6pt;width:21.75pt;height:20.35pt;z-index:251652608" o:gfxdata="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nJa/q1QAAAAkB&#10;AAAPAAAAAAAAAAEAIAAAACIAAABkcnMvZG93bnJldi54bWxQSwECFAAUAAAACACHTuJAZDXj31cC&#10;AACgBAAADgAAAAAAAAABACAAAAAkAQAAZHJzL2Uyb0RvYy54bWxQSwUGAAAAAAYABgBZAQAA7QUA&#10;AAAA&#10;" stroked="f" strokeweight=".5pt">
            <v:textbox>
              <w:txbxContent>
                <w:p w:rsidR="000D6F16" w:rsidRDefault="00415A6C">
                  <w:r>
                    <w:rPr>
                      <w:rFonts w:hint="eastAsia"/>
                    </w:rPr>
                    <w:t>8</w:t>
                  </w:r>
                </w:p>
              </w:txbxContent>
            </v:textbox>
          </v:shape>
        </w:pict>
      </w:r>
      <w:r>
        <w:pict>
          <v:shape id="_x0000_s1252" type="#_x0000_t202" style="position:absolute;left:0;text-align:left;margin-left:176.85pt;margin-top:7.75pt;width:21.75pt;height:20.35pt;z-index:251650560" o:gfxdata="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K+UJ99UAAAAJ&#10;AQAADwAAAAAAAAABACAAAAAiAAAAZHJzL2Rvd25yZXYueG1sUEsBAhQAFAAAAAgAh07iQNLsOaZY&#10;AgAAoAQAAA4AAAAAAAAAAQAgAAAAJAEAAGRycy9lMm9Eb2MueG1sUEsFBgAAAAAGAAYAWQEAAO4F&#10;AAAAAA==&#10;" stroked="f" strokeweight=".5pt">
            <v:textbox>
              <w:txbxContent>
                <w:p w:rsidR="000D6F16" w:rsidRDefault="00415A6C">
                  <w:r>
                    <w:rPr>
                      <w:rFonts w:hint="eastAsia"/>
                    </w:rPr>
                    <w:t>6</w:t>
                  </w:r>
                </w:p>
              </w:txbxContent>
            </v:textbox>
          </v:shape>
        </w:pict>
      </w:r>
      <w:r>
        <w:pict>
          <v:shape id="_x0000_s1251" type="#_x0000_t202" style="position:absolute;left:0;text-align:left;margin-left:318.5pt;margin-top:11.05pt;width:21.75pt;height:20.35pt;z-index:251648512" o:gfxdata="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FXYZn/UAAAACQEA&#10;AA8AAAAAAAAAAQAgAAAAIgAAAGRycy9kb3ducmV2LnhtbFBLAQIUABQAAAAIAIdO4kAIhlYsVwIA&#10;AKAEAAAOAAAAAAAAAAEAIAAAACMBAABkcnMvZTJvRG9jLnhtbFBLBQYAAAAABgAGAFkBAADsBQAA&#10;AAA=&#10;" stroked="f" strokeweight=".5pt">
            <v:textbox>
              <w:txbxContent>
                <w:p w:rsidR="000D6F16" w:rsidRDefault="00415A6C">
                  <w:r>
                    <w:rPr>
                      <w:rFonts w:hint="eastAsia"/>
                    </w:rPr>
                    <w:t>7</w:t>
                  </w:r>
                </w:p>
              </w:txbxContent>
            </v:textbox>
          </v:shape>
        </w:pict>
      </w:r>
      <w:r>
        <w:pict>
          <v:shape id="_x0000_s1250" type="#_x0000_t202" style="position:absolute;left:0;text-align:left;margin-left:130.85pt;margin-top:6.95pt;width:21.75pt;height:20.35pt;z-index:251647488" o:gfxdata="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JHlOT1QAAAAkB&#10;AAAPAAAAAAAAAAEAIAAAACIAAABkcnMvZG93bnJldi54bWxQSwECFAAUAAAACACHTuJAvl+MVVcC&#10;AACgBAAADgAAAAAAAAABACAAAAAkAQAAZHJzL2Uyb0RvYy54bWxQSwUGAAAAAAYABgBZAQAA7QUA&#10;AAAA&#10;" stroked="f" strokeweight=".5pt">
            <v:textbox>
              <w:txbxContent>
                <w:p w:rsidR="000D6F16" w:rsidRDefault="00415A6C">
                  <w:r>
                    <w:rPr>
                      <w:rFonts w:hint="eastAsia"/>
                    </w:rPr>
                    <w:t>5</w:t>
                  </w:r>
                </w:p>
              </w:txbxContent>
            </v:textbox>
          </v:shape>
        </w:pict>
      </w:r>
      <w:r>
        <w:pict>
          <v:shape id="_x0000_s1249" type="#_x0000_t202" style="position:absolute;left:0;text-align:left;margin-left:82.6pt;margin-top:6.65pt;width:21.75pt;height:20.35pt;z-index:251646464" o:gfxdata="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QWF2zVAAAACQEA&#10;AA8AAAAAAAAAAQAgAAAAIgAAAGRycy9kb3ducmV2LnhtbFBLAQIUABQAAAAIAIdO4kDPlM2bVgIA&#10;AKAEAAAOAAAAAAAAAAEAIAAAACQBAABkcnMvZTJvRG9jLnhtbFBLBQYAAAAABgAGAFkBAADsBQAA&#10;AAA=&#10;" stroked="f" strokeweight=".5pt">
            <v:textbox>
              <w:txbxContent>
                <w:p w:rsidR="000D6F16" w:rsidRDefault="00415A6C">
                  <w:r>
                    <w:rPr>
                      <w:rFonts w:hint="eastAsia"/>
                    </w:rPr>
                    <w:t>4</w:t>
                  </w:r>
                </w:p>
              </w:txbxContent>
            </v:textbox>
          </v:shape>
        </w:pict>
      </w:r>
      <w:r>
        <w:pict>
          <v:shape id="_x0000_s1248" type="#_x0000_t202" style="position:absolute;left:0;text-align:left;margin-left:48.45pt;margin-top:6.65pt;width:21.75pt;height:20.35pt;z-index:251645440" o:gfxdata="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KRMNELUAAAACAEA&#10;AA8AAAAAAAAAAQAgAAAAIgAAAGRycy9kb3ducmV2LnhtbFBLAQIUABQAAAAIAIdO4kB5TRfiVwIA&#10;AKAEAAAOAAAAAAAAAAEAIAAAACMBAABkcnMvZTJvRG9jLnhtbFBLBQYAAAAABgAGAFkBAADsBQAA&#10;AAA=&#10;" stroked="f" strokeweight=".5pt">
            <v:textbox>
              <w:txbxContent>
                <w:p w:rsidR="000D6F16" w:rsidRDefault="00415A6C">
                  <w:r>
                    <w:rPr>
                      <w:rFonts w:hint="eastAsia"/>
                    </w:rPr>
                    <w:t>3</w:t>
                  </w:r>
                </w:p>
              </w:txbxContent>
            </v:textbox>
          </v:shape>
        </w:pict>
      </w:r>
      <w:r>
        <w:pict>
          <v:shapetype id="_x0000_t32" coordsize="21600,21600" o:spt="32" o:oned="t" path="m,l21600,21600e" filled="f">
            <v:path arrowok="t" fillok="f" o:connecttype="none"/>
            <o:lock v:ext="edit" shapetype="t"/>
          </v:shapetype>
          <v:shape id="_x0000_s1247" type="#_x0000_t32" style="position:absolute;left:0;text-align:left;margin-left:59.2pt;margin-top:27.85pt;width:18.45pt;height:45.15pt;z-index:251639296" o:gfxdata="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e5qF7tkAAAAKAQAADwAAAAAAAAABACAA&#10;AAAiAAAAZHJzL2Rvd25yZXYueG1sUEsBAhQAFAAAAAgAh07iQK7RyJcMAgAA6gMAAA4AAAAAAAAA&#10;AQAgAAAAKAEAAGRycy9lMm9Eb2MueG1sUEsFBgAAAAAGAAYAWQEAAKYFAAAAAA==&#10;" strokecolor="red"/>
        </w:pict>
      </w:r>
      <w:r>
        <w:pict>
          <v:shape id="_x0000_s1246" type="#_x0000_t202" style="position:absolute;left:0;text-align:left;margin-left:18.9pt;margin-top:7.05pt;width:21.75pt;height:20.35pt;z-index:251644416" o:gfxdata="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w/lEuNIAAAAHAQAADwAAAAAAAAABACAAAAAiAAAAZHJzL2Rvd25yZXYueG1sUEsBAhQAFAAAAAgA&#10;h07iQHLatWFkAgAArAQAAA4AAAAAAAAAAQAgAAAAIQEAAGRycy9lMm9Eb2MueG1sUEsFBgAAAAAG&#10;AAYAWQEAAPcFAAAAAA==&#10;" stroked="f" strokeweight=".5pt">
            <v:textbox>
              <w:txbxContent>
                <w:p w:rsidR="000D6F16" w:rsidRDefault="00415A6C">
                  <w:r>
                    <w:rPr>
                      <w:rFonts w:hint="eastAsia"/>
                    </w:rPr>
                    <w:t>2</w:t>
                  </w:r>
                </w:p>
              </w:txbxContent>
            </v:textbox>
          </v:shape>
        </w:pict>
      </w:r>
      <w:r>
        <w:pict>
          <v:shape id="_x0000_s1245" type="#_x0000_t202" style="position:absolute;left:0;text-align:left;margin-left:14.7pt;margin-top:7.1pt;width:18.55pt;height:23.2pt;z-index:251638272;mso-wrap-distance-left:0;mso-wrap-distance-right:0" o:gfxdata="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vh+QUtIAAAAHAQAADwAAAAAAAAABACAAAAAiAAAAZHJzL2Rvd25yZXYueG1sUEsBAhQAFAAAAAgA&#10;h07iQFscWXpkAgAAqwQAAA4AAAAAAAAAAQAgAAAAIQEAAGRycy9lMm9Eb2MueG1sUEsFBgAAAAAG&#10;AAYAWQEAAPcFAAAAAA==&#10;" stroked="f" strokeweight=".5pt">
            <v:textbox>
              <w:txbxContent>
                <w:p w:rsidR="000D6F16" w:rsidRDefault="00415A6C">
                  <w:r>
                    <w:rPr>
                      <w:rFonts w:hint="eastAsia"/>
                    </w:rPr>
                    <w:t>1</w:t>
                  </w:r>
                </w:p>
              </w:txbxContent>
            </v:textbox>
            <w10:wrap type="square"/>
          </v:shape>
        </w:pict>
      </w:r>
    </w:p>
    <w:p w:rsidR="000D6F16" w:rsidRDefault="000D6F16">
      <w:r>
        <w:pict>
          <v:shape id="_x0000_s1244" type="#_x0000_t32" alt="7b0a20202020227461726765744d6f64756c65223a20226b6f6e6c696e65666f6e7473220a7d0a" style="position:absolute;left:0;text-align:left;margin-left:386.05pt;margin-top:14.6pt;width:25.65pt;height:77.45pt;flip:x;z-index:251651584" o:gfxdata="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IGpVM/ZAAAACgEA&#10;AA8AAAAAAAAAAQAgAAAAIgAAAGRycy9kb3ducmV2LnhtbFBLAQIUABQAAAAIAIdO4kAfR3zCUgIA&#10;AE8EAAAOAAAAAAAAAAEAIAAAACgBAABkcnMvZTJvRG9jLnhtbFBLBQYAAAAABgAGAFkBAADsBQAA&#10;AAA=&#10;" strokecolor="red"/>
        </w:pict>
      </w:r>
      <w:r>
        <w:pict>
          <v:shape id="_x0000_s1243" type="#_x0000_t32" style="position:absolute;left:0;text-align:left;margin-left:-7.95pt;margin-top:13.9pt;width:15.35pt;height:60.2pt;z-index:251637248" o:gfxdata="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aAx/42AAAAAkB&#10;AAAPAAAAAAAAAAEAIAAAACIAAABkcnMvZG93bnJldi54bWxQSwECFAAUAAAACACHTuJAeniH+BsC&#10;AAD5AwAADgAAAAAAAAABACAAAAAnAQAAZHJzL2Uyb0RvYy54bWxQSwUGAAAAAAYABgBZAQAAtAUA&#10;AAAA&#10;" strokecolor="red"/>
        </w:pict>
      </w:r>
      <w:r>
        <w:pict>
          <v:shape id="_x0000_s1242" type="#_x0000_t32" style="position:absolute;left:0;text-align:left;margin-left:330.65pt;margin-top:11.85pt;width:29.55pt;height:83pt;z-index:251641344" o:gfxdata="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15U972gAAAAoBAAAPAAAAAAAAAAEA&#10;IAAAACIAAABkcnMvZG93bnJldi54bWxQSwECFAAUAAAACACHTuJAx6zjAA0CAADrAwAADgAAAAAA&#10;AAABACAAAAApAQAAZHJzL2Uyb0RvYy54bWxQSwUGAAAAAAYABgBZAQAAqAUAAAAA&#10;" strokecolor="red"/>
        </w:pict>
      </w:r>
      <w:r>
        <w:pict>
          <v:shape id="_x0000_s1241" type="#_x0000_t32" style="position:absolute;left:0;text-align:left;margin-left:95.25pt;margin-top:10.85pt;width:23.35pt;height:25.35pt;z-index:251643392" o:gfxdata="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gTqo29kAAAAJAQAADwAAAAAAAAAB&#10;ACAAAAAiAAAAZHJzL2Rvd25yZXYueG1sUEsBAhQAFAAAAAgAh07iQNvqNHsPAgAA7gMAAA4AAAAA&#10;AAAAAQAgAAAAKAEAAGRycy9lMm9Eb2MueG1sUEsFBgAAAAAGAAYAWQEAAKkFAAAAAA==&#10;" strokecolor="red"/>
        </w:pict>
      </w:r>
      <w:r>
        <w:pict>
          <v:shape id="_x0000_s1240" type="#_x0000_t32" style="position:absolute;left:0;text-align:left;margin-left:30.45pt;margin-top:9.4pt;width:14.2pt;height:60.45pt;z-index:251642368" o:gfxdata="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c4futcAAAAIAQAADwAAAAAAAAAB&#10;ACAAAAAiAAAAZHJzL2Rvd25yZXYueG1sUEsBAhQAFAAAAAgAh07iQGSYiz4RAgAA7gMAAA4AAAAA&#10;AAAAAQAgAAAAJgEAAGRycy9lMm9Eb2MueG1sUEsFBgAAAAAGAAYAWQEAAKkFAAAAAA==&#10;" strokecolor="red"/>
        </w:pict>
      </w:r>
    </w:p>
    <w:p w:rsidR="000D6F16" w:rsidRDefault="000D6F16">
      <w:pPr>
        <w:rPr>
          <w:rFonts w:ascii="宋体" w:hAnsi="宋体"/>
          <w:szCs w:val="21"/>
        </w:rPr>
      </w:pPr>
      <w:r w:rsidRPr="000D6F16">
        <w:pict>
          <v:shape id="_x0000_s1239" type="#_x0000_t32" style="position:absolute;left:0;text-align:left;margin-left:202.3pt;margin-top:.7pt;width:19.9pt;height:93.65pt;flip:x;z-index:251649536" o:gfxdata="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H4wgI1QAAAAkBAAAPAAAA&#10;AAAAAAEAIAAAACIAAABkcnMvZG93bnJldi54bWxQSwECFAAUAAAACACHTuJAKbny6xgCAAD5AwAA&#10;DgAAAAAAAAABACAAAAAkAQAAZHJzL2Uyb0RvYy54bWxQSwUGAAAAAAYABgBZAQAArgUAAAAA&#10;" strokecolor="red"/>
        </w:pict>
      </w:r>
      <w:r w:rsidR="00415A6C">
        <w:rPr>
          <w:noProof/>
        </w:rPr>
        <w:drawing>
          <wp:anchor distT="0" distB="0" distL="0" distR="0" simplePos="0" relativeHeight="251611648" behindDoc="1" locked="0" layoutInCell="1" allowOverlap="1">
            <wp:simplePos x="0" y="0"/>
            <wp:positionH relativeFrom="page">
              <wp:posOffset>908685</wp:posOffset>
            </wp:positionH>
            <wp:positionV relativeFrom="paragraph">
              <wp:posOffset>113030</wp:posOffset>
            </wp:positionV>
            <wp:extent cx="3695700" cy="1929765"/>
            <wp:effectExtent l="0" t="0" r="0" b="635"/>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pic:cNvPicPr>
                  </pic:nvPicPr>
                  <pic:blipFill>
                    <a:blip r:embed="rId18" cstate="print"/>
                    <a:stretch>
                      <a:fillRect/>
                    </a:stretch>
                  </pic:blipFill>
                  <pic:spPr>
                    <a:xfrm>
                      <a:off x="0" y="0"/>
                      <a:ext cx="3695700" cy="1929765"/>
                    </a:xfrm>
                    <a:prstGeom prst="rect">
                      <a:avLst/>
                    </a:prstGeom>
                  </pic:spPr>
                </pic:pic>
              </a:graphicData>
            </a:graphic>
          </wp:anchor>
        </w:drawing>
      </w:r>
      <w:r w:rsidR="00415A6C">
        <w:rPr>
          <w:noProof/>
        </w:rPr>
        <w:drawing>
          <wp:anchor distT="0" distB="0" distL="0" distR="0" simplePos="0" relativeHeight="251612672" behindDoc="1" locked="0" layoutInCell="1" allowOverlap="1">
            <wp:simplePos x="0" y="0"/>
            <wp:positionH relativeFrom="page">
              <wp:posOffset>5241290</wp:posOffset>
            </wp:positionH>
            <wp:positionV relativeFrom="paragraph">
              <wp:posOffset>69850</wp:posOffset>
            </wp:positionV>
            <wp:extent cx="1365250" cy="1858645"/>
            <wp:effectExtent l="0" t="0" r="6350" b="8255"/>
            <wp:wrapNone/>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a:picLocks noChangeAspect="1"/>
                    </pic:cNvPicPr>
                  </pic:nvPicPr>
                  <pic:blipFill>
                    <a:blip r:embed="rId19" cstate="print"/>
                    <a:stretch>
                      <a:fillRect/>
                    </a:stretch>
                  </pic:blipFill>
                  <pic:spPr>
                    <a:xfrm>
                      <a:off x="0" y="0"/>
                      <a:ext cx="1365250" cy="1858645"/>
                    </a:xfrm>
                    <a:prstGeom prst="rect">
                      <a:avLst/>
                    </a:prstGeom>
                  </pic:spPr>
                </pic:pic>
              </a:graphicData>
            </a:graphic>
          </wp:anchor>
        </w:drawing>
      </w:r>
      <w:r w:rsidRPr="000D6F16">
        <w:pict>
          <v:shape id="_x0000_s1238" type="#_x0000_t32" style="position:absolute;left:0;text-align:left;margin-left:133.3pt;margin-top:-2.15pt;width:40.65pt;height:116.3pt;flip:x;z-index:251640320;mso-position-horizontal-relative:text;mso-position-vertical-relative:text" o:gfxdata="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kk8g9kAAAAKAQAADwAA&#10;AAAAAAABACAAAAAiAAAAZHJzL2Rvd25yZXYueG1sUEsBAhQAFAAAAAgAh07iQIaEr5IVAgAA9QMA&#10;AA4AAAAAAAAAAQAgAAAAKAEAAGRycy9lMm9Eb2MueG1sUEsFBgAAAAAGAAYAWQEAAK8FAAAAAA==&#10;" strokecolor="red"/>
        </w:pict>
      </w:r>
    </w:p>
    <w:p w:rsidR="000D6F16" w:rsidRDefault="000D6F16"/>
    <w:p w:rsidR="000D6F16" w:rsidRDefault="000D6F16"/>
    <w:p w:rsidR="000D6F16" w:rsidRDefault="000D6F16"/>
    <w:p w:rsidR="000D6F16" w:rsidRDefault="000D6F16"/>
    <w:p w:rsidR="000D6F16" w:rsidRDefault="000D6F16"/>
    <w:p w:rsidR="000D6F16" w:rsidRDefault="000D6F16"/>
    <w:p w:rsidR="000D6F16" w:rsidRDefault="000D6F16">
      <w:pPr>
        <w:rPr>
          <w:rFonts w:ascii="宋体" w:hAnsi="宋体"/>
          <w:szCs w:val="21"/>
        </w:rPr>
      </w:pPr>
    </w:p>
    <w:p w:rsidR="000D6F16" w:rsidRDefault="000D6F16"/>
    <w:p w:rsidR="000D6F16" w:rsidRDefault="000D6F16"/>
    <w:p w:rsidR="000D6F16" w:rsidRDefault="000D6F16"/>
    <w:p w:rsidR="000D6F16" w:rsidRDefault="00415A6C">
      <w:pPr>
        <w:numPr>
          <w:ilvl w:val="0"/>
          <w:numId w:val="18"/>
        </w:numPr>
        <w:jc w:val="center"/>
        <w:rPr>
          <w:rFonts w:ascii="宋体" w:hAnsi="宋体" w:cs="宋体"/>
          <w:kern w:val="0"/>
          <w:sz w:val="18"/>
          <w:szCs w:val="18"/>
        </w:rPr>
      </w:pPr>
      <w:r>
        <w:rPr>
          <w:rFonts w:ascii="宋体" w:hAnsi="宋体" w:hint="eastAsia"/>
          <w:sz w:val="18"/>
          <w:szCs w:val="18"/>
        </w:rPr>
        <w:t>主液压缸；</w:t>
      </w:r>
      <w:r>
        <w:rPr>
          <w:rFonts w:ascii="宋体" w:hAnsi="宋体" w:hint="eastAsia"/>
          <w:sz w:val="18"/>
          <w:szCs w:val="18"/>
        </w:rPr>
        <w:t>2-</w:t>
      </w:r>
      <w:r>
        <w:rPr>
          <w:rFonts w:ascii="宋体" w:hAnsi="宋体" w:hint="eastAsia"/>
          <w:sz w:val="18"/>
          <w:szCs w:val="18"/>
        </w:rPr>
        <w:t>复合连杆传动机构；</w:t>
      </w:r>
      <w:r>
        <w:rPr>
          <w:rFonts w:ascii="宋体" w:hAnsi="宋体" w:hint="eastAsia"/>
          <w:sz w:val="18"/>
          <w:szCs w:val="18"/>
        </w:rPr>
        <w:t>3-</w:t>
      </w:r>
      <w:r>
        <w:rPr>
          <w:rFonts w:ascii="宋体" w:hAnsi="宋体" w:hint="eastAsia"/>
          <w:sz w:val="18"/>
          <w:szCs w:val="18"/>
        </w:rPr>
        <w:t>上横梁；</w:t>
      </w:r>
      <w:r>
        <w:rPr>
          <w:rFonts w:ascii="宋体" w:hAnsi="宋体" w:hint="eastAsia"/>
          <w:sz w:val="18"/>
          <w:szCs w:val="18"/>
        </w:rPr>
        <w:t>4-</w:t>
      </w:r>
      <w:r>
        <w:rPr>
          <w:rFonts w:ascii="宋体" w:hAnsi="宋体" w:hint="eastAsia"/>
          <w:sz w:val="18"/>
          <w:szCs w:val="18"/>
        </w:rPr>
        <w:t>剪刃间隙调整装置；</w:t>
      </w:r>
      <w:r>
        <w:rPr>
          <w:rFonts w:ascii="宋体" w:hAnsi="宋体" w:hint="eastAsia"/>
          <w:sz w:val="18"/>
          <w:szCs w:val="18"/>
        </w:rPr>
        <w:t>5-</w:t>
      </w:r>
      <w:r>
        <w:rPr>
          <w:rFonts w:ascii="宋体" w:hAnsi="宋体" w:hint="eastAsia"/>
          <w:sz w:val="18"/>
          <w:szCs w:val="18"/>
        </w:rPr>
        <w:t>下横梁；</w:t>
      </w:r>
      <w:r>
        <w:rPr>
          <w:rFonts w:ascii="宋体" w:hAnsi="宋体" w:hint="eastAsia"/>
          <w:sz w:val="18"/>
          <w:szCs w:val="18"/>
        </w:rPr>
        <w:t>6-</w:t>
      </w:r>
      <w:r>
        <w:rPr>
          <w:rFonts w:ascii="宋体" w:hAnsi="宋体" w:hint="eastAsia"/>
          <w:sz w:val="18"/>
          <w:szCs w:val="18"/>
        </w:rPr>
        <w:t>换刀装置；</w:t>
      </w:r>
      <w:r>
        <w:rPr>
          <w:rFonts w:ascii="宋体" w:hAnsi="宋体" w:hint="eastAsia"/>
          <w:sz w:val="18"/>
          <w:szCs w:val="18"/>
        </w:rPr>
        <w:t>7-</w:t>
      </w:r>
      <w:r>
        <w:rPr>
          <w:rFonts w:ascii="宋体" w:hAnsi="宋体" w:hint="eastAsia"/>
          <w:sz w:val="18"/>
          <w:szCs w:val="18"/>
        </w:rPr>
        <w:t>立柱；</w:t>
      </w:r>
      <w:r>
        <w:rPr>
          <w:rFonts w:ascii="宋体" w:hAnsi="宋体" w:hint="eastAsia"/>
          <w:sz w:val="18"/>
          <w:szCs w:val="18"/>
        </w:rPr>
        <w:t>8-</w:t>
      </w:r>
      <w:r>
        <w:rPr>
          <w:rFonts w:ascii="宋体" w:hAnsi="宋体" w:hint="eastAsia"/>
          <w:sz w:val="18"/>
          <w:szCs w:val="18"/>
        </w:rPr>
        <w:t>压紧装置；</w:t>
      </w:r>
      <w:r>
        <w:rPr>
          <w:rFonts w:ascii="宋体" w:hAnsi="宋体" w:cs="宋体" w:hint="eastAsia"/>
          <w:kern w:val="0"/>
          <w:sz w:val="18"/>
          <w:szCs w:val="18"/>
        </w:rPr>
        <w:t>图</w:t>
      </w:r>
      <w:r>
        <w:rPr>
          <w:rFonts w:ascii="宋体" w:hAnsi="宋体" w:cs="宋体" w:hint="eastAsia"/>
          <w:kern w:val="0"/>
          <w:sz w:val="18"/>
          <w:szCs w:val="18"/>
        </w:rPr>
        <w:t xml:space="preserve">1 </w:t>
      </w:r>
      <w:r>
        <w:rPr>
          <w:rFonts w:ascii="宋体" w:hAnsi="宋体" w:cs="宋体" w:hint="eastAsia"/>
          <w:kern w:val="0"/>
          <w:sz w:val="18"/>
          <w:szCs w:val="18"/>
        </w:rPr>
        <w:t>滚切式横切剪机结构示意图</w:t>
      </w:r>
    </w:p>
    <w:p w:rsidR="000D6F16" w:rsidRDefault="000D6F16">
      <w:pPr>
        <w:rPr>
          <w:rFonts w:ascii="宋体" w:hAnsi="宋体" w:cs="宋体"/>
          <w:kern w:val="0"/>
          <w:sz w:val="18"/>
          <w:szCs w:val="18"/>
        </w:rPr>
      </w:pPr>
    </w:p>
    <w:p w:rsidR="000D6F16" w:rsidRDefault="00415A6C">
      <w:pPr>
        <w:pStyle w:val="a5"/>
        <w:spacing w:before="156" w:after="156"/>
        <w:rPr>
          <w:rFonts w:hAnsi="宋体"/>
        </w:rPr>
      </w:pPr>
      <w:bookmarkStart w:id="197" w:name="_Toc293738997"/>
      <w:bookmarkStart w:id="198" w:name="_Toc305420027"/>
      <w:bookmarkStart w:id="199" w:name="_Toc309118121"/>
      <w:bookmarkStart w:id="200" w:name="_Toc293740018"/>
      <w:bookmarkStart w:id="201" w:name="_Toc309127356"/>
      <w:bookmarkStart w:id="202" w:name="_Toc293728792"/>
      <w:bookmarkStart w:id="203" w:name="_Toc293671760"/>
      <w:bookmarkStart w:id="204" w:name="_Toc293756531"/>
      <w:bookmarkStart w:id="205" w:name="_Toc293590050"/>
      <w:bookmarkStart w:id="206" w:name="_Toc297298126"/>
      <w:bookmarkStart w:id="207" w:name="_Toc293741248"/>
      <w:bookmarkStart w:id="208" w:name="_Toc294679231"/>
      <w:bookmarkStart w:id="209" w:name="_Toc295750111"/>
      <w:bookmarkStart w:id="210" w:name="_Toc306262256"/>
      <w:bookmarkStart w:id="211" w:name="_Toc305420480"/>
      <w:bookmarkStart w:id="212" w:name="_Toc311209381"/>
      <w:bookmarkStart w:id="213" w:name="_Toc305420650"/>
      <w:bookmarkStart w:id="214" w:name="_Toc293753325"/>
      <w:bookmarkStart w:id="215" w:name="_Toc293592748"/>
      <w:bookmarkStart w:id="216" w:name="_Toc293674106"/>
      <w:bookmarkStart w:id="217" w:name="_Toc294680385"/>
      <w:r>
        <w:rPr>
          <w:rFonts w:hint="eastAsia"/>
        </w:rPr>
        <w:t>基本参数</w:t>
      </w:r>
    </w:p>
    <w:p w:rsidR="000D6F16" w:rsidRDefault="00415A6C">
      <w:pPr>
        <w:ind w:firstLineChars="200" w:firstLine="420"/>
        <w:rPr>
          <w:rFonts w:hAnsi="宋体"/>
          <w:szCs w:val="21"/>
        </w:rPr>
      </w:pPr>
      <w:r>
        <w:rPr>
          <w:rFonts w:hAnsi="宋体" w:hint="eastAsia"/>
          <w:szCs w:val="21"/>
        </w:rPr>
        <w:t>滚切式横切剪</w:t>
      </w:r>
      <w:r>
        <w:rPr>
          <w:rFonts w:hAnsi="宋体"/>
          <w:szCs w:val="21"/>
        </w:rPr>
        <w:t>机</w:t>
      </w:r>
      <w:r>
        <w:rPr>
          <w:rFonts w:hAnsi="宋体" w:hint="eastAsia"/>
          <w:szCs w:val="21"/>
        </w:rPr>
        <w:t>的基本参数应符合表</w:t>
      </w:r>
      <w:r>
        <w:rPr>
          <w:rFonts w:hAnsi="宋体" w:hint="eastAsia"/>
          <w:szCs w:val="21"/>
        </w:rPr>
        <w:t>1</w:t>
      </w:r>
      <w:r>
        <w:rPr>
          <w:rFonts w:hAnsi="宋体" w:hint="eastAsia"/>
          <w:szCs w:val="21"/>
        </w:rPr>
        <w:t>的规定。</w:t>
      </w:r>
    </w:p>
    <w:p w:rsidR="000D6F16" w:rsidRDefault="000D6F16">
      <w:pPr>
        <w:ind w:firstLineChars="200" w:firstLine="420"/>
        <w:rPr>
          <w:rFonts w:hAnsi="宋体"/>
          <w:szCs w:val="21"/>
        </w:rPr>
      </w:pPr>
    </w:p>
    <w:p w:rsidR="000D6F16" w:rsidRDefault="000D6F16">
      <w:pPr>
        <w:ind w:firstLineChars="200" w:firstLine="420"/>
        <w:rPr>
          <w:rFonts w:hAnsi="宋体"/>
          <w:szCs w:val="21"/>
        </w:rPr>
      </w:pPr>
    </w:p>
    <w:p w:rsidR="000D6F16" w:rsidRDefault="000D6F16">
      <w:pPr>
        <w:ind w:firstLineChars="200" w:firstLine="420"/>
        <w:rPr>
          <w:rFonts w:hAnsi="宋体"/>
          <w:szCs w:val="21"/>
        </w:rPr>
      </w:pPr>
    </w:p>
    <w:p w:rsidR="000D6F16" w:rsidRDefault="000D6F16">
      <w:pPr>
        <w:rPr>
          <w:rFonts w:hAnsi="宋体"/>
          <w:szCs w:val="21"/>
        </w:rPr>
      </w:pPr>
    </w:p>
    <w:p w:rsidR="000D6F16" w:rsidRDefault="000D6F16">
      <w:pPr>
        <w:ind w:firstLineChars="200" w:firstLine="420"/>
        <w:rPr>
          <w:rFonts w:hAnsi="宋体"/>
          <w:szCs w:val="21"/>
        </w:rPr>
      </w:pPr>
    </w:p>
    <w:p w:rsidR="000D6F16" w:rsidRDefault="00415A6C">
      <w:pPr>
        <w:pStyle w:val="af6"/>
        <w:spacing w:before="156" w:after="156"/>
        <w:jc w:val="both"/>
      </w:pPr>
      <w:r>
        <w:rPr>
          <w:rFonts w:hAnsi="宋体" w:hint="eastAsia"/>
          <w:szCs w:val="21"/>
        </w:rPr>
        <w:lastRenderedPageBreak/>
        <w:t>滚切式横切剪</w:t>
      </w:r>
      <w:r>
        <w:rPr>
          <w:rFonts w:hAnsi="宋体"/>
          <w:szCs w:val="21"/>
        </w:rPr>
        <w:t>机</w:t>
      </w:r>
      <w:r>
        <w:rPr>
          <w:rFonts w:hint="eastAsia"/>
        </w:rPr>
        <w:t>基本参数</w:t>
      </w:r>
    </w:p>
    <w:tbl>
      <w:tblPr>
        <w:tblStyle w:val="afff0"/>
        <w:tblpPr w:leftFromText="180" w:rightFromText="180" w:vertAnchor="text" w:horzAnchor="margin" w:tblpY="12"/>
        <w:tblW w:w="0" w:type="auto"/>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ook w:val="04A0"/>
      </w:tblPr>
      <w:tblGrid>
        <w:gridCol w:w="751"/>
        <w:gridCol w:w="968"/>
        <w:gridCol w:w="1248"/>
        <w:gridCol w:w="774"/>
        <w:gridCol w:w="799"/>
        <w:gridCol w:w="798"/>
        <w:gridCol w:w="812"/>
        <w:gridCol w:w="794"/>
        <w:gridCol w:w="766"/>
        <w:gridCol w:w="997"/>
        <w:gridCol w:w="601"/>
      </w:tblGrid>
      <w:tr w:rsidR="000D6F16">
        <w:tc>
          <w:tcPr>
            <w:tcW w:w="0" w:type="auto"/>
            <w:tcBorders>
              <w:top w:val="single" w:sz="12" w:space="0" w:color="auto"/>
              <w:bottom w:val="single" w:sz="12" w:space="0" w:color="000000"/>
            </w:tcBorders>
            <w:vAlign w:val="center"/>
          </w:tcPr>
          <w:p w:rsidR="000D6F16" w:rsidRDefault="00415A6C">
            <w:pPr>
              <w:spacing w:line="280" w:lineRule="exact"/>
              <w:jc w:val="center"/>
              <w:rPr>
                <w:rFonts w:ascii="宋体" w:hAnsi="宋体"/>
                <w:szCs w:val="18"/>
              </w:rPr>
            </w:pPr>
            <w:r>
              <w:rPr>
                <w:rFonts w:ascii="宋体" w:hAnsi="宋体" w:hint="eastAsia"/>
                <w:szCs w:val="18"/>
              </w:rPr>
              <w:t>钢板厚度</w:t>
            </w:r>
          </w:p>
          <w:p w:rsidR="000D6F16" w:rsidRDefault="00415A6C">
            <w:pPr>
              <w:spacing w:line="280" w:lineRule="exact"/>
              <w:jc w:val="center"/>
              <w:rPr>
                <w:rFonts w:ascii="宋体" w:hAnsi="宋体"/>
                <w:szCs w:val="18"/>
              </w:rPr>
            </w:pPr>
            <w:r>
              <w:rPr>
                <w:rFonts w:ascii="宋体" w:hAnsi="宋体" w:hint="eastAsia"/>
                <w:szCs w:val="18"/>
              </w:rPr>
              <w:t>mm</w:t>
            </w:r>
          </w:p>
        </w:tc>
        <w:tc>
          <w:tcPr>
            <w:tcW w:w="0" w:type="auto"/>
            <w:tcBorders>
              <w:top w:val="single" w:sz="12" w:space="0" w:color="auto"/>
              <w:bottom w:val="single" w:sz="12" w:space="0" w:color="000000"/>
            </w:tcBorders>
            <w:vAlign w:val="center"/>
          </w:tcPr>
          <w:p w:rsidR="000D6F16" w:rsidRDefault="00415A6C">
            <w:pPr>
              <w:spacing w:line="280" w:lineRule="exact"/>
              <w:jc w:val="center"/>
              <w:rPr>
                <w:rFonts w:ascii="宋体" w:hAnsi="宋体"/>
                <w:szCs w:val="18"/>
              </w:rPr>
            </w:pPr>
            <w:r>
              <w:rPr>
                <w:rFonts w:ascii="宋体" w:hAnsi="宋体" w:hint="eastAsia"/>
                <w:szCs w:val="18"/>
              </w:rPr>
              <w:t>钢板宽度</w:t>
            </w:r>
          </w:p>
          <w:p w:rsidR="000D6F16" w:rsidRDefault="00415A6C">
            <w:pPr>
              <w:spacing w:line="280" w:lineRule="exact"/>
              <w:jc w:val="center"/>
              <w:rPr>
                <w:rFonts w:ascii="宋体"/>
                <w:szCs w:val="18"/>
              </w:rPr>
            </w:pPr>
            <w:r>
              <w:rPr>
                <w:rFonts w:ascii="宋体" w:hAnsi="宋体" w:hint="eastAsia"/>
                <w:szCs w:val="18"/>
              </w:rPr>
              <w:t>mm</w:t>
            </w:r>
          </w:p>
        </w:tc>
        <w:tc>
          <w:tcPr>
            <w:tcW w:w="0" w:type="auto"/>
            <w:tcBorders>
              <w:top w:val="single" w:sz="12" w:space="0" w:color="auto"/>
              <w:bottom w:val="single" w:sz="12" w:space="0" w:color="000000"/>
            </w:tcBorders>
            <w:vAlign w:val="center"/>
          </w:tcPr>
          <w:p w:rsidR="000D6F16" w:rsidRDefault="00415A6C">
            <w:pPr>
              <w:spacing w:line="280" w:lineRule="exact"/>
              <w:jc w:val="center"/>
              <w:rPr>
                <w:rFonts w:ascii="宋体" w:hAnsi="宋体"/>
                <w:szCs w:val="18"/>
              </w:rPr>
            </w:pPr>
            <w:r>
              <w:rPr>
                <w:rFonts w:ascii="宋体" w:hAnsi="宋体" w:hint="eastAsia"/>
                <w:szCs w:val="18"/>
              </w:rPr>
              <w:t>钢板抗拉强度</w:t>
            </w:r>
          </w:p>
          <w:p w:rsidR="000D6F16" w:rsidRDefault="00415A6C">
            <w:pPr>
              <w:spacing w:line="280" w:lineRule="exact"/>
              <w:jc w:val="center"/>
              <w:rPr>
                <w:rFonts w:ascii="宋体" w:hAnsi="宋体"/>
                <w:szCs w:val="18"/>
              </w:rPr>
            </w:pPr>
            <w:r>
              <w:rPr>
                <w:rFonts w:ascii="宋体" w:hAnsi="宋体" w:hint="eastAsia"/>
                <w:szCs w:val="18"/>
              </w:rPr>
              <w:t>MPa</w:t>
            </w:r>
          </w:p>
        </w:tc>
        <w:tc>
          <w:tcPr>
            <w:tcW w:w="774" w:type="dxa"/>
            <w:tcBorders>
              <w:top w:val="single" w:sz="12" w:space="0" w:color="auto"/>
              <w:bottom w:val="single" w:sz="12" w:space="0" w:color="000000"/>
            </w:tcBorders>
            <w:vAlign w:val="center"/>
          </w:tcPr>
          <w:p w:rsidR="000D6F16" w:rsidRDefault="00415A6C">
            <w:pPr>
              <w:spacing w:line="280" w:lineRule="exact"/>
              <w:jc w:val="center"/>
              <w:rPr>
                <w:rFonts w:ascii="宋体"/>
                <w:szCs w:val="18"/>
              </w:rPr>
            </w:pPr>
            <w:r>
              <w:rPr>
                <w:rFonts w:ascii="宋体" w:hint="eastAsia"/>
                <w:szCs w:val="18"/>
              </w:rPr>
              <w:t>钢板温度</w:t>
            </w:r>
          </w:p>
          <w:p w:rsidR="000D6F16" w:rsidRDefault="00415A6C">
            <w:pPr>
              <w:spacing w:line="280" w:lineRule="exact"/>
              <w:jc w:val="center"/>
              <w:rPr>
                <w:rFonts w:ascii="宋体"/>
                <w:szCs w:val="18"/>
              </w:rPr>
            </w:pPr>
            <w:r>
              <w:rPr>
                <w:rFonts w:ascii="宋体" w:hAnsi="宋体" w:hint="eastAsia"/>
                <w:szCs w:val="18"/>
              </w:rPr>
              <w:t>℃</w:t>
            </w:r>
          </w:p>
        </w:tc>
        <w:tc>
          <w:tcPr>
            <w:tcW w:w="799" w:type="dxa"/>
            <w:tcBorders>
              <w:top w:val="single" w:sz="12" w:space="0" w:color="auto"/>
              <w:bottom w:val="single" w:sz="12" w:space="0" w:color="000000"/>
            </w:tcBorders>
            <w:vAlign w:val="center"/>
          </w:tcPr>
          <w:p w:rsidR="000D6F16" w:rsidRDefault="00415A6C">
            <w:pPr>
              <w:spacing w:line="280" w:lineRule="exact"/>
              <w:jc w:val="center"/>
              <w:rPr>
                <w:rFonts w:ascii="宋体" w:hAnsi="宋体"/>
                <w:szCs w:val="18"/>
              </w:rPr>
            </w:pPr>
            <w:r>
              <w:rPr>
                <w:rFonts w:ascii="宋体" w:hAnsi="宋体" w:hint="eastAsia"/>
                <w:szCs w:val="18"/>
              </w:rPr>
              <w:t>剪切次数</w:t>
            </w:r>
          </w:p>
          <w:p w:rsidR="000D6F16" w:rsidRDefault="00415A6C">
            <w:pPr>
              <w:spacing w:line="280" w:lineRule="exact"/>
              <w:jc w:val="center"/>
              <w:rPr>
                <w:rFonts w:ascii="宋体"/>
                <w:szCs w:val="18"/>
              </w:rPr>
            </w:pPr>
            <w:r>
              <w:rPr>
                <w:rFonts w:ascii="宋体" w:hAnsi="宋体" w:hint="eastAsia"/>
                <w:szCs w:val="18"/>
              </w:rPr>
              <w:t>次</w:t>
            </w:r>
            <w:r>
              <w:rPr>
                <w:rFonts w:ascii="宋体" w:hAnsi="宋体" w:hint="eastAsia"/>
                <w:szCs w:val="18"/>
              </w:rPr>
              <w:t>/</w:t>
            </w:r>
            <w:r>
              <w:rPr>
                <w:rFonts w:ascii="Times New Roman" w:hAnsi="Times New Roman"/>
                <w:szCs w:val="18"/>
              </w:rPr>
              <w:t>min</w:t>
            </w:r>
          </w:p>
        </w:tc>
        <w:tc>
          <w:tcPr>
            <w:tcW w:w="798" w:type="dxa"/>
            <w:tcBorders>
              <w:top w:val="single" w:sz="12" w:space="0" w:color="auto"/>
              <w:bottom w:val="single" w:sz="12" w:space="0" w:color="000000"/>
            </w:tcBorders>
            <w:vAlign w:val="center"/>
          </w:tcPr>
          <w:p w:rsidR="000D6F16" w:rsidRDefault="00415A6C">
            <w:pPr>
              <w:spacing w:line="280" w:lineRule="exact"/>
              <w:jc w:val="center"/>
              <w:rPr>
                <w:rFonts w:ascii="宋体" w:hAnsi="宋体"/>
                <w:szCs w:val="18"/>
              </w:rPr>
            </w:pPr>
            <w:r>
              <w:rPr>
                <w:rFonts w:ascii="宋体" w:hAnsi="宋体" w:hint="eastAsia"/>
                <w:szCs w:val="18"/>
              </w:rPr>
              <w:t>最大剪</w:t>
            </w:r>
          </w:p>
          <w:p w:rsidR="000D6F16" w:rsidRDefault="00415A6C">
            <w:pPr>
              <w:spacing w:line="280" w:lineRule="exact"/>
              <w:jc w:val="center"/>
              <w:rPr>
                <w:rFonts w:ascii="宋体" w:hAnsi="宋体"/>
                <w:szCs w:val="18"/>
              </w:rPr>
            </w:pPr>
            <w:r>
              <w:rPr>
                <w:rFonts w:ascii="宋体" w:hAnsi="宋体" w:hint="eastAsia"/>
                <w:szCs w:val="18"/>
              </w:rPr>
              <w:t>切力</w:t>
            </w:r>
          </w:p>
          <w:p w:rsidR="000D6F16" w:rsidRDefault="00415A6C">
            <w:pPr>
              <w:spacing w:line="280" w:lineRule="exact"/>
              <w:jc w:val="center"/>
              <w:rPr>
                <w:rFonts w:ascii="宋体"/>
                <w:szCs w:val="18"/>
              </w:rPr>
            </w:pPr>
            <w:r>
              <w:rPr>
                <w:rFonts w:ascii="宋体" w:hAnsi="宋体" w:hint="eastAsia"/>
                <w:szCs w:val="18"/>
              </w:rPr>
              <w:t>MN</w:t>
            </w:r>
          </w:p>
        </w:tc>
        <w:tc>
          <w:tcPr>
            <w:tcW w:w="812" w:type="dxa"/>
            <w:tcBorders>
              <w:top w:val="single" w:sz="12" w:space="0" w:color="auto"/>
              <w:bottom w:val="single" w:sz="12" w:space="0" w:color="000000"/>
              <w:right w:val="single" w:sz="4" w:space="0" w:color="auto"/>
            </w:tcBorders>
            <w:vAlign w:val="center"/>
          </w:tcPr>
          <w:p w:rsidR="000D6F16" w:rsidRDefault="00415A6C">
            <w:pPr>
              <w:spacing w:line="280" w:lineRule="exact"/>
              <w:jc w:val="center"/>
              <w:rPr>
                <w:rFonts w:ascii="宋体" w:hAnsi="宋体"/>
                <w:szCs w:val="18"/>
              </w:rPr>
            </w:pPr>
            <w:r>
              <w:rPr>
                <w:rFonts w:ascii="宋体" w:hAnsi="宋体" w:hint="eastAsia"/>
                <w:szCs w:val="18"/>
              </w:rPr>
              <w:t>剪刃侧</w:t>
            </w:r>
          </w:p>
          <w:p w:rsidR="000D6F16" w:rsidRDefault="00415A6C">
            <w:pPr>
              <w:spacing w:line="280" w:lineRule="exact"/>
              <w:jc w:val="center"/>
              <w:rPr>
                <w:rFonts w:ascii="宋体" w:hAnsi="宋体"/>
                <w:szCs w:val="18"/>
              </w:rPr>
            </w:pPr>
            <w:r>
              <w:rPr>
                <w:rFonts w:ascii="宋体" w:hAnsi="宋体" w:hint="eastAsia"/>
                <w:szCs w:val="18"/>
              </w:rPr>
              <w:t>间隙</w:t>
            </w:r>
          </w:p>
          <w:p w:rsidR="000D6F16" w:rsidRDefault="00415A6C">
            <w:pPr>
              <w:spacing w:line="280" w:lineRule="exact"/>
              <w:jc w:val="center"/>
              <w:rPr>
                <w:rFonts w:ascii="宋体" w:hAnsi="宋体"/>
                <w:szCs w:val="18"/>
              </w:rPr>
            </w:pPr>
            <w:r>
              <w:rPr>
                <w:rFonts w:ascii="宋体" w:hAnsi="宋体" w:hint="eastAsia"/>
                <w:szCs w:val="18"/>
              </w:rPr>
              <w:t>mm</w:t>
            </w:r>
          </w:p>
        </w:tc>
        <w:tc>
          <w:tcPr>
            <w:tcW w:w="794" w:type="dxa"/>
            <w:tcBorders>
              <w:top w:val="single" w:sz="12" w:space="0" w:color="auto"/>
              <w:left w:val="single" w:sz="4" w:space="0" w:color="auto"/>
              <w:bottom w:val="single" w:sz="12" w:space="0" w:color="000000"/>
              <w:right w:val="single" w:sz="4" w:space="0" w:color="auto"/>
            </w:tcBorders>
            <w:vAlign w:val="center"/>
          </w:tcPr>
          <w:p w:rsidR="000D6F16" w:rsidRDefault="00415A6C">
            <w:pPr>
              <w:pStyle w:val="affe"/>
              <w:spacing w:line="280" w:lineRule="exact"/>
              <w:ind w:firstLineChars="0" w:firstLine="0"/>
              <w:jc w:val="center"/>
              <w:rPr>
                <w:rFonts w:hAnsi="宋体"/>
                <w:sz w:val="18"/>
              </w:rPr>
            </w:pPr>
            <w:r>
              <w:rPr>
                <w:rFonts w:hAnsi="宋体" w:hint="eastAsia"/>
                <w:sz w:val="18"/>
              </w:rPr>
              <w:t>剪刃重叠量</w:t>
            </w:r>
          </w:p>
          <w:p w:rsidR="000D6F16" w:rsidRDefault="00415A6C">
            <w:pPr>
              <w:spacing w:line="280" w:lineRule="exact"/>
              <w:jc w:val="center"/>
              <w:rPr>
                <w:rFonts w:ascii="宋体" w:hAnsi="宋体"/>
                <w:szCs w:val="18"/>
              </w:rPr>
            </w:pPr>
            <w:r>
              <w:rPr>
                <w:rFonts w:hAnsi="宋体" w:hint="eastAsia"/>
                <w:szCs w:val="18"/>
              </w:rPr>
              <w:t>mm</w:t>
            </w:r>
          </w:p>
        </w:tc>
        <w:tc>
          <w:tcPr>
            <w:tcW w:w="766" w:type="dxa"/>
            <w:tcBorders>
              <w:top w:val="single" w:sz="12" w:space="0" w:color="auto"/>
              <w:left w:val="single" w:sz="4" w:space="0" w:color="auto"/>
              <w:bottom w:val="single" w:sz="12" w:space="0" w:color="000000"/>
              <w:right w:val="single" w:sz="4" w:space="0" w:color="auto"/>
            </w:tcBorders>
            <w:vAlign w:val="center"/>
          </w:tcPr>
          <w:p w:rsidR="000D6F16" w:rsidRDefault="00415A6C">
            <w:pPr>
              <w:spacing w:line="280" w:lineRule="exact"/>
              <w:jc w:val="center"/>
              <w:rPr>
                <w:rFonts w:ascii="宋体" w:hAnsi="宋体"/>
                <w:szCs w:val="18"/>
              </w:rPr>
            </w:pPr>
            <w:r>
              <w:rPr>
                <w:rFonts w:ascii="宋体" w:hAnsi="宋体" w:hint="eastAsia"/>
                <w:szCs w:val="18"/>
              </w:rPr>
              <w:t>剪切开口度</w:t>
            </w:r>
          </w:p>
          <w:p w:rsidR="000D6F16" w:rsidRDefault="00415A6C">
            <w:pPr>
              <w:spacing w:line="280" w:lineRule="exact"/>
              <w:jc w:val="center"/>
              <w:rPr>
                <w:rFonts w:ascii="宋体" w:hAnsi="宋体"/>
                <w:szCs w:val="18"/>
              </w:rPr>
            </w:pPr>
            <w:r>
              <w:rPr>
                <w:rFonts w:ascii="宋体" w:hAnsi="宋体" w:hint="eastAsia"/>
                <w:szCs w:val="18"/>
              </w:rPr>
              <w:t>mm</w:t>
            </w:r>
          </w:p>
        </w:tc>
        <w:tc>
          <w:tcPr>
            <w:tcW w:w="997" w:type="dxa"/>
            <w:tcBorders>
              <w:top w:val="single" w:sz="12" w:space="0" w:color="auto"/>
              <w:left w:val="single" w:sz="4" w:space="0" w:color="auto"/>
              <w:bottom w:val="single" w:sz="12" w:space="0" w:color="000000"/>
              <w:right w:val="single" w:sz="4" w:space="0" w:color="auto"/>
            </w:tcBorders>
            <w:vAlign w:val="center"/>
          </w:tcPr>
          <w:p w:rsidR="000D6F16" w:rsidRDefault="00415A6C">
            <w:pPr>
              <w:pStyle w:val="affe"/>
              <w:spacing w:line="280" w:lineRule="exact"/>
              <w:ind w:firstLineChars="0" w:firstLine="0"/>
              <w:jc w:val="center"/>
              <w:rPr>
                <w:rFonts w:hAnsi="宋体"/>
                <w:sz w:val="18"/>
              </w:rPr>
            </w:pPr>
            <w:r>
              <w:rPr>
                <w:rFonts w:hAnsi="宋体" w:hint="eastAsia"/>
                <w:sz w:val="18"/>
              </w:rPr>
              <w:t>液压驱动系统</w:t>
            </w:r>
          </w:p>
          <w:p w:rsidR="000D6F16" w:rsidRDefault="00415A6C">
            <w:pPr>
              <w:pStyle w:val="affe"/>
              <w:spacing w:line="280" w:lineRule="exact"/>
              <w:ind w:firstLineChars="0" w:firstLine="0"/>
              <w:jc w:val="center"/>
              <w:rPr>
                <w:rFonts w:hAnsi="宋体"/>
                <w:sz w:val="18"/>
              </w:rPr>
            </w:pPr>
            <w:r>
              <w:rPr>
                <w:rFonts w:hAnsi="宋体" w:hint="eastAsia"/>
                <w:sz w:val="18"/>
              </w:rPr>
              <w:t>电机功率</w:t>
            </w:r>
          </w:p>
          <w:p w:rsidR="000D6F16" w:rsidRDefault="00415A6C">
            <w:pPr>
              <w:spacing w:line="280" w:lineRule="exact"/>
              <w:jc w:val="center"/>
              <w:rPr>
                <w:rFonts w:ascii="宋体" w:hAnsi="宋体"/>
                <w:szCs w:val="18"/>
              </w:rPr>
            </w:pPr>
            <w:r>
              <w:rPr>
                <w:rFonts w:hAnsi="宋体" w:hint="eastAsia"/>
                <w:szCs w:val="18"/>
              </w:rPr>
              <w:t>kW</w:t>
            </w:r>
          </w:p>
        </w:tc>
        <w:tc>
          <w:tcPr>
            <w:tcW w:w="601" w:type="dxa"/>
            <w:tcBorders>
              <w:top w:val="single" w:sz="12" w:space="0" w:color="auto"/>
              <w:left w:val="single" w:sz="4" w:space="0" w:color="auto"/>
              <w:bottom w:val="single" w:sz="12" w:space="0" w:color="000000"/>
              <w:right w:val="single" w:sz="12" w:space="0" w:color="auto"/>
            </w:tcBorders>
            <w:vAlign w:val="center"/>
          </w:tcPr>
          <w:p w:rsidR="000D6F16" w:rsidRDefault="00415A6C">
            <w:pPr>
              <w:pStyle w:val="affe"/>
              <w:spacing w:line="280" w:lineRule="exact"/>
              <w:ind w:firstLineChars="0" w:firstLine="0"/>
              <w:jc w:val="center"/>
              <w:rPr>
                <w:rFonts w:hAnsi="宋体"/>
                <w:sz w:val="18"/>
              </w:rPr>
            </w:pPr>
            <w:r>
              <w:rPr>
                <w:rFonts w:hAnsi="宋体" w:hint="eastAsia"/>
                <w:sz w:val="18"/>
              </w:rPr>
              <w:t>参考重量</w:t>
            </w:r>
          </w:p>
          <w:p w:rsidR="000D6F16" w:rsidRDefault="00415A6C">
            <w:pPr>
              <w:spacing w:line="280" w:lineRule="exact"/>
              <w:jc w:val="center"/>
              <w:rPr>
                <w:rFonts w:ascii="宋体" w:hAnsi="宋体"/>
                <w:szCs w:val="18"/>
              </w:rPr>
            </w:pPr>
            <w:r>
              <w:rPr>
                <w:rFonts w:hAnsi="宋体" w:hint="eastAsia"/>
                <w:szCs w:val="18"/>
              </w:rPr>
              <w:t>t</w:t>
            </w:r>
          </w:p>
        </w:tc>
      </w:tr>
      <w:tr w:rsidR="000D6F16">
        <w:trPr>
          <w:trHeight w:val="468"/>
        </w:trPr>
        <w:tc>
          <w:tcPr>
            <w:tcW w:w="0" w:type="auto"/>
            <w:tcBorders>
              <w:top w:val="single" w:sz="12" w:space="0" w:color="000000"/>
            </w:tcBorders>
            <w:vAlign w:val="center"/>
          </w:tcPr>
          <w:p w:rsidR="000D6F16" w:rsidRDefault="00415A6C">
            <w:pPr>
              <w:rPr>
                <w:rFonts w:ascii="宋体"/>
                <w:szCs w:val="18"/>
              </w:rPr>
            </w:pPr>
            <w:r>
              <w:rPr>
                <w:rFonts w:ascii="宋体" w:hint="eastAsia"/>
                <w:szCs w:val="18"/>
              </w:rPr>
              <w:t>4</w:t>
            </w:r>
            <w:r>
              <w:rPr>
                <w:rFonts w:ascii="宋体" w:hint="eastAsia"/>
                <w:szCs w:val="18"/>
              </w:rPr>
              <w:t>～</w:t>
            </w:r>
            <w:r>
              <w:rPr>
                <w:rFonts w:ascii="宋体" w:hint="eastAsia"/>
                <w:szCs w:val="18"/>
              </w:rPr>
              <w:t>16</w:t>
            </w:r>
          </w:p>
        </w:tc>
        <w:tc>
          <w:tcPr>
            <w:tcW w:w="0" w:type="auto"/>
            <w:vMerge w:val="restart"/>
            <w:tcBorders>
              <w:top w:val="single" w:sz="12" w:space="0" w:color="000000"/>
            </w:tcBorders>
            <w:vAlign w:val="center"/>
          </w:tcPr>
          <w:p w:rsidR="000D6F16" w:rsidRDefault="00415A6C">
            <w:pPr>
              <w:spacing w:line="240" w:lineRule="exact"/>
              <w:rPr>
                <w:rFonts w:ascii="宋体"/>
                <w:szCs w:val="18"/>
              </w:rPr>
            </w:pPr>
            <w:r>
              <w:rPr>
                <w:rFonts w:ascii="宋体" w:hint="eastAsia"/>
                <w:szCs w:val="18"/>
              </w:rPr>
              <w:t>1450</w:t>
            </w:r>
            <w:r>
              <w:rPr>
                <w:rFonts w:ascii="宋体" w:hint="eastAsia"/>
                <w:szCs w:val="18"/>
              </w:rPr>
              <w:t>～</w:t>
            </w:r>
            <w:r>
              <w:rPr>
                <w:rFonts w:ascii="宋体" w:hint="eastAsia"/>
                <w:szCs w:val="18"/>
              </w:rPr>
              <w:t>4300</w:t>
            </w:r>
          </w:p>
        </w:tc>
        <w:tc>
          <w:tcPr>
            <w:tcW w:w="0" w:type="auto"/>
            <w:vMerge w:val="restart"/>
            <w:tcBorders>
              <w:top w:val="single" w:sz="12" w:space="0" w:color="000000"/>
            </w:tcBorders>
            <w:vAlign w:val="center"/>
          </w:tcPr>
          <w:p w:rsidR="000D6F16" w:rsidRDefault="00415A6C">
            <w:pPr>
              <w:pStyle w:val="affe"/>
              <w:ind w:firstLineChars="0" w:firstLine="0"/>
              <w:rPr>
                <w:rFonts w:hAnsi="宋体"/>
                <w:sz w:val="18"/>
              </w:rPr>
            </w:pPr>
            <w:r>
              <w:rPr>
                <w:rFonts w:hAnsi="宋体" w:hint="eastAsia"/>
                <w:sz w:val="18"/>
              </w:rPr>
              <w:t>板厚≤</w:t>
            </w:r>
            <w:r>
              <w:rPr>
                <w:rFonts w:hAnsi="宋体" w:hint="eastAsia"/>
                <w:sz w:val="18"/>
              </w:rPr>
              <w:t>40mm;</w:t>
            </w:r>
          </w:p>
          <w:p w:rsidR="000D6F16" w:rsidRDefault="000D6F16">
            <w:pPr>
              <w:pStyle w:val="affe"/>
              <w:ind w:firstLineChars="0" w:firstLine="0"/>
              <w:rPr>
                <w:rFonts w:hAnsi="宋体"/>
                <w:sz w:val="18"/>
              </w:rPr>
            </w:pPr>
            <m:oMath>
              <m:sSub>
                <m:sSubPr>
                  <m:ctrlPr>
                    <w:rPr>
                      <w:rFonts w:ascii="Cambria Math" w:hAnsi="Cambria Math"/>
                      <w:sz w:val="18"/>
                    </w:rPr>
                  </m:ctrlPr>
                </m:sSubPr>
                <m:e>
                  <m:r>
                    <m:rPr>
                      <m:sty m:val="p"/>
                    </m:rPr>
                    <w:rPr>
                      <w:rFonts w:ascii="Cambria Math" w:hAnsi="Cambria Math"/>
                      <w:sz w:val="18"/>
                    </w:rPr>
                    <m:t>σ</m:t>
                  </m:r>
                </m:e>
                <m:sub>
                  <m:r>
                    <m:rPr>
                      <m:sty m:val="p"/>
                    </m:rPr>
                    <w:rPr>
                      <w:rFonts w:ascii="Cambria Math" w:hAnsi="Cambria Math"/>
                      <w:sz w:val="18"/>
                    </w:rPr>
                    <m:t>b</m:t>
                  </m:r>
                </m:sub>
              </m:sSub>
            </m:oMath>
            <w:r w:rsidR="00415A6C">
              <w:rPr>
                <w:rFonts w:hAnsi="宋体" w:hint="eastAsia"/>
                <w:sz w:val="18"/>
              </w:rPr>
              <w:t>≤</w:t>
            </w:r>
            <w:r w:rsidR="00415A6C">
              <w:rPr>
                <w:rFonts w:hAnsi="宋体" w:hint="eastAsia"/>
                <w:sz w:val="18"/>
              </w:rPr>
              <w:t>1250;</w:t>
            </w:r>
          </w:p>
          <w:p w:rsidR="000D6F16" w:rsidRDefault="000D6F16">
            <w:pPr>
              <w:pStyle w:val="affe"/>
              <w:ind w:firstLineChars="0" w:firstLine="0"/>
              <w:rPr>
                <w:rFonts w:hAnsi="宋体"/>
                <w:sz w:val="18"/>
              </w:rPr>
            </w:pPr>
          </w:p>
          <w:p w:rsidR="000D6F16" w:rsidRDefault="00415A6C">
            <w:pPr>
              <w:pStyle w:val="affe"/>
              <w:ind w:firstLineChars="0" w:firstLine="0"/>
              <w:rPr>
                <w:rFonts w:hAnsi="宋体"/>
                <w:sz w:val="18"/>
              </w:rPr>
            </w:pPr>
            <w:r>
              <w:rPr>
                <w:rFonts w:hAnsi="宋体" w:hint="eastAsia"/>
                <w:sz w:val="18"/>
              </w:rPr>
              <w:t>40mm&lt;</w:t>
            </w:r>
            <w:r>
              <w:rPr>
                <w:rFonts w:hAnsi="宋体" w:hint="eastAsia"/>
                <w:sz w:val="18"/>
              </w:rPr>
              <w:t>板厚≤</w:t>
            </w:r>
            <w:r>
              <w:rPr>
                <w:rFonts w:hAnsi="宋体" w:hint="eastAsia"/>
                <w:sz w:val="18"/>
              </w:rPr>
              <w:t>50mm;</w:t>
            </w:r>
          </w:p>
          <w:p w:rsidR="000D6F16" w:rsidRDefault="000D6F16">
            <w:pPr>
              <w:pStyle w:val="affe"/>
              <w:ind w:firstLineChars="0" w:firstLine="0"/>
              <w:rPr>
                <w:rFonts w:hAnsi="宋体"/>
                <w:sz w:val="18"/>
              </w:rPr>
            </w:pPr>
            <m:oMath>
              <m:sSub>
                <m:sSubPr>
                  <m:ctrlPr>
                    <w:rPr>
                      <w:rFonts w:ascii="Cambria Math" w:hAnsi="Cambria Math"/>
                      <w:sz w:val="18"/>
                    </w:rPr>
                  </m:ctrlPr>
                </m:sSubPr>
                <m:e>
                  <m:r>
                    <m:rPr>
                      <m:sty m:val="p"/>
                    </m:rPr>
                    <w:rPr>
                      <w:rFonts w:ascii="Cambria Math" w:hAnsi="Cambria Math"/>
                      <w:sz w:val="18"/>
                    </w:rPr>
                    <m:t>σ</m:t>
                  </m:r>
                </m:e>
                <m:sub>
                  <m:r>
                    <m:rPr>
                      <m:sty m:val="p"/>
                    </m:rPr>
                    <w:rPr>
                      <w:rFonts w:ascii="Cambria Math" w:hAnsi="Cambria Math"/>
                      <w:sz w:val="18"/>
                    </w:rPr>
                    <m:t>b</m:t>
                  </m:r>
                </m:sub>
              </m:sSub>
            </m:oMath>
            <w:r w:rsidR="00415A6C">
              <w:rPr>
                <w:rFonts w:hAnsi="宋体" w:hint="eastAsia"/>
                <w:sz w:val="18"/>
              </w:rPr>
              <w:t>≤</w:t>
            </w:r>
            <w:r w:rsidR="00415A6C">
              <w:rPr>
                <w:rFonts w:hAnsi="宋体" w:hint="eastAsia"/>
                <w:sz w:val="18"/>
              </w:rPr>
              <w:t>800;</w:t>
            </w:r>
          </w:p>
        </w:tc>
        <w:tc>
          <w:tcPr>
            <w:tcW w:w="774" w:type="dxa"/>
            <w:vMerge w:val="restart"/>
            <w:tcBorders>
              <w:top w:val="single" w:sz="12" w:space="0" w:color="000000"/>
            </w:tcBorders>
            <w:vAlign w:val="center"/>
          </w:tcPr>
          <w:p w:rsidR="000D6F16" w:rsidRDefault="00415A6C">
            <w:pPr>
              <w:pStyle w:val="affe"/>
              <w:ind w:firstLineChars="0" w:firstLine="0"/>
              <w:rPr>
                <w:rFonts w:hAnsi="宋体"/>
                <w:sz w:val="18"/>
              </w:rPr>
            </w:pPr>
            <w:r>
              <w:rPr>
                <w:rFonts w:hAnsi="宋体" w:hint="eastAsia"/>
                <w:sz w:val="18"/>
              </w:rPr>
              <w:t>20</w:t>
            </w:r>
            <w:r>
              <w:rPr>
                <w:rFonts w:hAnsi="宋体" w:hint="eastAsia"/>
                <w:sz w:val="18"/>
              </w:rPr>
              <w:t>～</w:t>
            </w:r>
            <w:r>
              <w:rPr>
                <w:rFonts w:hAnsi="宋体" w:hint="eastAsia"/>
                <w:sz w:val="18"/>
              </w:rPr>
              <w:t>600</w:t>
            </w:r>
          </w:p>
        </w:tc>
        <w:tc>
          <w:tcPr>
            <w:tcW w:w="799" w:type="dxa"/>
            <w:vMerge w:val="restart"/>
            <w:tcBorders>
              <w:top w:val="single" w:sz="12" w:space="0" w:color="000000"/>
            </w:tcBorders>
            <w:vAlign w:val="center"/>
          </w:tcPr>
          <w:p w:rsidR="000D6F16" w:rsidRDefault="00415A6C">
            <w:pPr>
              <w:jc w:val="center"/>
              <w:rPr>
                <w:rFonts w:ascii="宋体"/>
                <w:szCs w:val="18"/>
              </w:rPr>
            </w:pPr>
            <w:r>
              <w:rPr>
                <w:rFonts w:ascii="宋体" w:hint="eastAsia"/>
                <w:szCs w:val="18"/>
              </w:rPr>
              <w:t>6</w:t>
            </w:r>
            <w:r>
              <w:rPr>
                <w:rFonts w:ascii="宋体" w:hint="eastAsia"/>
                <w:szCs w:val="18"/>
              </w:rPr>
              <w:t>～</w:t>
            </w:r>
            <w:r>
              <w:rPr>
                <w:rFonts w:ascii="宋体" w:hint="eastAsia"/>
                <w:szCs w:val="18"/>
              </w:rPr>
              <w:t>10</w:t>
            </w:r>
          </w:p>
        </w:tc>
        <w:tc>
          <w:tcPr>
            <w:tcW w:w="798" w:type="dxa"/>
            <w:vMerge w:val="restart"/>
            <w:tcBorders>
              <w:top w:val="single" w:sz="12" w:space="0" w:color="000000"/>
            </w:tcBorders>
            <w:vAlign w:val="center"/>
          </w:tcPr>
          <w:p w:rsidR="000D6F16" w:rsidRDefault="00415A6C">
            <w:pPr>
              <w:jc w:val="center"/>
              <w:rPr>
                <w:rFonts w:ascii="宋体"/>
                <w:color w:val="FF0000"/>
                <w:szCs w:val="18"/>
              </w:rPr>
            </w:pPr>
            <w:r>
              <w:rPr>
                <w:rFonts w:ascii="宋体" w:hint="eastAsia"/>
                <w:szCs w:val="18"/>
              </w:rPr>
              <w:t>15</w:t>
            </w:r>
          </w:p>
        </w:tc>
        <w:tc>
          <w:tcPr>
            <w:tcW w:w="812" w:type="dxa"/>
            <w:vMerge w:val="restart"/>
            <w:tcBorders>
              <w:top w:val="single" w:sz="12" w:space="0" w:color="000000"/>
              <w:right w:val="single" w:sz="4" w:space="0" w:color="auto"/>
            </w:tcBorders>
            <w:vAlign w:val="center"/>
          </w:tcPr>
          <w:p w:rsidR="000D6F16" w:rsidRDefault="00415A6C">
            <w:pPr>
              <w:jc w:val="center"/>
              <w:rPr>
                <w:rFonts w:ascii="宋体"/>
                <w:szCs w:val="18"/>
              </w:rPr>
            </w:pPr>
            <w:r>
              <w:rPr>
                <w:rFonts w:ascii="宋体" w:hint="eastAsia"/>
                <w:szCs w:val="18"/>
              </w:rPr>
              <w:t>0.3</w:t>
            </w:r>
            <w:r>
              <w:rPr>
                <w:rFonts w:ascii="宋体" w:hint="eastAsia"/>
                <w:szCs w:val="18"/>
              </w:rPr>
              <w:t>～</w:t>
            </w:r>
            <w:r>
              <w:rPr>
                <w:rFonts w:ascii="宋体" w:hint="eastAsia"/>
                <w:szCs w:val="18"/>
              </w:rPr>
              <w:t>5</w:t>
            </w:r>
          </w:p>
        </w:tc>
        <w:tc>
          <w:tcPr>
            <w:tcW w:w="794" w:type="dxa"/>
            <w:vMerge w:val="restart"/>
            <w:tcBorders>
              <w:top w:val="single" w:sz="12" w:space="0" w:color="000000"/>
              <w:left w:val="single" w:sz="4" w:space="0" w:color="auto"/>
              <w:right w:val="single" w:sz="4" w:space="0" w:color="auto"/>
            </w:tcBorders>
            <w:vAlign w:val="center"/>
          </w:tcPr>
          <w:p w:rsidR="000D6F16" w:rsidRDefault="00415A6C">
            <w:pPr>
              <w:jc w:val="center"/>
              <w:rPr>
                <w:rFonts w:ascii="宋体"/>
                <w:szCs w:val="18"/>
              </w:rPr>
            </w:pPr>
            <w:r>
              <w:rPr>
                <w:rFonts w:hint="eastAsia"/>
                <w:szCs w:val="18"/>
              </w:rPr>
              <w:t>0</w:t>
            </w:r>
            <w:r>
              <w:rPr>
                <w:rFonts w:hint="eastAsia"/>
                <w:szCs w:val="18"/>
              </w:rPr>
              <w:t>～</w:t>
            </w:r>
            <w:r>
              <w:rPr>
                <w:rFonts w:hint="eastAsia"/>
                <w:szCs w:val="18"/>
              </w:rPr>
              <w:t>5</w:t>
            </w:r>
          </w:p>
        </w:tc>
        <w:tc>
          <w:tcPr>
            <w:tcW w:w="766" w:type="dxa"/>
            <w:vMerge w:val="restart"/>
            <w:tcBorders>
              <w:top w:val="single" w:sz="12" w:space="0" w:color="000000"/>
              <w:left w:val="single" w:sz="4" w:space="0" w:color="auto"/>
              <w:right w:val="single" w:sz="4" w:space="0" w:color="auto"/>
            </w:tcBorders>
            <w:vAlign w:val="center"/>
          </w:tcPr>
          <w:p w:rsidR="000D6F16" w:rsidRDefault="00415A6C">
            <w:pPr>
              <w:jc w:val="center"/>
              <w:rPr>
                <w:rFonts w:ascii="宋体"/>
                <w:szCs w:val="18"/>
              </w:rPr>
            </w:pPr>
            <w:r>
              <w:rPr>
                <w:rFonts w:hAnsi="宋体" w:hint="eastAsia"/>
                <w:szCs w:val="18"/>
              </w:rPr>
              <w:t>160</w:t>
            </w:r>
          </w:p>
        </w:tc>
        <w:tc>
          <w:tcPr>
            <w:tcW w:w="997" w:type="dxa"/>
            <w:tcBorders>
              <w:top w:val="single" w:sz="12" w:space="0" w:color="000000"/>
              <w:left w:val="single" w:sz="4" w:space="0" w:color="auto"/>
              <w:right w:val="single" w:sz="4" w:space="0" w:color="auto"/>
            </w:tcBorders>
            <w:vAlign w:val="center"/>
          </w:tcPr>
          <w:p w:rsidR="000D6F16" w:rsidRDefault="00415A6C">
            <w:pPr>
              <w:pStyle w:val="affe"/>
              <w:ind w:firstLineChars="0" w:firstLine="0"/>
              <w:rPr>
                <w:sz w:val="18"/>
              </w:rPr>
            </w:pPr>
            <w:r>
              <w:rPr>
                <w:rFonts w:hAnsi="宋体" w:hint="eastAsia"/>
                <w:sz w:val="18"/>
              </w:rPr>
              <w:t>300</w:t>
            </w:r>
          </w:p>
        </w:tc>
        <w:tc>
          <w:tcPr>
            <w:tcW w:w="601" w:type="dxa"/>
            <w:tcBorders>
              <w:top w:val="single" w:sz="12" w:space="0" w:color="000000"/>
              <w:left w:val="single" w:sz="4" w:space="0" w:color="auto"/>
              <w:right w:val="single" w:sz="12" w:space="0" w:color="auto"/>
            </w:tcBorders>
            <w:vAlign w:val="center"/>
          </w:tcPr>
          <w:p w:rsidR="000D6F16" w:rsidRDefault="00415A6C">
            <w:pPr>
              <w:pStyle w:val="affe"/>
              <w:ind w:firstLineChars="0" w:firstLine="0"/>
              <w:rPr>
                <w:sz w:val="18"/>
              </w:rPr>
            </w:pPr>
            <w:r>
              <w:rPr>
                <w:rFonts w:hAnsi="宋体" w:hint="eastAsia"/>
                <w:sz w:val="18"/>
              </w:rPr>
              <w:t>90</w:t>
            </w:r>
          </w:p>
        </w:tc>
      </w:tr>
      <w:tr w:rsidR="000D6F16">
        <w:trPr>
          <w:trHeight w:val="468"/>
        </w:trPr>
        <w:tc>
          <w:tcPr>
            <w:tcW w:w="0" w:type="auto"/>
            <w:vAlign w:val="center"/>
          </w:tcPr>
          <w:p w:rsidR="000D6F16" w:rsidRDefault="00415A6C">
            <w:pPr>
              <w:rPr>
                <w:rFonts w:ascii="宋体"/>
              </w:rPr>
            </w:pPr>
            <w:r>
              <w:rPr>
                <w:rFonts w:ascii="宋体" w:hint="eastAsia"/>
              </w:rPr>
              <w:t>4</w:t>
            </w:r>
            <w:r>
              <w:rPr>
                <w:rFonts w:ascii="宋体" w:hint="eastAsia"/>
                <w:szCs w:val="21"/>
              </w:rPr>
              <w:t>～</w:t>
            </w:r>
            <w:r>
              <w:rPr>
                <w:rFonts w:ascii="宋体" w:hint="eastAsia"/>
                <w:szCs w:val="21"/>
              </w:rPr>
              <w:t>25</w:t>
            </w:r>
          </w:p>
        </w:tc>
        <w:tc>
          <w:tcPr>
            <w:tcW w:w="0" w:type="auto"/>
            <w:vMerge/>
            <w:vAlign w:val="center"/>
          </w:tcPr>
          <w:p w:rsidR="000D6F16" w:rsidRDefault="000D6F16">
            <w:pPr>
              <w:rPr>
                <w:rFonts w:ascii="宋体"/>
              </w:rPr>
            </w:pPr>
          </w:p>
        </w:tc>
        <w:tc>
          <w:tcPr>
            <w:tcW w:w="0" w:type="auto"/>
            <w:vMerge/>
            <w:vAlign w:val="center"/>
          </w:tcPr>
          <w:p w:rsidR="000D6F16" w:rsidRDefault="000D6F16">
            <w:pPr>
              <w:rPr>
                <w:rFonts w:ascii="宋体"/>
              </w:rPr>
            </w:pPr>
          </w:p>
        </w:tc>
        <w:tc>
          <w:tcPr>
            <w:tcW w:w="774" w:type="dxa"/>
            <w:vMerge/>
            <w:vAlign w:val="center"/>
          </w:tcPr>
          <w:p w:rsidR="000D6F16" w:rsidRDefault="000D6F16">
            <w:pPr>
              <w:rPr>
                <w:rFonts w:ascii="宋体"/>
              </w:rPr>
            </w:pPr>
          </w:p>
        </w:tc>
        <w:tc>
          <w:tcPr>
            <w:tcW w:w="799" w:type="dxa"/>
            <w:vMerge/>
            <w:vAlign w:val="center"/>
          </w:tcPr>
          <w:p w:rsidR="000D6F16" w:rsidRDefault="000D6F16">
            <w:pPr>
              <w:rPr>
                <w:rFonts w:ascii="宋体"/>
              </w:rPr>
            </w:pPr>
          </w:p>
        </w:tc>
        <w:tc>
          <w:tcPr>
            <w:tcW w:w="798" w:type="dxa"/>
            <w:vMerge/>
            <w:vAlign w:val="center"/>
          </w:tcPr>
          <w:p w:rsidR="000D6F16" w:rsidRDefault="000D6F16">
            <w:pPr>
              <w:rPr>
                <w:rFonts w:ascii="宋体"/>
                <w:szCs w:val="21"/>
              </w:rPr>
            </w:pPr>
          </w:p>
        </w:tc>
        <w:tc>
          <w:tcPr>
            <w:tcW w:w="812" w:type="dxa"/>
            <w:vMerge/>
            <w:tcBorders>
              <w:right w:val="single" w:sz="4" w:space="0" w:color="auto"/>
            </w:tcBorders>
            <w:vAlign w:val="center"/>
          </w:tcPr>
          <w:p w:rsidR="000D6F16" w:rsidRDefault="000D6F16">
            <w:pPr>
              <w:rPr>
                <w:rFonts w:ascii="宋体"/>
              </w:rPr>
            </w:pPr>
          </w:p>
        </w:tc>
        <w:tc>
          <w:tcPr>
            <w:tcW w:w="794" w:type="dxa"/>
            <w:vMerge/>
            <w:tcBorders>
              <w:left w:val="single" w:sz="4" w:space="0" w:color="auto"/>
              <w:right w:val="single" w:sz="4" w:space="0" w:color="auto"/>
            </w:tcBorders>
            <w:vAlign w:val="center"/>
          </w:tcPr>
          <w:p w:rsidR="000D6F16" w:rsidRDefault="000D6F16">
            <w:pPr>
              <w:rPr>
                <w:rFonts w:ascii="宋体"/>
              </w:rPr>
            </w:pPr>
          </w:p>
        </w:tc>
        <w:tc>
          <w:tcPr>
            <w:tcW w:w="766" w:type="dxa"/>
            <w:vMerge/>
            <w:tcBorders>
              <w:left w:val="single" w:sz="4" w:space="0" w:color="auto"/>
              <w:right w:val="single" w:sz="4" w:space="0" w:color="auto"/>
            </w:tcBorders>
            <w:vAlign w:val="center"/>
          </w:tcPr>
          <w:p w:rsidR="000D6F16" w:rsidRDefault="000D6F16">
            <w:pPr>
              <w:rPr>
                <w:rFonts w:ascii="宋体"/>
              </w:rPr>
            </w:pPr>
          </w:p>
        </w:tc>
        <w:tc>
          <w:tcPr>
            <w:tcW w:w="997" w:type="dxa"/>
            <w:tcBorders>
              <w:left w:val="single" w:sz="4" w:space="0" w:color="auto"/>
              <w:right w:val="single" w:sz="4" w:space="0" w:color="auto"/>
            </w:tcBorders>
            <w:vAlign w:val="center"/>
          </w:tcPr>
          <w:p w:rsidR="000D6F16" w:rsidRDefault="00415A6C">
            <w:pPr>
              <w:pStyle w:val="affe"/>
              <w:ind w:firstLineChars="0" w:firstLine="0"/>
            </w:pPr>
            <w:r>
              <w:rPr>
                <w:rFonts w:hAnsi="宋体" w:hint="eastAsia"/>
                <w:sz w:val="18"/>
              </w:rPr>
              <w:t>500</w:t>
            </w:r>
          </w:p>
        </w:tc>
        <w:tc>
          <w:tcPr>
            <w:tcW w:w="601" w:type="dxa"/>
            <w:tcBorders>
              <w:left w:val="single" w:sz="4" w:space="0" w:color="auto"/>
              <w:right w:val="single" w:sz="12" w:space="0" w:color="auto"/>
            </w:tcBorders>
            <w:vAlign w:val="center"/>
          </w:tcPr>
          <w:p w:rsidR="000D6F16" w:rsidRDefault="00415A6C">
            <w:pPr>
              <w:pStyle w:val="affe"/>
              <w:ind w:firstLineChars="0" w:firstLine="0"/>
            </w:pPr>
            <w:r>
              <w:rPr>
                <w:rFonts w:hAnsi="宋体" w:hint="eastAsia"/>
                <w:sz w:val="18"/>
              </w:rPr>
              <w:t>110</w:t>
            </w:r>
          </w:p>
        </w:tc>
      </w:tr>
      <w:tr w:rsidR="000D6F16">
        <w:trPr>
          <w:trHeight w:val="468"/>
        </w:trPr>
        <w:tc>
          <w:tcPr>
            <w:tcW w:w="0" w:type="auto"/>
            <w:vAlign w:val="center"/>
          </w:tcPr>
          <w:p w:rsidR="000D6F16" w:rsidRDefault="00415A6C">
            <w:pPr>
              <w:rPr>
                <w:rFonts w:ascii="宋体"/>
              </w:rPr>
            </w:pPr>
            <w:r>
              <w:rPr>
                <w:rFonts w:ascii="宋体" w:hint="eastAsia"/>
              </w:rPr>
              <w:t>4</w:t>
            </w:r>
            <w:r>
              <w:rPr>
                <w:rFonts w:ascii="宋体" w:hint="eastAsia"/>
                <w:szCs w:val="21"/>
              </w:rPr>
              <w:t>～</w:t>
            </w:r>
            <w:r>
              <w:rPr>
                <w:rFonts w:ascii="宋体" w:hint="eastAsia"/>
                <w:szCs w:val="21"/>
              </w:rPr>
              <w:t>30</w:t>
            </w:r>
          </w:p>
        </w:tc>
        <w:tc>
          <w:tcPr>
            <w:tcW w:w="0" w:type="auto"/>
            <w:vMerge/>
            <w:vAlign w:val="center"/>
          </w:tcPr>
          <w:p w:rsidR="000D6F16" w:rsidRDefault="000D6F16">
            <w:pPr>
              <w:rPr>
                <w:rFonts w:ascii="宋体"/>
              </w:rPr>
            </w:pPr>
          </w:p>
        </w:tc>
        <w:tc>
          <w:tcPr>
            <w:tcW w:w="0" w:type="auto"/>
            <w:vMerge/>
            <w:vAlign w:val="center"/>
          </w:tcPr>
          <w:p w:rsidR="000D6F16" w:rsidRDefault="000D6F16">
            <w:pPr>
              <w:rPr>
                <w:rFonts w:ascii="宋体"/>
              </w:rPr>
            </w:pPr>
          </w:p>
        </w:tc>
        <w:tc>
          <w:tcPr>
            <w:tcW w:w="774" w:type="dxa"/>
            <w:vMerge/>
            <w:vAlign w:val="center"/>
          </w:tcPr>
          <w:p w:rsidR="000D6F16" w:rsidRDefault="000D6F16">
            <w:pPr>
              <w:rPr>
                <w:rFonts w:ascii="宋体"/>
              </w:rPr>
            </w:pPr>
          </w:p>
        </w:tc>
        <w:tc>
          <w:tcPr>
            <w:tcW w:w="799" w:type="dxa"/>
            <w:vMerge/>
            <w:vAlign w:val="center"/>
          </w:tcPr>
          <w:p w:rsidR="000D6F16" w:rsidRDefault="000D6F16">
            <w:pPr>
              <w:rPr>
                <w:rFonts w:ascii="宋体"/>
              </w:rPr>
            </w:pPr>
          </w:p>
        </w:tc>
        <w:tc>
          <w:tcPr>
            <w:tcW w:w="798" w:type="dxa"/>
            <w:vMerge/>
            <w:vAlign w:val="center"/>
          </w:tcPr>
          <w:p w:rsidR="000D6F16" w:rsidRDefault="000D6F16">
            <w:pPr>
              <w:rPr>
                <w:rFonts w:ascii="宋体"/>
                <w:szCs w:val="21"/>
              </w:rPr>
            </w:pPr>
          </w:p>
        </w:tc>
        <w:tc>
          <w:tcPr>
            <w:tcW w:w="812" w:type="dxa"/>
            <w:vMerge/>
            <w:tcBorders>
              <w:right w:val="single" w:sz="4" w:space="0" w:color="auto"/>
            </w:tcBorders>
            <w:vAlign w:val="center"/>
          </w:tcPr>
          <w:p w:rsidR="000D6F16" w:rsidRDefault="000D6F16">
            <w:pPr>
              <w:rPr>
                <w:rFonts w:ascii="宋体"/>
              </w:rPr>
            </w:pPr>
          </w:p>
        </w:tc>
        <w:tc>
          <w:tcPr>
            <w:tcW w:w="794" w:type="dxa"/>
            <w:vMerge/>
            <w:tcBorders>
              <w:left w:val="single" w:sz="4" w:space="0" w:color="auto"/>
              <w:right w:val="single" w:sz="4" w:space="0" w:color="auto"/>
            </w:tcBorders>
            <w:vAlign w:val="center"/>
          </w:tcPr>
          <w:p w:rsidR="000D6F16" w:rsidRDefault="000D6F16">
            <w:pPr>
              <w:rPr>
                <w:rFonts w:ascii="宋体"/>
              </w:rPr>
            </w:pPr>
          </w:p>
        </w:tc>
        <w:tc>
          <w:tcPr>
            <w:tcW w:w="766" w:type="dxa"/>
            <w:vMerge/>
            <w:tcBorders>
              <w:left w:val="single" w:sz="4" w:space="0" w:color="auto"/>
              <w:right w:val="single" w:sz="4" w:space="0" w:color="auto"/>
            </w:tcBorders>
            <w:vAlign w:val="center"/>
          </w:tcPr>
          <w:p w:rsidR="000D6F16" w:rsidRDefault="000D6F16">
            <w:pPr>
              <w:rPr>
                <w:rFonts w:ascii="宋体"/>
              </w:rPr>
            </w:pPr>
          </w:p>
        </w:tc>
        <w:tc>
          <w:tcPr>
            <w:tcW w:w="997" w:type="dxa"/>
            <w:tcBorders>
              <w:left w:val="single" w:sz="4" w:space="0" w:color="auto"/>
              <w:right w:val="single" w:sz="4" w:space="0" w:color="auto"/>
            </w:tcBorders>
            <w:vAlign w:val="center"/>
          </w:tcPr>
          <w:p w:rsidR="000D6F16" w:rsidRDefault="00415A6C">
            <w:pPr>
              <w:pStyle w:val="affe"/>
              <w:ind w:firstLineChars="0" w:firstLine="0"/>
            </w:pPr>
            <w:r>
              <w:rPr>
                <w:rFonts w:hAnsi="宋体" w:hint="eastAsia"/>
                <w:sz w:val="18"/>
              </w:rPr>
              <w:t>800</w:t>
            </w:r>
          </w:p>
        </w:tc>
        <w:tc>
          <w:tcPr>
            <w:tcW w:w="601" w:type="dxa"/>
            <w:tcBorders>
              <w:left w:val="single" w:sz="4" w:space="0" w:color="auto"/>
              <w:right w:val="single" w:sz="12" w:space="0" w:color="auto"/>
            </w:tcBorders>
            <w:vAlign w:val="center"/>
          </w:tcPr>
          <w:p w:rsidR="000D6F16" w:rsidRDefault="00415A6C">
            <w:pPr>
              <w:pStyle w:val="affe"/>
              <w:ind w:firstLineChars="0" w:firstLine="0"/>
            </w:pPr>
            <w:r>
              <w:rPr>
                <w:rFonts w:hAnsi="宋体" w:hint="eastAsia"/>
                <w:sz w:val="18"/>
              </w:rPr>
              <w:t>150</w:t>
            </w:r>
          </w:p>
        </w:tc>
      </w:tr>
      <w:tr w:rsidR="000D6F16">
        <w:trPr>
          <w:trHeight w:val="468"/>
        </w:trPr>
        <w:tc>
          <w:tcPr>
            <w:tcW w:w="0" w:type="auto"/>
            <w:vAlign w:val="center"/>
          </w:tcPr>
          <w:p w:rsidR="000D6F16" w:rsidRDefault="00415A6C">
            <w:pPr>
              <w:spacing w:line="240" w:lineRule="exact"/>
              <w:rPr>
                <w:rFonts w:ascii="宋体"/>
              </w:rPr>
            </w:pPr>
            <w:r>
              <w:rPr>
                <w:rFonts w:ascii="宋体" w:hint="eastAsia"/>
              </w:rPr>
              <w:t>4</w:t>
            </w:r>
            <w:r>
              <w:rPr>
                <w:rFonts w:ascii="宋体" w:hint="eastAsia"/>
                <w:szCs w:val="21"/>
              </w:rPr>
              <w:t>～</w:t>
            </w:r>
            <w:r>
              <w:rPr>
                <w:rFonts w:ascii="宋体" w:hint="eastAsia"/>
                <w:szCs w:val="21"/>
              </w:rPr>
              <w:t>40</w:t>
            </w:r>
          </w:p>
        </w:tc>
        <w:tc>
          <w:tcPr>
            <w:tcW w:w="0" w:type="auto"/>
            <w:vMerge/>
            <w:vAlign w:val="center"/>
          </w:tcPr>
          <w:p w:rsidR="000D6F16" w:rsidRDefault="000D6F16">
            <w:pPr>
              <w:rPr>
                <w:rFonts w:ascii="宋体"/>
              </w:rPr>
            </w:pPr>
          </w:p>
        </w:tc>
        <w:tc>
          <w:tcPr>
            <w:tcW w:w="0" w:type="auto"/>
            <w:vMerge/>
            <w:vAlign w:val="center"/>
          </w:tcPr>
          <w:p w:rsidR="000D6F16" w:rsidRDefault="000D6F16">
            <w:pPr>
              <w:rPr>
                <w:rFonts w:ascii="宋体"/>
              </w:rPr>
            </w:pPr>
          </w:p>
        </w:tc>
        <w:tc>
          <w:tcPr>
            <w:tcW w:w="774" w:type="dxa"/>
            <w:vMerge/>
            <w:vAlign w:val="center"/>
          </w:tcPr>
          <w:p w:rsidR="000D6F16" w:rsidRDefault="000D6F16">
            <w:pPr>
              <w:rPr>
                <w:rFonts w:ascii="宋体"/>
              </w:rPr>
            </w:pPr>
          </w:p>
        </w:tc>
        <w:tc>
          <w:tcPr>
            <w:tcW w:w="799" w:type="dxa"/>
            <w:vMerge/>
            <w:vAlign w:val="center"/>
          </w:tcPr>
          <w:p w:rsidR="000D6F16" w:rsidRDefault="000D6F16">
            <w:pPr>
              <w:rPr>
                <w:rFonts w:ascii="宋体"/>
              </w:rPr>
            </w:pPr>
          </w:p>
        </w:tc>
        <w:tc>
          <w:tcPr>
            <w:tcW w:w="798" w:type="dxa"/>
            <w:vMerge/>
            <w:vAlign w:val="center"/>
          </w:tcPr>
          <w:p w:rsidR="000D6F16" w:rsidRDefault="000D6F16">
            <w:pPr>
              <w:rPr>
                <w:rFonts w:ascii="宋体"/>
                <w:szCs w:val="21"/>
              </w:rPr>
            </w:pPr>
          </w:p>
        </w:tc>
        <w:tc>
          <w:tcPr>
            <w:tcW w:w="812" w:type="dxa"/>
            <w:vMerge/>
            <w:tcBorders>
              <w:right w:val="single" w:sz="4" w:space="0" w:color="auto"/>
            </w:tcBorders>
            <w:vAlign w:val="center"/>
          </w:tcPr>
          <w:p w:rsidR="000D6F16" w:rsidRDefault="000D6F16">
            <w:pPr>
              <w:rPr>
                <w:rFonts w:ascii="宋体"/>
              </w:rPr>
            </w:pPr>
          </w:p>
        </w:tc>
        <w:tc>
          <w:tcPr>
            <w:tcW w:w="794" w:type="dxa"/>
            <w:vMerge/>
            <w:tcBorders>
              <w:left w:val="single" w:sz="4" w:space="0" w:color="auto"/>
              <w:right w:val="single" w:sz="4" w:space="0" w:color="auto"/>
            </w:tcBorders>
            <w:vAlign w:val="center"/>
          </w:tcPr>
          <w:p w:rsidR="000D6F16" w:rsidRDefault="000D6F16">
            <w:pPr>
              <w:rPr>
                <w:rFonts w:ascii="宋体"/>
              </w:rPr>
            </w:pPr>
          </w:p>
        </w:tc>
        <w:tc>
          <w:tcPr>
            <w:tcW w:w="766" w:type="dxa"/>
            <w:vMerge/>
            <w:tcBorders>
              <w:left w:val="single" w:sz="4" w:space="0" w:color="auto"/>
              <w:right w:val="single" w:sz="4" w:space="0" w:color="auto"/>
            </w:tcBorders>
            <w:vAlign w:val="center"/>
          </w:tcPr>
          <w:p w:rsidR="000D6F16" w:rsidRDefault="000D6F16">
            <w:pPr>
              <w:rPr>
                <w:rFonts w:ascii="宋体"/>
              </w:rPr>
            </w:pPr>
          </w:p>
        </w:tc>
        <w:tc>
          <w:tcPr>
            <w:tcW w:w="997" w:type="dxa"/>
            <w:tcBorders>
              <w:left w:val="single" w:sz="4" w:space="0" w:color="auto"/>
              <w:right w:val="single" w:sz="4" w:space="0" w:color="auto"/>
            </w:tcBorders>
            <w:vAlign w:val="center"/>
          </w:tcPr>
          <w:p w:rsidR="000D6F16" w:rsidRDefault="00415A6C">
            <w:pPr>
              <w:pStyle w:val="affe"/>
              <w:ind w:firstLineChars="0" w:firstLine="0"/>
            </w:pPr>
            <w:r>
              <w:rPr>
                <w:rFonts w:hAnsi="宋体" w:hint="eastAsia"/>
                <w:sz w:val="18"/>
              </w:rPr>
              <w:t>1200</w:t>
            </w:r>
          </w:p>
        </w:tc>
        <w:tc>
          <w:tcPr>
            <w:tcW w:w="601" w:type="dxa"/>
            <w:tcBorders>
              <w:left w:val="single" w:sz="4" w:space="0" w:color="auto"/>
              <w:right w:val="single" w:sz="12" w:space="0" w:color="auto"/>
            </w:tcBorders>
            <w:vAlign w:val="center"/>
          </w:tcPr>
          <w:p w:rsidR="000D6F16" w:rsidRDefault="00415A6C">
            <w:pPr>
              <w:pStyle w:val="affe"/>
              <w:ind w:firstLineChars="0" w:firstLine="0"/>
            </w:pPr>
            <w:r>
              <w:rPr>
                <w:rFonts w:hAnsi="宋体" w:hint="eastAsia"/>
                <w:sz w:val="18"/>
              </w:rPr>
              <w:t>180</w:t>
            </w:r>
          </w:p>
        </w:tc>
      </w:tr>
      <w:tr w:rsidR="000D6F16">
        <w:trPr>
          <w:trHeight w:val="438"/>
        </w:trPr>
        <w:tc>
          <w:tcPr>
            <w:tcW w:w="0" w:type="auto"/>
            <w:vAlign w:val="center"/>
          </w:tcPr>
          <w:p w:rsidR="000D6F16" w:rsidRDefault="00415A6C">
            <w:pPr>
              <w:rPr>
                <w:rFonts w:ascii="宋体"/>
              </w:rPr>
            </w:pPr>
            <w:r>
              <w:rPr>
                <w:rFonts w:ascii="宋体" w:hint="eastAsia"/>
              </w:rPr>
              <w:t>4</w:t>
            </w:r>
            <w:r>
              <w:rPr>
                <w:rFonts w:ascii="宋体" w:hint="eastAsia"/>
                <w:szCs w:val="21"/>
              </w:rPr>
              <w:t>～</w:t>
            </w:r>
            <w:r>
              <w:rPr>
                <w:rFonts w:ascii="宋体" w:hint="eastAsia"/>
                <w:szCs w:val="21"/>
              </w:rPr>
              <w:t>50</w:t>
            </w:r>
          </w:p>
        </w:tc>
        <w:tc>
          <w:tcPr>
            <w:tcW w:w="0" w:type="auto"/>
            <w:vMerge/>
            <w:vAlign w:val="center"/>
          </w:tcPr>
          <w:p w:rsidR="000D6F16" w:rsidRDefault="000D6F16">
            <w:pPr>
              <w:rPr>
                <w:rFonts w:ascii="宋体"/>
              </w:rPr>
            </w:pPr>
          </w:p>
        </w:tc>
        <w:tc>
          <w:tcPr>
            <w:tcW w:w="0" w:type="auto"/>
            <w:vMerge/>
            <w:vAlign w:val="center"/>
          </w:tcPr>
          <w:p w:rsidR="000D6F16" w:rsidRDefault="000D6F16">
            <w:pPr>
              <w:rPr>
                <w:rFonts w:ascii="宋体"/>
              </w:rPr>
            </w:pPr>
          </w:p>
        </w:tc>
        <w:tc>
          <w:tcPr>
            <w:tcW w:w="774" w:type="dxa"/>
            <w:vMerge/>
            <w:vAlign w:val="center"/>
          </w:tcPr>
          <w:p w:rsidR="000D6F16" w:rsidRDefault="000D6F16">
            <w:pPr>
              <w:rPr>
                <w:rFonts w:ascii="宋体"/>
              </w:rPr>
            </w:pPr>
          </w:p>
        </w:tc>
        <w:tc>
          <w:tcPr>
            <w:tcW w:w="799" w:type="dxa"/>
            <w:vMerge/>
            <w:vAlign w:val="center"/>
          </w:tcPr>
          <w:p w:rsidR="000D6F16" w:rsidRDefault="000D6F16">
            <w:pPr>
              <w:rPr>
                <w:rFonts w:ascii="宋体"/>
              </w:rPr>
            </w:pPr>
          </w:p>
        </w:tc>
        <w:tc>
          <w:tcPr>
            <w:tcW w:w="798" w:type="dxa"/>
            <w:vMerge/>
            <w:vAlign w:val="center"/>
          </w:tcPr>
          <w:p w:rsidR="000D6F16" w:rsidRDefault="000D6F16">
            <w:pPr>
              <w:rPr>
                <w:rFonts w:ascii="宋体"/>
                <w:szCs w:val="21"/>
              </w:rPr>
            </w:pPr>
          </w:p>
        </w:tc>
        <w:tc>
          <w:tcPr>
            <w:tcW w:w="812" w:type="dxa"/>
            <w:vMerge/>
            <w:tcBorders>
              <w:right w:val="single" w:sz="4" w:space="0" w:color="auto"/>
            </w:tcBorders>
            <w:vAlign w:val="center"/>
          </w:tcPr>
          <w:p w:rsidR="000D6F16" w:rsidRDefault="000D6F16">
            <w:pPr>
              <w:rPr>
                <w:rFonts w:ascii="宋体"/>
              </w:rPr>
            </w:pPr>
          </w:p>
        </w:tc>
        <w:tc>
          <w:tcPr>
            <w:tcW w:w="794" w:type="dxa"/>
            <w:vMerge/>
            <w:tcBorders>
              <w:left w:val="single" w:sz="4" w:space="0" w:color="auto"/>
              <w:right w:val="single" w:sz="4" w:space="0" w:color="auto"/>
            </w:tcBorders>
            <w:vAlign w:val="center"/>
          </w:tcPr>
          <w:p w:rsidR="000D6F16" w:rsidRDefault="000D6F16">
            <w:pPr>
              <w:rPr>
                <w:rFonts w:ascii="宋体"/>
              </w:rPr>
            </w:pPr>
          </w:p>
        </w:tc>
        <w:tc>
          <w:tcPr>
            <w:tcW w:w="766" w:type="dxa"/>
            <w:vMerge/>
            <w:tcBorders>
              <w:left w:val="single" w:sz="4" w:space="0" w:color="auto"/>
              <w:right w:val="single" w:sz="4" w:space="0" w:color="auto"/>
            </w:tcBorders>
            <w:vAlign w:val="center"/>
          </w:tcPr>
          <w:p w:rsidR="000D6F16" w:rsidRDefault="000D6F16">
            <w:pPr>
              <w:rPr>
                <w:rFonts w:ascii="宋体"/>
              </w:rPr>
            </w:pPr>
          </w:p>
        </w:tc>
        <w:tc>
          <w:tcPr>
            <w:tcW w:w="997" w:type="dxa"/>
            <w:tcBorders>
              <w:left w:val="single" w:sz="4" w:space="0" w:color="auto"/>
              <w:right w:val="single" w:sz="4" w:space="0" w:color="auto"/>
            </w:tcBorders>
            <w:vAlign w:val="center"/>
          </w:tcPr>
          <w:p w:rsidR="000D6F16" w:rsidRDefault="00415A6C">
            <w:pPr>
              <w:pStyle w:val="affe"/>
              <w:ind w:firstLineChars="0" w:firstLine="0"/>
            </w:pPr>
            <w:r>
              <w:rPr>
                <w:rFonts w:hAnsi="宋体" w:hint="eastAsia"/>
                <w:sz w:val="18"/>
              </w:rPr>
              <w:t>1500</w:t>
            </w:r>
          </w:p>
        </w:tc>
        <w:tc>
          <w:tcPr>
            <w:tcW w:w="601" w:type="dxa"/>
            <w:tcBorders>
              <w:left w:val="single" w:sz="4" w:space="0" w:color="auto"/>
              <w:right w:val="single" w:sz="12" w:space="0" w:color="auto"/>
            </w:tcBorders>
            <w:vAlign w:val="center"/>
          </w:tcPr>
          <w:p w:rsidR="000D6F16" w:rsidRDefault="00415A6C">
            <w:pPr>
              <w:pStyle w:val="affe"/>
              <w:ind w:firstLineChars="0" w:firstLine="0"/>
            </w:pPr>
            <w:r>
              <w:rPr>
                <w:rFonts w:hAnsi="宋体" w:hint="eastAsia"/>
                <w:sz w:val="18"/>
              </w:rPr>
              <w:t>230</w:t>
            </w:r>
          </w:p>
        </w:tc>
      </w:tr>
      <w:tr w:rsidR="000D6F16">
        <w:trPr>
          <w:trHeight w:val="438"/>
        </w:trPr>
        <w:tc>
          <w:tcPr>
            <w:tcW w:w="9308" w:type="dxa"/>
            <w:gridSpan w:val="11"/>
            <w:tcBorders>
              <w:bottom w:val="single" w:sz="12" w:space="0" w:color="auto"/>
              <w:right w:val="single" w:sz="12" w:space="0" w:color="auto"/>
            </w:tcBorders>
            <w:vAlign w:val="center"/>
          </w:tcPr>
          <w:p w:rsidR="000D6F16" w:rsidRDefault="00415A6C">
            <w:pPr>
              <w:pStyle w:val="affe"/>
              <w:ind w:firstLineChars="0" w:firstLine="0"/>
              <w:rPr>
                <w:rFonts w:hAnsi="宋体"/>
                <w:sz w:val="18"/>
              </w:rPr>
            </w:pPr>
            <w:r>
              <w:rPr>
                <w:rFonts w:hAnsi="宋体" w:hint="eastAsia"/>
                <w:sz w:val="18"/>
              </w:rPr>
              <w:t>注：</w:t>
            </w:r>
            <w:r>
              <w:rPr>
                <w:rFonts w:hAnsi="宋体" w:hint="eastAsia"/>
                <w:sz w:val="18"/>
              </w:rPr>
              <w:t>滚切式横切剪</w:t>
            </w:r>
            <w:r>
              <w:rPr>
                <w:rFonts w:hAnsi="宋体"/>
                <w:sz w:val="18"/>
              </w:rPr>
              <w:t>机</w:t>
            </w:r>
            <w:r>
              <w:rPr>
                <w:rFonts w:hAnsi="宋体" w:hint="eastAsia"/>
                <w:sz w:val="18"/>
              </w:rPr>
              <w:t>的基本参数主要根据钢板生产线的工艺参数选择，最大剪切力和剪切钢板厚度与钢板力学性能参数密切相关，设计时参数应根据具体要求确定。</w:t>
            </w:r>
          </w:p>
        </w:tc>
      </w:tr>
    </w:tbl>
    <w:p w:rsidR="000D6F16" w:rsidRDefault="000D6F16">
      <w:pPr>
        <w:pStyle w:val="affe"/>
        <w:ind w:firstLineChars="0" w:firstLine="0"/>
        <w:rPr>
          <w:rFonts w:hAnsi="宋体"/>
          <w:sz w:val="18"/>
          <w:szCs w:val="18"/>
        </w:rPr>
      </w:pPr>
    </w:p>
    <w:p w:rsidR="000D6F16" w:rsidRDefault="00415A6C" w:rsidP="007B4A29">
      <w:pPr>
        <w:pStyle w:val="a4"/>
        <w:spacing w:beforeLines="85" w:afterLines="85"/>
        <w:rPr>
          <w:rFonts w:hAnsi="宋体"/>
          <w:sz w:val="18"/>
          <w:szCs w:val="18"/>
        </w:rPr>
      </w:pPr>
      <w:r>
        <w:rPr>
          <w:rFonts w:hint="eastAsia"/>
        </w:rPr>
        <w:t>型</w:t>
      </w:r>
      <w:r>
        <w:rPr>
          <w:rFonts w:hint="eastAsia"/>
        </w:rPr>
        <w:t>号</w:t>
      </w:r>
      <w:r>
        <w:rPr>
          <w:rFonts w:hint="eastAsia"/>
        </w:rPr>
        <w:t>与</w:t>
      </w:r>
      <w:r>
        <w:rPr>
          <w:rFonts w:hint="eastAsia"/>
        </w:rPr>
        <w:t>标记</w:t>
      </w:r>
    </w:p>
    <w:p w:rsidR="000D6F16" w:rsidRDefault="00415A6C">
      <w:pPr>
        <w:pStyle w:val="a5"/>
        <w:spacing w:before="156" w:after="156"/>
      </w:pPr>
      <w:r>
        <w:rPr>
          <w:rFonts w:hint="eastAsia"/>
        </w:rPr>
        <w:t>型号</w:t>
      </w:r>
    </w:p>
    <w:p w:rsidR="000D6F16" w:rsidRDefault="000D6F16">
      <w:pPr>
        <w:pStyle w:val="a5"/>
        <w:numPr>
          <w:ilvl w:val="0"/>
          <w:numId w:val="0"/>
        </w:numPr>
        <w:spacing w:before="156" w:after="156"/>
        <w:ind w:firstLineChars="200" w:firstLine="420"/>
        <w:rPr>
          <w:rFonts w:hAnsi="宋体"/>
        </w:rPr>
      </w:pPr>
      <w:r w:rsidRPr="000D6F16">
        <w:pict>
          <v:line id="直接连接符 13" o:spid="_x0000_s1237" style="position:absolute;left:0;text-align:left;flip:x y;z-index:251615744" from="188.65pt,13.3pt" to="188.65pt,31.4pt" o:gfxdata="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55BhW0wAAAAkBAAAPAAAAAAAAAAEAIAAAACIAAABkcnMvZG93bnJl&#10;di54bWxQSwECFAAUAAAACACHTuJAGsoXkQICAAD2AwAADgAAAAAAAAABACAAAAAiAQAAZHJzL2Uy&#10;b0RvYy54bWxQSwUGAAAAAAYABgBZAQAAlgUAAAAA&#10;"/>
        </w:pict>
      </w:r>
      <w:r w:rsidRPr="000D6F16">
        <w:pict>
          <v:line id="_x0000_s1236" style="position:absolute;left:0;text-align:left;flip:x y;z-index:251629056" from="23.65pt,13.3pt" to="23.65pt,123.85pt" o:gfxdata="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RWaO30gAAAAgBAAAPAAAAAAAAAAEAIAAAACIAAABkcnMvZG93&#10;bnJldi54bWxQSwECFAAUAAAACACHTuJAmjq/5gYCAAD5AwAADgAAAAAAAAABACAAAAAhAQAAZHJz&#10;L2Uyb0RvYy54bWxQSwUGAAAAAAYABgBZAQAAmQUAAAAA&#10;"/>
        </w:pict>
      </w:r>
      <w:r w:rsidRPr="000D6F16">
        <w:pict>
          <v:line id="_x0000_s1235" style="position:absolute;left:0;text-align:left;flip:x y;z-index:251628032" from="50.35pt,13.3pt" to="50.35pt,108.55pt" o:gfxdata="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LoYpbtIAAAAKAQAADwAAAAAAAAABACAAAAAiAAAAZHJzL2Rvd25y&#10;ZXYueG1sUEsBAhQAFAAAAAgAh07iQO/AaIQEAgAA9wMAAA4AAAAAAAAAAQAgAAAAIQEAAGRycy9l&#10;Mm9Eb2MueG1sUEsFBgAAAAAGAAYAWQEAAJcFAAAAAA==&#10;"/>
        </w:pict>
      </w:r>
      <w:r w:rsidRPr="000D6F16">
        <w:pict>
          <v:line id="_x0000_s1234" style="position:absolute;left:0;text-align:left;flip:y;z-index:251627008" from="76.4pt,13.3pt" to="76.4pt,93.25pt" o:gfxdata="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IUCjgHWAAAACgEAAA8AAAAAAAAAAQAgAAAAIgAAAGRycy9kb3ducmV2Lnht&#10;bFBLAQIUABQAAAAIAIdO4kCfXv0u+wEAAO0DAAAOAAAAAAAAAAEAIAAAACUBAABkcnMvZTJvRG9j&#10;LnhtbFBLBQYAAAAABgAGAFkBAACSBQAAAAA=&#10;"/>
        </w:pict>
      </w:r>
      <w:r w:rsidRPr="000D6F16">
        <w:pict>
          <v:line id="_x0000_s1233" style="position:absolute;left:0;text-align:left;flip:x y;z-index:251625984" from="102.5pt,13.3pt" to="102.5pt,77.95pt" o:gfxdata="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Umw2TUAAAACgEAAA8AAAAAAAAAAQAgAAAAIgAAAGRycy9kb3du&#10;cmV2LnhtbFBLAQIUABQAAAAIAIdO4kC2VrydAwIAAPYDAAAOAAAAAAAAAAEAIAAAACMBAABkcnMv&#10;ZTJvRG9jLnhtbFBLBQYAAAAABgAGAFkBAACYBQAAAAA=&#10;"/>
        </w:pict>
      </w:r>
      <w:r w:rsidRPr="000D6F16">
        <w:pict>
          <v:line id="_x0000_s1232" style="position:absolute;left:0;text-align:left;flip:x y;z-index:251622912" from="128.55pt,13.3pt" to="128.55pt,61.5pt" o:gfxdata="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iv/QW1AAAAAoBAAAPAAAAAAAAAAEAIAAAACIAAABkcnMvZG93bnJl&#10;di54bWxQSwECFAAUAAAACACHTuJAbYCYAAECAAD2AwAADgAAAAAAAAABACAAAAAjAQAAZHJzL2Uy&#10;b0RvYy54bWxQSwUGAAAAAAYABgBZAQAAlgUAAAAA&#10;"/>
        </w:pict>
      </w:r>
      <w:r w:rsidRPr="000D6F16">
        <w:pict>
          <v:line id="_x0000_s1231" style="position:absolute;left:0;text-align:left;flip:x y;z-index:251616768" from="158pt,13.3pt" to="158.05pt,45.25pt" o:gfxdata="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jqQ6s1AAAAAkBAAAPAAAAAAAAAAEAIAAAACIAAABkcnMv&#10;ZG93bnJldi54bWxQSwECFAAUAAAACACHTuJABjRJJgcCAAD4AwAADgAAAAAAAAABACAAAAAjAQAA&#10;ZHJzL2Uyb0RvYy54bWxQSwUGAAAAAAYABgBZAQAAnAUAAAAA&#10;"/>
        </w:pict>
      </w:r>
      <w:r w:rsidR="00415A6C">
        <w:rPr>
          <w:rFonts w:hAnsi="宋体" w:hint="eastAsia"/>
          <w:u w:val="single"/>
        </w:rPr>
        <w:t>JBYGHXXXX</w:t>
      </w:r>
    </w:p>
    <w:p w:rsidR="000D6F16" w:rsidRDefault="000D6F16">
      <w:pPr>
        <w:pStyle w:val="affe"/>
        <w:spacing w:line="192" w:lineRule="auto"/>
      </w:pPr>
      <w:r>
        <w:pict>
          <v:line id="_x0000_s1230" style="position:absolute;left:0;text-align:left;flip:x;z-index:251630080" from="188.65pt,7.5pt" to="259.4pt,7.5pt" o:gfxdata="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MBpZ3WAAAACQEA&#10;AA8AAAAAAAAAAQAgAAAAIgAAAGRycy9kb3ducmV2LnhtbFBLAQIUABQAAAAIAIdO4kDMy4/t4wEA&#10;ALIDAAAOAAAAAAAAAAEAIAAAACUBAABkcnMvZTJvRG9jLnhtbFBLBQYAAAAABgAGAFkBAAB6BQAA&#10;AAA=&#10;"/>
        </w:pict>
      </w:r>
      <w:r w:rsidR="00415A6C">
        <w:rPr>
          <w:rFonts w:hint="eastAsia"/>
        </w:rPr>
        <w:t xml:space="preserve">                                              </w:t>
      </w:r>
      <w:r w:rsidR="00415A6C">
        <w:rPr>
          <w:rFonts w:hint="eastAsia"/>
        </w:rPr>
        <w:t>剪切机组规格</w:t>
      </w:r>
      <w:r w:rsidR="00415A6C">
        <w:rPr>
          <w:rFonts w:hint="eastAsia"/>
        </w:rPr>
        <w:t>,</w:t>
      </w:r>
      <w:r w:rsidR="00415A6C">
        <w:rPr>
          <w:rFonts w:hint="eastAsia"/>
        </w:rPr>
        <w:t>单位为</w:t>
      </w:r>
      <w:r w:rsidR="00415A6C">
        <w:rPr>
          <w:rFonts w:hint="eastAsia"/>
        </w:rPr>
        <w:t>毫米（</w:t>
      </w:r>
      <w:r w:rsidR="00415A6C">
        <w:rPr>
          <w:rFonts w:ascii="Times New Roman" w:hAnsi="Times New Roman"/>
        </w:rPr>
        <w:t>mm</w:t>
      </w:r>
      <w:r w:rsidR="00415A6C">
        <w:rPr>
          <w:rFonts w:hint="eastAsia"/>
        </w:rPr>
        <w:t>）</w:t>
      </w:r>
    </w:p>
    <w:p w:rsidR="000D6F16" w:rsidRDefault="000D6F16">
      <w:pPr>
        <w:pStyle w:val="affe"/>
        <w:spacing w:line="192" w:lineRule="auto"/>
      </w:pPr>
      <w:r>
        <w:pict>
          <v:line id="_x0000_s1229" style="position:absolute;left:0;text-align:left;flip:x y;z-index:251631104" from="157.9pt,6.3pt" to="259.9pt,6.5pt" o:gfxdata="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ORF1otQA&#10;AAAJAQAADwAAAAAAAAABACAAAAAiAAAAZHJzL2Rvd25yZXYueG1sUEsBAhQAFAAAAAgAh07iQHZ1&#10;4C3qAQAAwAMAAA4AAAAAAAAAAQAgAAAAIwEAAGRycy9lMm9Eb2MueG1sUEsFBgAAAAAGAAYAWQEA&#10;AH8FAAAAAA==&#10;"/>
        </w:pict>
      </w:r>
      <w:r w:rsidR="00415A6C">
        <w:rPr>
          <w:rFonts w:hint="eastAsia"/>
        </w:rPr>
        <w:t xml:space="preserve">                                              </w:t>
      </w:r>
      <w:r w:rsidR="00415A6C">
        <w:rPr>
          <w:rFonts w:hint="eastAsia"/>
        </w:rPr>
        <w:t>钢板最大厚度，单位为</w:t>
      </w:r>
      <w:r w:rsidR="00415A6C">
        <w:rPr>
          <w:rFonts w:hint="eastAsia"/>
        </w:rPr>
        <w:t>毫米（</w:t>
      </w:r>
      <w:r w:rsidR="00415A6C">
        <w:rPr>
          <w:rFonts w:ascii="Times New Roman" w:hAnsi="Times New Roman"/>
        </w:rPr>
        <w:t>mm</w:t>
      </w:r>
      <w:r w:rsidR="00415A6C">
        <w:rPr>
          <w:rFonts w:hint="eastAsia"/>
        </w:rPr>
        <w:t>）</w:t>
      </w:r>
    </w:p>
    <w:p w:rsidR="000D6F16" w:rsidRDefault="000D6F16">
      <w:pPr>
        <w:pStyle w:val="affe"/>
        <w:spacing w:line="192" w:lineRule="auto"/>
      </w:pPr>
      <w:r>
        <w:pict>
          <v:line id="_x0000_s1228" style="position:absolute;left:0;text-align:left;flip:x;z-index:251632128" from="128.5pt,7.7pt" to="259.3pt,7.7pt" o:gfxdata="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6r1NrXAAAA&#10;CQEAAA8AAAAAAAAAAQAgAAAAIgAAAGRycy9kb3ducmV2LnhtbFBLAQIUABQAAAAIAIdO4kBXLYBc&#10;5QEAALQDAAAOAAAAAAAAAAEAIAAAACYBAABkcnMvZTJvRG9jLnhtbFBLBQYAAAAABgAGAFkBAAB9&#10;BQAAAAA=&#10;"/>
        </w:pict>
      </w:r>
      <w:r w:rsidR="00415A6C">
        <w:rPr>
          <w:rFonts w:hint="eastAsia"/>
        </w:rPr>
        <w:t xml:space="preserve">                                              </w:t>
      </w:r>
      <w:r w:rsidR="00415A6C">
        <w:rPr>
          <w:rFonts w:hint="eastAsia"/>
        </w:rPr>
        <w:t>横切剪</w:t>
      </w:r>
    </w:p>
    <w:p w:rsidR="000D6F16" w:rsidRDefault="000D6F16">
      <w:pPr>
        <w:pStyle w:val="affe"/>
        <w:spacing w:line="192" w:lineRule="auto"/>
      </w:pPr>
      <w:r>
        <w:pict>
          <v:line id="_x0000_s1227" style="position:absolute;left:0;text-align:left;flip:x;z-index:251633152" from="102.6pt,7.7pt" to="259.8pt,7.7pt" o:gfxdata="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8IPySNUAAAAJ&#10;AQAADwAAAAAAAAABACAAAAAiAAAAZHJzL2Rvd25yZXYueG1sUEsBAhQAFAAAAAgAh07iQOKGgNXm&#10;AQAAtAMAAA4AAAAAAAAAAQAgAAAAJAEAAGRycy9lMm9Eb2MueG1sUEsFBgAAAAAGAAYAWQEAAHwF&#10;AAAAAA==&#10;"/>
        </w:pict>
      </w:r>
      <w:r w:rsidR="00415A6C">
        <w:rPr>
          <w:rFonts w:hint="eastAsia"/>
        </w:rPr>
        <w:t xml:space="preserve">                                              </w:t>
      </w:r>
      <w:r w:rsidR="00415A6C">
        <w:rPr>
          <w:rFonts w:hint="eastAsia"/>
        </w:rPr>
        <w:t>滚切式</w:t>
      </w:r>
    </w:p>
    <w:p w:rsidR="000D6F16" w:rsidRDefault="000D6F16">
      <w:pPr>
        <w:pStyle w:val="affe"/>
        <w:spacing w:line="192" w:lineRule="auto"/>
      </w:pPr>
      <w:r>
        <w:pict>
          <v:line id="_x0000_s1226" style="position:absolute;left:0;text-align:left;flip:x y;z-index:251634176" from="77pt,7.4pt" to="260.05pt,7.45pt" o:gfxdata="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tMs9K&#10;0gAAAAkBAAAPAAAAAAAAAAEAIAAAACIAAABkcnMvZG93bnJldi54bWxQSwECFAAUAAAACACHTuJA&#10;hm87+u4BAADAAwAADgAAAAAAAAABACAAAAAhAQAAZHJzL2Uyb0RvYy54bWxQSwUGAAAAAAYABgBZ&#10;AQAAgQUAAAAA&#10;"/>
        </w:pict>
      </w:r>
      <w:r w:rsidR="00415A6C">
        <w:rPr>
          <w:rFonts w:hint="eastAsia"/>
        </w:rPr>
        <w:t xml:space="preserve">                                              </w:t>
      </w:r>
      <w:r w:rsidR="00415A6C">
        <w:rPr>
          <w:rFonts w:hint="eastAsia"/>
        </w:rPr>
        <w:t>液压驱动式</w:t>
      </w:r>
    </w:p>
    <w:p w:rsidR="000D6F16" w:rsidRDefault="000D6F16">
      <w:pPr>
        <w:pStyle w:val="affe"/>
        <w:spacing w:line="192" w:lineRule="auto"/>
      </w:pPr>
      <w:r>
        <w:pict>
          <v:line id="_x0000_s1225" style="position:absolute;left:0;text-align:left;flip:x;z-index:251635200" from="49.75pt,7.15pt" to="259.2pt,7.7pt" o:gfxdata="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RVTtYA&#10;AAAIAQAADwAAAAAAAAABACAAAAAiAAAAZHJzL2Rvd25yZXYueG1sUEsBAhQAFAAAAAgAh07iQLxO&#10;mfboAQAAtwMAAA4AAAAAAAAAAQAgAAAAJQEAAGRycy9lMm9Eb2MueG1sUEsFBgAAAAAGAAYAWQEA&#10;AH8FAAAAAA==&#10;"/>
        </w:pict>
      </w:r>
      <w:r w:rsidR="00415A6C">
        <w:rPr>
          <w:rFonts w:hint="eastAsia"/>
        </w:rPr>
        <w:t xml:space="preserve">                                    </w:t>
      </w:r>
      <w:r w:rsidR="00415A6C">
        <w:rPr>
          <w:rFonts w:hint="eastAsia"/>
        </w:rPr>
        <w:t xml:space="preserve">          </w:t>
      </w:r>
      <w:r w:rsidR="00415A6C">
        <w:rPr>
          <w:rFonts w:hint="eastAsia"/>
        </w:rPr>
        <w:t>钢板</w:t>
      </w:r>
    </w:p>
    <w:p w:rsidR="000D6F16" w:rsidRDefault="000D6F16">
      <w:pPr>
        <w:pStyle w:val="affe"/>
      </w:pPr>
      <w:r>
        <w:pict>
          <v:line id="_x0000_s1224" style="position:absolute;left:0;text-align:left;flip:x;z-index:251636224" from="23.5pt,7.1pt" to="259.3pt,7.1pt" o:gfxdata="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pgTgzVAAAA&#10;CAEAAA8AAAAAAAAAAQAgAAAAIgAAAGRycy9kb3ducmV2LnhtbFBLAQIUABQAAAAIAIdO4kAFs1NJ&#10;5wEAALQDAAAOAAAAAAAAAAEAIAAAACQBAABkcnMvZTJvRG9jLnhtbFBLBQYAAAAABgAGAFkBAAB9&#10;BQAAAAA=&#10;"/>
        </w:pict>
      </w:r>
      <w:r w:rsidR="00415A6C">
        <w:rPr>
          <w:rFonts w:hint="eastAsia"/>
        </w:rPr>
        <w:t xml:space="preserve">                                              </w:t>
      </w:r>
      <w:r w:rsidR="00415A6C">
        <w:rPr>
          <w:rFonts w:hint="eastAsia"/>
        </w:rPr>
        <w:t>剪切机</w:t>
      </w:r>
    </w:p>
    <w:p w:rsidR="000D6F16" w:rsidRDefault="00415A6C">
      <w:pPr>
        <w:pStyle w:val="a5"/>
        <w:spacing w:before="156" w:after="156"/>
        <w:rPr>
          <w:rFonts w:hAnsi="宋体"/>
        </w:rPr>
      </w:pPr>
      <w:r>
        <w:rPr>
          <w:rFonts w:hint="eastAsia"/>
        </w:rPr>
        <w:t>标记</w:t>
      </w:r>
    </w:p>
    <w:p w:rsidR="000D6F16" w:rsidRDefault="00415A6C">
      <w:pPr>
        <w:pStyle w:val="affe"/>
        <w:ind w:firstLineChars="0" w:firstLine="0"/>
      </w:pPr>
      <w:r>
        <w:rPr>
          <w:rFonts w:hint="eastAsia"/>
        </w:rPr>
        <w:t>示例：</w:t>
      </w:r>
    </w:p>
    <w:p w:rsidR="000D6F16" w:rsidRDefault="00415A6C">
      <w:pPr>
        <w:pStyle w:val="affe"/>
        <w:ind w:firstLineChars="0" w:firstLine="0"/>
        <w:rPr>
          <w:highlight w:val="red"/>
        </w:rPr>
      </w:pPr>
      <w:r>
        <w:rPr>
          <w:rFonts w:hint="eastAsia"/>
        </w:rPr>
        <w:t>剪切钢板的最大厚度为</w:t>
      </w:r>
      <w:r>
        <w:rPr>
          <w:rFonts w:hint="eastAsia"/>
        </w:rPr>
        <w:t>50mm,</w:t>
      </w:r>
      <w:r>
        <w:rPr>
          <w:rFonts w:hint="eastAsia"/>
        </w:rPr>
        <w:t>机组规格为</w:t>
      </w:r>
      <w:r>
        <w:rPr>
          <w:rFonts w:hint="eastAsia"/>
        </w:rPr>
        <w:t>4300mm,</w:t>
      </w:r>
      <w:r>
        <w:rPr>
          <w:rFonts w:hint="eastAsia"/>
        </w:rPr>
        <w:t>用于对钢板进行定尺剪切的滚切式横切剪机表示为：</w:t>
      </w:r>
      <w:r>
        <w:rPr>
          <w:rFonts w:hint="eastAsia"/>
        </w:rPr>
        <w:t>液压滚切式钢板横切剪机</w:t>
      </w:r>
      <w:r>
        <w:rPr>
          <w:rFonts w:ascii="Times New Roman" w:hAnsi="Times New Roman"/>
        </w:rPr>
        <w:t>JBYGH-50-4300</w:t>
      </w:r>
      <w:r>
        <w:rPr>
          <w:rFonts w:hint="eastAsia"/>
        </w:rPr>
        <w:t>JB/T XXXX-XXXX</w:t>
      </w:r>
    </w:p>
    <w:p w:rsidR="000D6F16" w:rsidRDefault="00415A6C" w:rsidP="007B4A29">
      <w:pPr>
        <w:pStyle w:val="a4"/>
        <w:spacing w:beforeLines="85" w:afterLines="85"/>
      </w:pPr>
      <w:bookmarkStart w:id="218" w:name="_Toc305420031"/>
      <w:bookmarkStart w:id="219" w:name="_Toc293741254"/>
      <w:bookmarkStart w:id="220" w:name="_Toc309118125"/>
      <w:bookmarkStart w:id="221" w:name="_Toc309127360"/>
      <w:bookmarkStart w:id="222" w:name="_Toc294679237"/>
      <w:bookmarkStart w:id="223" w:name="_Toc305420484"/>
      <w:bookmarkStart w:id="224" w:name="_Toc309127179"/>
      <w:bookmarkStart w:id="225" w:name="_Toc305420654"/>
      <w:bookmarkStart w:id="226" w:name="_Toc294680391"/>
      <w:bookmarkStart w:id="227" w:name="_Toc293756537"/>
      <w:bookmarkStart w:id="228" w:name="_Toc293728798"/>
      <w:bookmarkStart w:id="229" w:name="_Toc311209385"/>
      <w:bookmarkStart w:id="230" w:name="_Toc293753331"/>
      <w:bookmarkStart w:id="231" w:name="_Toc295750117"/>
      <w:bookmarkStart w:id="232" w:name="_Toc293674112"/>
      <w:bookmarkStart w:id="233" w:name="_Toc306262260"/>
      <w:bookmarkStart w:id="234" w:name="_Toc293739003"/>
      <w:bookmarkStart w:id="235" w:name="_Toc293740024"/>
      <w:bookmarkStart w:id="236" w:name="_Toc297298132"/>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Pr>
          <w:rFonts w:hint="eastAsia"/>
        </w:rPr>
        <w:t>技术要求</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0D6F16" w:rsidRDefault="00415A6C">
      <w:pPr>
        <w:pStyle w:val="a5"/>
        <w:spacing w:before="156" w:after="156"/>
      </w:pPr>
      <w:bookmarkStart w:id="237" w:name="_Toc305420655"/>
      <w:bookmarkStart w:id="238" w:name="_Toc293756538"/>
      <w:bookmarkStart w:id="239" w:name="_Toc294679238"/>
      <w:bookmarkStart w:id="240" w:name="_Toc297298133"/>
      <w:bookmarkStart w:id="241" w:name="_Toc305420032"/>
      <w:bookmarkStart w:id="242" w:name="_Toc305420485"/>
      <w:bookmarkStart w:id="243" w:name="_Toc309127361"/>
      <w:bookmarkStart w:id="244" w:name="_Toc311209386"/>
      <w:bookmarkStart w:id="245" w:name="_Toc295750118"/>
      <w:bookmarkStart w:id="246" w:name="_Toc293741255"/>
      <w:bookmarkStart w:id="247" w:name="_Toc293728799"/>
      <w:bookmarkStart w:id="248" w:name="_Toc293740025"/>
      <w:bookmarkStart w:id="249" w:name="_Toc306262261"/>
      <w:bookmarkStart w:id="250" w:name="_Toc294680392"/>
      <w:bookmarkStart w:id="251" w:name="_Toc293753332"/>
      <w:bookmarkStart w:id="252" w:name="_Toc309118126"/>
      <w:bookmarkStart w:id="253" w:name="_Toc293739004"/>
      <w:bookmarkStart w:id="254" w:name="_Toc293674113"/>
      <w:r>
        <w:rPr>
          <w:rFonts w:hint="eastAsia"/>
        </w:rPr>
        <w:t>一般技术要求</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0D6F16" w:rsidRDefault="00415A6C">
      <w:pPr>
        <w:pStyle w:val="affffffb"/>
      </w:pPr>
      <w:r>
        <w:rPr>
          <w:rFonts w:hAnsi="宋体" w:hint="eastAsia"/>
        </w:rPr>
        <w:t>滚切式横切剪</w:t>
      </w:r>
      <w:r>
        <w:rPr>
          <w:rFonts w:hAnsi="宋体"/>
        </w:rPr>
        <w:t>机</w:t>
      </w:r>
      <w:r>
        <w:rPr>
          <w:rFonts w:hint="eastAsia"/>
        </w:rPr>
        <w:t>应按本标准和相应的设计</w:t>
      </w:r>
      <w:r>
        <w:t>图样及技术文件</w:t>
      </w:r>
      <w:r>
        <w:rPr>
          <w:rFonts w:hint="eastAsia"/>
        </w:rPr>
        <w:t>制造。</w:t>
      </w:r>
      <w:r>
        <w:rPr>
          <w:rFonts w:hAnsi="宋体" w:hint="eastAsia"/>
        </w:rPr>
        <w:t>应符合技术协议规定</w:t>
      </w:r>
      <w:r>
        <w:rPr>
          <w:rFonts w:hAnsi="宋体"/>
        </w:rPr>
        <w:t>的</w:t>
      </w:r>
      <w:r>
        <w:rPr>
          <w:rFonts w:hAnsi="宋体" w:hint="eastAsia"/>
        </w:rPr>
        <w:t>技术参数、功能和</w:t>
      </w:r>
      <w:r>
        <w:rPr>
          <w:rFonts w:hAnsi="宋体"/>
        </w:rPr>
        <w:t>性能。</w:t>
      </w:r>
    </w:p>
    <w:p w:rsidR="000D6F16" w:rsidRDefault="00415A6C">
      <w:pPr>
        <w:pStyle w:val="affffffb"/>
      </w:pPr>
      <w:r>
        <w:rPr>
          <w:rFonts w:hAnsi="宋体" w:hint="eastAsia"/>
        </w:rPr>
        <w:t>滚切式横切剪</w:t>
      </w:r>
      <w:r>
        <w:rPr>
          <w:rFonts w:hAnsi="宋体"/>
        </w:rPr>
        <w:t>机</w:t>
      </w:r>
      <w:r>
        <w:rPr>
          <w:rFonts w:hint="eastAsia"/>
        </w:rPr>
        <w:t>设备供货</w:t>
      </w:r>
      <w:r>
        <w:t>范围包括：</w:t>
      </w:r>
      <w:r>
        <w:rPr>
          <w:rFonts w:hAnsi="宋体" w:hint="eastAsia"/>
        </w:rPr>
        <w:t>滚切式横切剪</w:t>
      </w:r>
      <w:r>
        <w:rPr>
          <w:rFonts w:hAnsi="宋体"/>
        </w:rPr>
        <w:t>机</w:t>
      </w:r>
      <w:r>
        <w:rPr>
          <w:rFonts w:hint="eastAsia"/>
        </w:rPr>
        <w:t>本体（包含压紧装置与快速换刀装置）</w:t>
      </w:r>
      <w:r>
        <w:t>，液压传动与控制</w:t>
      </w:r>
      <w:r>
        <w:rPr>
          <w:rFonts w:hint="eastAsia"/>
        </w:rPr>
        <w:t>系统（包含泵站、液压阀站及管道等）</w:t>
      </w:r>
      <w:r>
        <w:t>，电气传动与控制</w:t>
      </w:r>
      <w:r>
        <w:rPr>
          <w:rFonts w:hint="eastAsia"/>
        </w:rPr>
        <w:t>系统（包含控制柜、操作台及管线等）</w:t>
      </w:r>
      <w:r>
        <w:t>，润滑系统</w:t>
      </w:r>
      <w:r>
        <w:rPr>
          <w:rFonts w:hint="eastAsia"/>
        </w:rPr>
        <w:t>，专用工具，随机附带必要的易损件。</w:t>
      </w:r>
    </w:p>
    <w:p w:rsidR="000D6F16" w:rsidRDefault="00415A6C">
      <w:pPr>
        <w:pStyle w:val="affffffb"/>
      </w:pPr>
      <w:r>
        <w:rPr>
          <w:rFonts w:hAnsi="宋体" w:hint="eastAsia"/>
        </w:rPr>
        <w:lastRenderedPageBreak/>
        <w:t>滚切式横切剪</w:t>
      </w:r>
      <w:r>
        <w:rPr>
          <w:rFonts w:hAnsi="宋体"/>
        </w:rPr>
        <w:t>机</w:t>
      </w:r>
      <w:r>
        <w:rPr>
          <w:rFonts w:hint="eastAsia"/>
        </w:rPr>
        <w:t>的机械化设备及附属装置如</w:t>
      </w:r>
      <w:r>
        <w:rPr>
          <w:rFonts w:hAnsi="宋体" w:hint="eastAsia"/>
        </w:rPr>
        <w:t>备品备件等，可由用户选择在合同或协议中规定。</w:t>
      </w:r>
    </w:p>
    <w:p w:rsidR="000D6F16" w:rsidRDefault="00415A6C">
      <w:pPr>
        <w:pStyle w:val="affffffb"/>
        <w:rPr>
          <w:rFonts w:hAnsi="宋体"/>
        </w:rPr>
      </w:pPr>
      <w:r>
        <w:rPr>
          <w:rFonts w:hAnsi="宋体" w:hint="eastAsia"/>
        </w:rPr>
        <w:t>滚切式横切剪</w:t>
      </w:r>
      <w:r>
        <w:rPr>
          <w:rFonts w:hAnsi="宋体"/>
        </w:rPr>
        <w:t>机</w:t>
      </w:r>
      <w:r>
        <w:rPr>
          <w:rFonts w:hAnsi="宋体" w:hint="eastAsia"/>
        </w:rPr>
        <w:t>（含泵站）</w:t>
      </w:r>
      <w:r>
        <w:rPr>
          <w:rFonts w:hAnsi="宋体"/>
        </w:rPr>
        <w:t>的工作环境温度为</w:t>
      </w:r>
      <w:r>
        <w:rPr>
          <w:rFonts w:hAnsi="宋体"/>
        </w:rPr>
        <w:t>5℃</w:t>
      </w:r>
      <w:r>
        <w:rPr>
          <w:rFonts w:hAnsi="宋体"/>
        </w:rPr>
        <w:t>～</w:t>
      </w:r>
      <w:r>
        <w:rPr>
          <w:rFonts w:hAnsi="宋体" w:hint="eastAsia"/>
        </w:rPr>
        <w:t>65</w:t>
      </w:r>
      <w:r>
        <w:rPr>
          <w:rFonts w:hAnsi="宋体"/>
        </w:rPr>
        <w:t>℃</w:t>
      </w:r>
      <w:r>
        <w:rPr>
          <w:rFonts w:hAnsi="宋体"/>
        </w:rPr>
        <w:t>，相对湿度</w:t>
      </w:r>
      <w:r>
        <w:rPr>
          <w:rFonts w:hAnsi="宋体" w:hint="eastAsia"/>
        </w:rPr>
        <w:t>小于等于</w:t>
      </w:r>
      <w:r>
        <w:rPr>
          <w:rFonts w:hAnsi="宋体" w:hint="eastAsia"/>
        </w:rPr>
        <w:t>85%</w:t>
      </w:r>
      <w:r>
        <w:rPr>
          <w:rFonts w:hAnsi="宋体"/>
        </w:rPr>
        <w:t>，</w:t>
      </w:r>
      <w:r>
        <w:rPr>
          <w:rFonts w:hAnsi="宋体" w:hint="eastAsia"/>
        </w:rPr>
        <w:t>海拔高度小于</w:t>
      </w:r>
      <w:r>
        <w:rPr>
          <w:rFonts w:hAnsi="宋体" w:hint="eastAsia"/>
        </w:rPr>
        <w:t>2500m</w:t>
      </w:r>
      <w:r>
        <w:rPr>
          <w:rFonts w:hAnsi="宋体" w:hint="eastAsia"/>
        </w:rPr>
        <w:t>。</w:t>
      </w:r>
      <w:r>
        <w:rPr>
          <w:rFonts w:hAnsi="宋体"/>
        </w:rPr>
        <w:t>如</w:t>
      </w:r>
      <w:r>
        <w:rPr>
          <w:rFonts w:hAnsi="宋体" w:hint="eastAsia"/>
        </w:rPr>
        <w:t>有特殊工作环境</w:t>
      </w:r>
      <w:r>
        <w:rPr>
          <w:rFonts w:hAnsi="宋体"/>
        </w:rPr>
        <w:t>要求，</w:t>
      </w:r>
      <w:r>
        <w:rPr>
          <w:rFonts w:hAnsi="宋体" w:hint="eastAsia"/>
        </w:rPr>
        <w:t>应</w:t>
      </w:r>
      <w:r>
        <w:rPr>
          <w:rFonts w:hAnsi="宋体"/>
        </w:rPr>
        <w:t>在</w:t>
      </w:r>
      <w:r>
        <w:rPr>
          <w:rFonts w:hAnsi="宋体" w:hint="eastAsia"/>
        </w:rPr>
        <w:t>技术协议中明确。</w:t>
      </w:r>
      <w:bookmarkStart w:id="255" w:name="_Toc293674114"/>
      <w:bookmarkStart w:id="256" w:name="_Toc305420656"/>
      <w:bookmarkStart w:id="257" w:name="_Toc293753333"/>
      <w:bookmarkStart w:id="258" w:name="_Toc293756539"/>
      <w:bookmarkStart w:id="259" w:name="_Toc295750119"/>
      <w:bookmarkStart w:id="260" w:name="_Toc309118127"/>
      <w:bookmarkStart w:id="261" w:name="_Toc297298134"/>
      <w:bookmarkStart w:id="262" w:name="_Toc306262262"/>
      <w:bookmarkStart w:id="263" w:name="_Toc293741256"/>
      <w:bookmarkStart w:id="264" w:name="_Toc311209387"/>
      <w:bookmarkStart w:id="265" w:name="_Toc305420033"/>
      <w:bookmarkStart w:id="266" w:name="_Toc293740026"/>
      <w:bookmarkStart w:id="267" w:name="_Toc305420486"/>
      <w:bookmarkStart w:id="268" w:name="_Toc293728800"/>
      <w:bookmarkStart w:id="269" w:name="_Toc294680393"/>
      <w:bookmarkStart w:id="270" w:name="_Toc294679239"/>
      <w:bookmarkStart w:id="271" w:name="_Toc293739005"/>
      <w:bookmarkStart w:id="272" w:name="_Toc309127362"/>
    </w:p>
    <w:p w:rsidR="000D6F16" w:rsidRDefault="00415A6C">
      <w:pPr>
        <w:pStyle w:val="affffffb"/>
        <w:rPr>
          <w:rFonts w:hAnsi="宋体"/>
        </w:rPr>
      </w:pPr>
      <w:r>
        <w:rPr>
          <w:rFonts w:hAnsi="宋体" w:hint="eastAsia"/>
        </w:rPr>
        <w:t>滚切式横切剪</w:t>
      </w:r>
      <w:r>
        <w:rPr>
          <w:rFonts w:hAnsi="宋体"/>
        </w:rPr>
        <w:t>机</w:t>
      </w:r>
      <w:r>
        <w:rPr>
          <w:rFonts w:hAnsi="宋体" w:hint="eastAsia"/>
        </w:rPr>
        <w:t>的产品说明书应全面提供产品知识，以及与预期功能相适应的使用方法。其中应包含有关剪切机安全和经济使用的重要信息，以及随机提供的图纸和技术文件。</w:t>
      </w:r>
    </w:p>
    <w:p w:rsidR="000D6F16" w:rsidRDefault="00415A6C">
      <w:pPr>
        <w:pStyle w:val="a5"/>
        <w:spacing w:before="156" w:after="156"/>
      </w:pPr>
      <w:r>
        <w:rPr>
          <w:rFonts w:hint="eastAsia"/>
        </w:rPr>
        <w:t>安全环保</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0D6F16" w:rsidRDefault="00415A6C">
      <w:pPr>
        <w:pStyle w:val="affffffb"/>
      </w:pPr>
      <w:r>
        <w:rPr>
          <w:rFonts w:hAnsi="宋体" w:hint="eastAsia"/>
        </w:rPr>
        <w:t>滚切式横切剪</w:t>
      </w:r>
      <w:r>
        <w:rPr>
          <w:rFonts w:hAnsi="宋体"/>
        </w:rPr>
        <w:t>机的</w:t>
      </w:r>
      <w:r>
        <w:rPr>
          <w:rFonts w:hAnsi="宋体" w:hint="eastAsia"/>
        </w:rPr>
        <w:t>安全卫生设计</w:t>
      </w:r>
      <w:r>
        <w:rPr>
          <w:rFonts w:hAnsi="宋体"/>
        </w:rPr>
        <w:t>应符合</w:t>
      </w:r>
      <w:r>
        <w:rPr>
          <w:rFonts w:hAnsi="宋体" w:hint="eastAsia"/>
        </w:rPr>
        <w:t>GB 5083</w:t>
      </w:r>
      <w:r>
        <w:rPr>
          <w:rFonts w:hAnsi="宋体"/>
        </w:rPr>
        <w:t>的规定。</w:t>
      </w:r>
    </w:p>
    <w:p w:rsidR="000D6F16" w:rsidRDefault="00415A6C">
      <w:pPr>
        <w:pStyle w:val="affffffb"/>
      </w:pPr>
      <w:r>
        <w:rPr>
          <w:rFonts w:hAnsi="宋体" w:hint="eastAsia"/>
        </w:rPr>
        <w:t>滚切式横切剪</w:t>
      </w:r>
      <w:r>
        <w:rPr>
          <w:rFonts w:hAnsi="宋体"/>
        </w:rPr>
        <w:t>机的安全防护应符合</w:t>
      </w:r>
      <w:r>
        <w:rPr>
          <w:rFonts w:hAnsi="宋体" w:hint="eastAsia"/>
        </w:rPr>
        <w:t>GB 28240-2012</w:t>
      </w:r>
      <w:r>
        <w:rPr>
          <w:rFonts w:hAnsi="宋体"/>
        </w:rPr>
        <w:t>的</w:t>
      </w:r>
      <w:r>
        <w:rPr>
          <w:rFonts w:hAnsi="宋体" w:hint="eastAsia"/>
        </w:rPr>
        <w:t>有关</w:t>
      </w:r>
      <w:r>
        <w:rPr>
          <w:rFonts w:hAnsi="宋体"/>
        </w:rPr>
        <w:t>规定。</w:t>
      </w:r>
    </w:p>
    <w:p w:rsidR="000D6F16" w:rsidRDefault="00415A6C">
      <w:pPr>
        <w:pStyle w:val="affffffb"/>
      </w:pPr>
      <w:r>
        <w:rPr>
          <w:rFonts w:hAnsi="宋体" w:hint="eastAsia"/>
        </w:rPr>
        <w:t>滚切式横切剪</w:t>
      </w:r>
      <w:r>
        <w:rPr>
          <w:rFonts w:hAnsi="宋体"/>
        </w:rPr>
        <w:t>机的液压</w:t>
      </w:r>
      <w:r>
        <w:rPr>
          <w:rFonts w:hAnsi="宋体" w:hint="eastAsia"/>
        </w:rPr>
        <w:t>传动与控制</w:t>
      </w:r>
      <w:r>
        <w:rPr>
          <w:rFonts w:hAnsi="宋体"/>
        </w:rPr>
        <w:t>系统</w:t>
      </w:r>
      <w:r>
        <w:rPr>
          <w:rFonts w:hAnsi="宋体" w:hint="eastAsia"/>
        </w:rPr>
        <w:t>应</w:t>
      </w:r>
      <w:r>
        <w:rPr>
          <w:rFonts w:hAnsi="宋体"/>
        </w:rPr>
        <w:t>设有</w:t>
      </w:r>
      <w:r>
        <w:rPr>
          <w:rFonts w:hAnsi="宋体" w:hint="eastAsia"/>
        </w:rPr>
        <w:t>过载</w:t>
      </w:r>
      <w:r>
        <w:rPr>
          <w:rFonts w:hAnsi="宋体"/>
        </w:rPr>
        <w:t>安全保护装置</w:t>
      </w:r>
      <w:r>
        <w:rPr>
          <w:rFonts w:hAnsi="宋体" w:hint="eastAsia"/>
        </w:rPr>
        <w:t>。</w:t>
      </w:r>
    </w:p>
    <w:p w:rsidR="000D6F16" w:rsidRDefault="00415A6C">
      <w:pPr>
        <w:pStyle w:val="affffffb"/>
      </w:pPr>
      <w:r>
        <w:rPr>
          <w:rFonts w:hAnsi="宋体" w:hint="eastAsia"/>
        </w:rPr>
        <w:t>滚切式横切剪</w:t>
      </w:r>
      <w:r>
        <w:rPr>
          <w:rFonts w:hAnsi="宋体"/>
        </w:rPr>
        <w:t>机的电</w:t>
      </w:r>
      <w:r>
        <w:rPr>
          <w:rFonts w:hAnsi="宋体" w:hint="eastAsia"/>
        </w:rPr>
        <w:t>气</w:t>
      </w:r>
      <w:r>
        <w:rPr>
          <w:rFonts w:hAnsi="宋体"/>
        </w:rPr>
        <w:t>传动与控制</w:t>
      </w:r>
      <w:r>
        <w:rPr>
          <w:rFonts w:hAnsi="宋体" w:hint="eastAsia"/>
        </w:rPr>
        <w:t>系统</w:t>
      </w:r>
      <w:r>
        <w:rPr>
          <w:rFonts w:hAnsi="宋体"/>
        </w:rPr>
        <w:t>的安全要求应符合</w:t>
      </w:r>
      <w:r>
        <w:rPr>
          <w:rFonts w:hAnsi="宋体"/>
        </w:rPr>
        <w:t>GB 5226</w:t>
      </w:r>
      <w:r>
        <w:rPr>
          <w:rFonts w:hAnsi="宋体" w:hint="eastAsia"/>
        </w:rPr>
        <w:t>.1</w:t>
      </w:r>
      <w:r>
        <w:rPr>
          <w:rFonts w:hAnsi="宋体"/>
        </w:rPr>
        <w:t>的规定。</w:t>
      </w:r>
    </w:p>
    <w:p w:rsidR="000D6F16" w:rsidRDefault="00415A6C">
      <w:pPr>
        <w:pStyle w:val="affffffb"/>
      </w:pPr>
      <w:r>
        <w:rPr>
          <w:rFonts w:hAnsi="宋体" w:hint="eastAsia"/>
        </w:rPr>
        <w:t>滚切式横切剪</w:t>
      </w:r>
      <w:r>
        <w:rPr>
          <w:rFonts w:hAnsi="宋体"/>
        </w:rPr>
        <w:t>机</w:t>
      </w:r>
      <w:r>
        <w:rPr>
          <w:rFonts w:hAnsi="宋体" w:hint="eastAsia"/>
        </w:rPr>
        <w:t>及其机械的设备及附属装置，应</w:t>
      </w:r>
      <w:r>
        <w:rPr>
          <w:rFonts w:hAnsi="宋体"/>
        </w:rPr>
        <w:t>设有安全联锁</w:t>
      </w:r>
      <w:r>
        <w:rPr>
          <w:rFonts w:hAnsi="宋体" w:hint="eastAsia"/>
        </w:rPr>
        <w:t>和行程极限保护装置</w:t>
      </w:r>
      <w:r>
        <w:rPr>
          <w:rFonts w:hAnsi="宋体"/>
        </w:rPr>
        <w:t>。</w:t>
      </w:r>
    </w:p>
    <w:p w:rsidR="000D6F16" w:rsidRDefault="00415A6C">
      <w:pPr>
        <w:pStyle w:val="affffffb"/>
      </w:pPr>
      <w:r>
        <w:rPr>
          <w:rFonts w:hAnsi="宋体" w:hint="eastAsia"/>
        </w:rPr>
        <w:t>滚切式横切剪</w:t>
      </w:r>
      <w:r>
        <w:rPr>
          <w:rFonts w:hAnsi="宋体"/>
        </w:rPr>
        <w:t>机</w:t>
      </w:r>
      <w:r>
        <w:rPr>
          <w:rFonts w:hAnsi="宋体" w:hint="eastAsia"/>
        </w:rPr>
        <w:t>应在</w:t>
      </w:r>
      <w:r>
        <w:rPr>
          <w:rFonts w:hAnsi="宋体" w:hint="eastAsia"/>
        </w:rPr>
        <w:t>控制室的操作台上、控制系统、泵站等多处设置紧急停车按钮。</w:t>
      </w:r>
    </w:p>
    <w:p w:rsidR="000D6F16" w:rsidRDefault="00415A6C">
      <w:pPr>
        <w:pStyle w:val="affffffb"/>
      </w:pPr>
      <w:r>
        <w:rPr>
          <w:rFonts w:hAnsi="宋体" w:hint="eastAsia"/>
        </w:rPr>
        <w:t>滚切式横切剪</w:t>
      </w:r>
      <w:r>
        <w:rPr>
          <w:rFonts w:hAnsi="宋体"/>
        </w:rPr>
        <w:t>机</w:t>
      </w:r>
      <w:r>
        <w:rPr>
          <w:rFonts w:hAnsi="宋体" w:hint="eastAsia"/>
        </w:rPr>
        <w:t>的</w:t>
      </w:r>
      <w:r>
        <w:rPr>
          <w:rFonts w:hAnsi="宋体"/>
        </w:rPr>
        <w:t>噪声</w:t>
      </w:r>
      <w:r>
        <w:rPr>
          <w:rFonts w:hAnsi="宋体" w:hint="eastAsia"/>
        </w:rPr>
        <w:t>限制</w:t>
      </w:r>
      <w:r>
        <w:rPr>
          <w:rFonts w:hAnsi="宋体"/>
        </w:rPr>
        <w:t>应符合</w:t>
      </w:r>
      <w:r>
        <w:rPr>
          <w:rFonts w:hAnsi="宋体" w:hint="eastAsia"/>
        </w:rPr>
        <w:t>GB/T 3768</w:t>
      </w:r>
      <w:r>
        <w:rPr>
          <w:rFonts w:hAnsi="宋体"/>
        </w:rPr>
        <w:t>的规定。</w:t>
      </w:r>
    </w:p>
    <w:p w:rsidR="000D6F16" w:rsidRDefault="00415A6C">
      <w:pPr>
        <w:pStyle w:val="affffffb"/>
        <w:rPr>
          <w:rFonts w:hAnsi="宋体"/>
        </w:rPr>
      </w:pPr>
      <w:r>
        <w:rPr>
          <w:rFonts w:hAnsi="宋体" w:hint="eastAsia"/>
        </w:rPr>
        <w:t>滚切式横切剪</w:t>
      </w:r>
      <w:r>
        <w:rPr>
          <w:rFonts w:hAnsi="宋体"/>
        </w:rPr>
        <w:t>机</w:t>
      </w:r>
      <w:r>
        <w:rPr>
          <w:rFonts w:hAnsi="宋体" w:hint="eastAsia"/>
        </w:rPr>
        <w:t>报废的或泄漏的工作介质，应委托有资质的专业公司回收处理，或按照当地环保部门要求进行处理。禁止自行焚烧或随意倾倒、遗弃和排放。</w:t>
      </w:r>
    </w:p>
    <w:p w:rsidR="000D6F16" w:rsidRDefault="00415A6C">
      <w:pPr>
        <w:pStyle w:val="affffffb"/>
        <w:rPr>
          <w:rFonts w:hAnsi="宋体"/>
        </w:rPr>
      </w:pPr>
      <w:r>
        <w:rPr>
          <w:rFonts w:hAnsi="宋体" w:hint="eastAsia"/>
        </w:rPr>
        <w:t>滚切式横切剪</w:t>
      </w:r>
      <w:r>
        <w:rPr>
          <w:rFonts w:hAnsi="宋体"/>
        </w:rPr>
        <w:t>机</w:t>
      </w:r>
      <w:r>
        <w:rPr>
          <w:rFonts w:hAnsi="宋体" w:hint="eastAsia"/>
        </w:rPr>
        <w:t>采用以矿物油型液压油为工作介质，是由油泵直接传动可以产生动力的设备，且带有油压力和气压力的装置。因此，滚切式横切剪</w:t>
      </w:r>
      <w:r>
        <w:rPr>
          <w:rFonts w:hAnsi="宋体"/>
        </w:rPr>
        <w:t>机</w:t>
      </w:r>
      <w:r>
        <w:rPr>
          <w:rFonts w:hAnsi="宋体" w:hint="eastAsia"/>
        </w:rPr>
        <w:t>的设计和使用应与公认的防火安全标准相一致。</w:t>
      </w:r>
    </w:p>
    <w:p w:rsidR="000D6F16" w:rsidRDefault="00415A6C">
      <w:pPr>
        <w:pStyle w:val="affffff7"/>
      </w:pPr>
      <w:r>
        <w:rPr>
          <w:rFonts w:hAnsi="宋体" w:hint="eastAsia"/>
        </w:rPr>
        <w:t>设置于滚切式横切剪</w:t>
      </w:r>
      <w:r>
        <w:rPr>
          <w:rFonts w:hAnsi="宋体"/>
        </w:rPr>
        <w:t>机</w:t>
      </w:r>
      <w:r>
        <w:rPr>
          <w:rFonts w:hAnsi="宋体" w:hint="eastAsia"/>
        </w:rPr>
        <w:t>上部所有液压装置应强调可靠性设计、正确地安装和维护。</w:t>
      </w:r>
    </w:p>
    <w:p w:rsidR="000D6F16" w:rsidRDefault="00415A6C">
      <w:pPr>
        <w:pStyle w:val="affffff7"/>
      </w:pPr>
      <w:r>
        <w:rPr>
          <w:rFonts w:hAnsi="宋体" w:hint="eastAsia"/>
        </w:rPr>
        <w:t>液压管路</w:t>
      </w:r>
      <w:r>
        <w:rPr>
          <w:rFonts w:hAnsi="宋体" w:hint="eastAsia"/>
        </w:rPr>
        <w:t>、法兰、紧固件的设计等级应与其可能承受到的压力相适应。</w:t>
      </w:r>
    </w:p>
    <w:p w:rsidR="000D6F16" w:rsidRDefault="00415A6C">
      <w:pPr>
        <w:pStyle w:val="affffff7"/>
      </w:pPr>
      <w:r>
        <w:rPr>
          <w:rFonts w:hAnsi="宋体" w:hint="eastAsia"/>
        </w:rPr>
        <w:t>液压系统顶部油箱、法兰、接头、阀块处应设计防喷油设施。</w:t>
      </w:r>
    </w:p>
    <w:p w:rsidR="000D6F16" w:rsidRDefault="00415A6C">
      <w:pPr>
        <w:pStyle w:val="affffff7"/>
      </w:pPr>
      <w:r>
        <w:rPr>
          <w:rFonts w:hAnsi="宋体" w:hint="eastAsia"/>
        </w:rPr>
        <w:t>各工作油缸、泵站、阀块、管路等应设置可靠的漏油收集装置。</w:t>
      </w:r>
    </w:p>
    <w:p w:rsidR="000D6F16" w:rsidRDefault="00415A6C">
      <w:pPr>
        <w:pStyle w:val="affffff7"/>
        <w:rPr>
          <w:rFonts w:hAnsi="宋体"/>
          <w:color w:val="FF0000"/>
        </w:rPr>
      </w:pPr>
      <w:r>
        <w:rPr>
          <w:rFonts w:hAnsi="宋体" w:hint="eastAsia"/>
        </w:rPr>
        <w:t>产品说明书中应明确提出灭火安全指南，提出设置火灾报警、防止火灾扩大和蔓延的工程设计要求。</w:t>
      </w:r>
      <w:bookmarkStart w:id="273" w:name="_Toc293728802"/>
      <w:bookmarkStart w:id="274" w:name="_Toc293740028"/>
      <w:bookmarkStart w:id="275" w:name="_Toc293753335"/>
      <w:bookmarkStart w:id="276" w:name="_Toc293741258"/>
      <w:bookmarkStart w:id="277" w:name="_Toc293756541"/>
      <w:bookmarkStart w:id="278" w:name="_Toc293739007"/>
      <w:bookmarkStart w:id="279" w:name="_Toc309118128"/>
      <w:bookmarkStart w:id="280" w:name="_Toc306262263"/>
      <w:bookmarkStart w:id="281" w:name="_Toc295750121"/>
      <w:bookmarkStart w:id="282" w:name="_Toc309127363"/>
      <w:bookmarkStart w:id="283" w:name="_Toc297298136"/>
      <w:bookmarkStart w:id="284" w:name="_Toc305420657"/>
      <w:bookmarkStart w:id="285" w:name="_Toc294679241"/>
      <w:bookmarkStart w:id="286" w:name="_Toc294680395"/>
      <w:bookmarkStart w:id="287" w:name="_Toc305420487"/>
      <w:bookmarkStart w:id="288" w:name="_Toc305420034"/>
      <w:bookmarkStart w:id="289" w:name="_Toc311209388"/>
    </w:p>
    <w:p w:rsidR="000D6F16" w:rsidRDefault="00415A6C">
      <w:pPr>
        <w:pStyle w:val="a5"/>
        <w:spacing w:before="156" w:after="156"/>
      </w:pPr>
      <w:r>
        <w:rPr>
          <w:rFonts w:hint="eastAsia"/>
        </w:rPr>
        <w:t>机架的强度和刚度</w:t>
      </w:r>
      <w:bookmarkEnd w:id="273"/>
      <w:bookmarkEnd w:id="274"/>
      <w:bookmarkEnd w:id="275"/>
      <w:bookmarkEnd w:id="276"/>
      <w:bookmarkEnd w:id="277"/>
      <w:bookmarkEnd w:id="278"/>
      <w:r>
        <w:rPr>
          <w:rFonts w:hint="eastAsia"/>
        </w:rPr>
        <w:t>条件</w:t>
      </w:r>
      <w:bookmarkEnd w:id="279"/>
      <w:bookmarkEnd w:id="280"/>
      <w:bookmarkEnd w:id="281"/>
      <w:bookmarkEnd w:id="282"/>
      <w:bookmarkEnd w:id="283"/>
      <w:bookmarkEnd w:id="284"/>
      <w:bookmarkEnd w:id="285"/>
      <w:bookmarkEnd w:id="286"/>
      <w:bookmarkEnd w:id="287"/>
      <w:bookmarkEnd w:id="288"/>
      <w:bookmarkEnd w:id="289"/>
    </w:p>
    <w:p w:rsidR="000D6F16" w:rsidRDefault="00415A6C">
      <w:pPr>
        <w:pStyle w:val="affffffb"/>
      </w:pPr>
      <w:r>
        <w:rPr>
          <w:rFonts w:hAnsi="宋体" w:hint="eastAsia"/>
        </w:rPr>
        <w:t>滚切式横切剪</w:t>
      </w:r>
      <w:r>
        <w:rPr>
          <w:rFonts w:hAnsi="宋体"/>
        </w:rPr>
        <w:t>机</w:t>
      </w:r>
      <w:r>
        <w:rPr>
          <w:rFonts w:hint="eastAsia"/>
        </w:rPr>
        <w:t>应采用计算机三维对其机架的应力和变形进行计算和分析，尤其应注重对高应力集中处（如出沙孔、过渡圆角、截面剧烈变化处等）的优化设计。</w:t>
      </w:r>
    </w:p>
    <w:p w:rsidR="000D6F16" w:rsidRDefault="00415A6C">
      <w:pPr>
        <w:pStyle w:val="affffffb"/>
      </w:pPr>
      <w:r>
        <w:rPr>
          <w:rFonts w:hAnsi="宋体" w:hint="eastAsia"/>
        </w:rPr>
        <w:t>机架的计算等效应力和刚度的取值可采用表</w:t>
      </w:r>
      <w:r>
        <w:rPr>
          <w:rFonts w:hAnsi="宋体" w:hint="eastAsia"/>
        </w:rPr>
        <w:t>2</w:t>
      </w:r>
      <w:r>
        <w:rPr>
          <w:rFonts w:hAnsi="宋体" w:hint="eastAsia"/>
        </w:rPr>
        <w:t>的数值。其中，上、下横梁的刚度以其在立柱宽面中心距之间每米跨度上的挠度表示，见图</w:t>
      </w:r>
      <w:r>
        <w:rPr>
          <w:rFonts w:hAnsi="宋体" w:hint="eastAsia"/>
        </w:rPr>
        <w:t>2</w:t>
      </w:r>
      <w:r>
        <w:rPr>
          <w:rFonts w:hAnsi="宋体" w:hint="eastAsia"/>
        </w:rPr>
        <w:t>；立柱刚度计算条件为拔长工况、在允许的锻造偏心距时，立柱水平方向的挠度。</w:t>
      </w:r>
    </w:p>
    <w:p w:rsidR="000D6F16" w:rsidRDefault="00415A6C">
      <w:pPr>
        <w:pStyle w:val="affe"/>
        <w:ind w:firstLineChars="0" w:firstLine="0"/>
        <w:rPr>
          <w:rFonts w:hAnsi="宋体"/>
        </w:rPr>
      </w:pPr>
      <w:r>
        <w:rPr>
          <w:noProof/>
        </w:rPr>
        <w:drawing>
          <wp:anchor distT="0" distB="0" distL="114300" distR="114300" simplePos="0" relativeHeight="251614720" behindDoc="0" locked="0" layoutInCell="1" allowOverlap="1">
            <wp:simplePos x="0" y="0"/>
            <wp:positionH relativeFrom="column">
              <wp:posOffset>652780</wp:posOffset>
            </wp:positionH>
            <wp:positionV relativeFrom="paragraph">
              <wp:posOffset>191770</wp:posOffset>
            </wp:positionV>
            <wp:extent cx="60325" cy="81915"/>
            <wp:effectExtent l="0" t="0" r="635" b="9525"/>
            <wp:wrapNone/>
            <wp:docPr id="218"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133"/>
                    <pic:cNvPicPr>
                      <a:picLocks noChangeAspect="1"/>
                    </pic:cNvPicPr>
                  </pic:nvPicPr>
                  <pic:blipFill>
                    <a:blip r:embed="rId20"/>
                    <a:stretch>
                      <a:fillRect/>
                    </a:stretch>
                  </pic:blipFill>
                  <pic:spPr>
                    <a:xfrm>
                      <a:off x="0" y="0"/>
                      <a:ext cx="60490" cy="82096"/>
                    </a:xfrm>
                    <a:prstGeom prst="rect">
                      <a:avLst/>
                    </a:prstGeom>
                    <a:noFill/>
                    <a:ln>
                      <a:noFill/>
                    </a:ln>
                  </pic:spPr>
                </pic:pic>
              </a:graphicData>
            </a:graphic>
          </wp:anchor>
        </w:drawing>
      </w:r>
      <w:r w:rsidR="000D6F16" w:rsidRPr="000D6F16">
        <w:pict>
          <v:group id="_x0000_s1077" style="position:absolute;left:0;text-align:left;margin-left:58.15pt;margin-top:.15pt;width:281.75pt;height:129pt;z-index:251656704;mso-position-horizontal-relative:text;mso-position-vertical-relative:text" coordorigin="5897,133189" coordsize="5635,2580203" o:gfxdata="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">
            <v:rect id="矩形 357" o:spid="_x0000_s1223" style="position:absolute;left:5897;top:133403;width:533;height:2209;flip:x" o:gfxdata="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zuhAe8AAAA&#10;3AAAAA8AAAAAAAAAAQAgAAAAIgAAAGRycy9kb3ducmV2LnhtbFBLAQIUABQAAAAIAIdO4kAzLwWe&#10;OwAAADkAAAAQAAAAAAAAAAEAIAAAAAsBAABkcnMvc2hhcGV4bWwueG1sUEsFBgAAAAAGAAYAWwEA&#10;ALUDAAAAAA==&#10;" filled="f" strokeweight=".72pt"/>
            <v:group id="_x0000_s1078" style="position:absolute;left:7022;top:133189;width:4511;height:2580" coordorigin="7022,133189" coordsize="4511,2580" o:gfxdata="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9r50ivwAAANwAAAAPAAAAAAAAAAEAIAAAACIAAABkcnMvZG93bnJldi54&#10;bWxQSwECFAAUAAAACACHTuJAMy8FnjsAAAA5AAAAFQAAAAAAAAABACAAAAAOAQAAZHJzL2dyb3Vw&#10;c2hhcGV4bWwueG1sUEsFBgAAAAAGAAYAYAEAAMsDAAAAAA==&#10;">
              <v:group id="组合 356" o:spid="_x0000_s1172" style="position:absolute;left:7022;top:133189;width:1148;height:2412" coordorigin="12425,295" coordsize="1651,4179" o:gfxdata="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6zgBb0AAADcAAAADwAAAAAAAAABACAAAAAiAAAAZHJzL2Rvd25yZXYueG1s&#10;UEsBAhQAFAAAAAgAh07iQDMvBZ47AAAAOQAAABUAAAAAAAAAAQAgAAAADAEAAGRycy9ncm91cHNo&#10;YXBleG1sLnhtbFBLBQYAAAAABgAGAGABAADJAwAAAAA=&#10;">
                <v:rect id="矩形 304" o:spid="_x0000_s1222" style="position:absolute;left:12852;top:638;width:766;height:3828" o:gfxdata="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MMVvi8AAAA&#10;3AAAAA8AAAAAAAAAAQAgAAAAIgAAAGRycy9kb3ducmV2LnhtbFBLAQIUABQAAAAIAIdO4kAzLwWe&#10;OwAAADkAAAAQAAAAAAAAAAEAIAAAAAsBAABkcnMvc2hhcGV4bWwueG1sUEsFBgAAAAAGAAYAWwEA&#10;ALUDAAAAAA==&#10;" filled="f" strokeweight=".72pt"/>
                <v:line id="直接连接符 305" o:spid="_x0000_s1221" style="position:absolute;flip:x" from="12461,2553" to="14076,2572" o:gfxdata="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S8874A&#10;AADcAAAADwAAAAAAAAABACAAAAAiAAAAZHJzL2Rvd25yZXYueG1sUEsBAhQAFAAAAAgAh07iQDMv&#10;BZ47AAAAOQAAABAAAAAAAAAAAQAgAAAADQEAAGRycy9zaGFwZXhtbC54bWxQSwUGAAAAAAYABgBb&#10;AQAAtwMAAAAA&#10;" strokecolor="red" strokeweight=".6pt">
                  <v:stroke dashstyle="dash"/>
                </v:line>
                <v:line id="直接连接符 306" o:spid="_x0000_s1220" style="position:absolute" from="12842,775" to="12842,1054" o:gfxdata="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64q9PugAAANwA&#10;AAAPAAAAAAAAAAEAIAAAACIAAABkcnMvZG93bnJldi54bWxQSwECFAAUAAAACACHTuJAMy8FnjsA&#10;AAA5AAAAEAAAAAAAAAABACAAAAAJAQAAZHJzL3NoYXBleG1sLnhtbFBLBQYAAAAABgAGAFsBAACz&#10;AwAAAAA=&#10;" strokeweight="1.68pt"/>
                <v:shape id="任意多边形 307" o:spid="_x0000_s1219" style="position:absolute;left:12806;top:1190;width:17;height:286" coordsize="17,286" o:spt="100" o:gfxdata="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DRngi/&#10;AAAA3AAAAA8AAAAAAAAAAQAgAAAAIgAAAGRycy9kb3ducmV2LnhtbFBLAQIUABQAAAAIAIdO4kAz&#10;LwWeOwAAADkAAAAQAAAAAAAAAAEAIAAAAA4BAABkcnMvc2hhcGV4bWwueG1sUEsFBgAAAAAGAAYA&#10;WwEAALgDAAAAAA==&#10;" adj="0,,0" path="m17,l12,52,,285e" filled="f" strokeweight=".72pt">
                  <v:stroke joinstyle="round"/>
                  <v:formulas/>
                  <v:path o:connecttype="segments"/>
                </v:shape>
                <v:shape id="任意多边形 308" o:spid="_x0000_s1218" style="position:absolute;left:12789;top:1620;width:10;height:288" coordsize="10,288" o:spt="100" o:gfxdata="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Tkc47sAAADc&#10;AAAADwAAAAAAAAABACAAAAAiAAAAZHJzL2Rvd25yZXYueG1sUEsBAhQAFAAAAAgAh07iQDMvBZ47&#10;AAAAOQAAABAAAAAAAAAAAQAgAAAACgEAAGRycy9zaGFwZXhtbC54bWxQSwUGAAAAAAYABgBbAQAA&#10;tAMAAAAA&#10;" adj="0,,0" path="m9,l7,82,,288e" filled="f" strokeweight=".72pt">
                  <v:stroke joinstyle="round"/>
                  <v:formulas/>
                  <v:path o:connecttype="segments"/>
                </v:shape>
                <v:shape id="任意多边形 309" o:spid="_x0000_s1217" style="position:absolute;left:12780;top:2049;width:5;height:288" coordsize="5,288" o:spt="100" o:gfxdata="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8WoUS8AAAA&#10;3AAAAA8AAAAAAAAAAQAgAAAAIgAAAGRycy9kb3ducmV2LnhtbFBLAQIUABQAAAAIAIdO4kAzLwWe&#10;OwAAADkAAAAQAAAAAAAAAAEAIAAAAAsBAABkcnMvc2hhcGV4bWwueG1sUEsFBgAAAAAGAAYAWwEA&#10;ALUDAAAAAA==&#10;" adj="0,,0" path="m5,l2,113,,288e" filled="f" strokeweight=".72pt">
                  <v:stroke joinstyle="round"/>
                  <v:formulas/>
                  <v:path o:connecttype="segments"/>
                </v:shape>
                <v:shape id="任意多边形 310" o:spid="_x0000_s1216" style="position:absolute;left:12777;top:2481;width:3;height:286" coordsize="3,286" o:spt="100" o:gfxdata="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5bXmvQAA&#10;ANwAAAAPAAAAAAAAAAEAIAAAACIAAABkcnMvZG93bnJldi54bWxQSwECFAAUAAAACACHTuJAMy8F&#10;njsAAAA5AAAAEAAAAAAAAAABACAAAAAMAQAAZHJzL3NoYXBleG1sLnhtbFBLBQYAAAAABgAGAFsB&#10;AAC2AwAAAAA=&#10;" adj="0,,0" path="m2,l,144,2,285e" filled="f" strokeweight=".72pt">
                  <v:stroke joinstyle="round"/>
                  <v:formulas/>
                  <v:path o:connecttype="segments"/>
                </v:shape>
                <v:shape id="任意多边形 311" o:spid="_x0000_s1215" style="position:absolute;left:12780;top:2911;width:5;height:288" coordsize="5,288" o:spt="100" o:gfxdata="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znKu8AAAA&#10;3AAAAA8AAAAAAAAAAQAgAAAAIgAAAGRycy9kb3ducmV2LnhtbFBLAQIUABQAAAAIAIdO4kAzLwWe&#10;OwAAADkAAAAQAAAAAAAAAAEAIAAAAAsBAABkcnMvc2hhcGV4bWwueG1sUEsFBgAAAAAGAAYAWwEA&#10;ALUDAAAAAA==&#10;" adj="0,,0" path="m,l2,176,5,288e" filled="f" strokeweight=".72pt">
                  <v:stroke joinstyle="round"/>
                  <v:formulas/>
                  <v:path o:connecttype="segments"/>
                </v:shape>
                <v:shape id="任意多边形 312" o:spid="_x0000_s1214" style="position:absolute;left:12789;top:3343;width:10;height:286" coordsize="10,286" o:spt="100" o:gfxdata="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9dd6LsAAADc&#10;AAAADwAAAAAAAAABACAAAAAiAAAAZHJzL2Rvd25yZXYueG1sUEsBAhQAFAAAAAgAh07iQDMvBZ47&#10;AAAAOQAAABAAAAAAAAAAAQAgAAAACgEAAGRycy9zaGFwZXhtbC54bWxQSwUGAAAAAAYABgBbAQAA&#10;tAMAAAAA&#10;" adj="0,,0" path="m,l7,204r2,82e" filled="f" strokeweight=".72pt">
                  <v:stroke joinstyle="round"/>
                  <v:formulas/>
                  <v:path o:connecttype="segments"/>
                </v:shape>
                <v:shape id="任意多边形 313" o:spid="_x0000_s1213" style="position:absolute;left:12806;top:3772;width:17;height:286" coordsize="17,286" o:spt="100" o:gfxdata="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dKPnvQAA&#10;ANwAAAAPAAAAAAAAAAEAIAAAACIAAABkcnMvZG93bnJldi54bWxQSwECFAAUAAAACACHTuJAMy8F&#10;njsAAAA5AAAAEAAAAAAAAAABACAAAAAMAQAAZHJzL3NoYXBleG1sLnhtbFBLBQYAAAAABgAGAFsB&#10;AAC2AwAAAAA=&#10;" adj="0,,0" path="m,l12,235r5,51e" filled="f" strokeweight=".72pt">
                  <v:stroke joinstyle="round"/>
                  <v:formulas/>
                  <v:path o:connecttype="segments"/>
                </v:shape>
                <v:line id="直接连接符 314" o:spid="_x0000_s1212" style="position:absolute" from="12842,4195" to="12842,4474" o:gfxdata="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l1UG7sAAADc&#10;AAAADwAAAAAAAAABACAAAAAiAAAAZHJzL2Rvd25yZXYueG1sUEsBAhQAFAAAAAgAh07iQDMvBZ47&#10;AAAAOQAAABAAAAAAAAAAAQAgAAAACgEAAGRycy9zaGFwZXhtbC54bWxQSwUGAAAAAAYABgBbAQAA&#10;tAMAAAAA&#10;" strokeweight="1.68pt"/>
                <v:line id="直接连接符 315" o:spid="_x0000_s1211" style="position:absolute" from="13607,723" to="13607,1027" o:gfxdata="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2KEea8AAAA&#10;3AAAAA8AAAAAAAAAAQAgAAAAIgAAAGRycy9kb3ducmV2LnhtbFBLAQIUABQAAAAIAIdO4kAzLwWe&#10;OwAAADkAAAAQAAAAAAAAAAEAIAAAAAsBAABkcnMvc2hhcGV4bWwueG1sUEsFBgAAAAAGAAYAWwEA&#10;ALUDAAAAAA==&#10;" strokeweight="1.8pt"/>
                <v:shape id="任意多边形 316" o:spid="_x0000_s1210" style="position:absolute;left:13572;top:1164;width:15;height:286" coordsize="15,286" o:spt="100" o:gfxdata="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C1DCugAAANwA&#10;AAAPAAAAAAAAAAEAIAAAACIAAABkcnMvZG93bnJldi54bWxQSwECFAAUAAAACACHTuJAMy8FnjsA&#10;AAA5AAAAEAAAAAAAAAABACAAAAAJAQAAZHJzL3NoYXBleG1sLnhtbFBLBQYAAAAABgAGAFsBAACz&#10;AwAAAAA=&#10;" adj="0,,0" path="m14,l12,31,,286e" filled="f" strokeweight=".72pt">
                  <v:stroke joinstyle="round"/>
                  <v:formulas/>
                  <v:path o:connecttype="segments"/>
                </v:shape>
                <v:shape id="任意多边形 317" o:spid="_x0000_s1209" style="position:absolute;left:13555;top:1593;width:10;height:288" coordsize="10,288" o:spt="100" o:gfxdata="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6wvpb4A&#10;AADcAAAADwAAAAAAAAABACAAAAAiAAAAZHJzL2Rvd25yZXYueG1sUEsBAhQAFAAAAAgAh07iQDMv&#10;BZ47AAAAOQAAABAAAAAAAAAAAQAgAAAADQEAAGRycy9zaGFwZXhtbC54bWxQSwUGAAAAAAYABgBb&#10;AQAAtwMAAAAA&#10;" adj="0,,0" path="m10,l7,69,,288e" filled="f" strokeweight=".72pt">
                  <v:stroke joinstyle="round"/>
                  <v:formulas/>
                  <v:path o:connecttype="segments"/>
                </v:shape>
                <v:shape id="任意多边形 318" o:spid="_x0000_s1208" style="position:absolute;left:13545;top:2023;width:5;height:288" coordsize="5,288" o:spt="100" o:gfxdata="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odqe68AAAA&#10;3AAAAA8AAAAAAAAAAQAgAAAAIgAAAGRycy9kb3ducmV2LnhtbFBLAQIUABQAAAAIAIdO4kAzLwWe&#10;OwAAADkAAAAQAAAAAAAAAAEAIAAAAAsBAABkcnMvc2hhcGV4bWwueG1sUEsFBgAAAAAGAAYAWwEA&#10;ALUDAAAAAA==&#10;" adj="0,,0" path="m4,l2,108,,288e" filled="f" strokeweight=".72pt">
                  <v:stroke joinstyle="round"/>
                  <v:formulas/>
                  <v:path o:connecttype="segments"/>
                </v:shape>
                <v:line id="直接连接符 319" o:spid="_x0000_s1207" style="position:absolute" from="13543,2455" to="13543,2741" o:gfxdata="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T2q+bsAAADc&#10;AAAADwAAAAAAAAABACAAAAAiAAAAZHJzL2Rvd25yZXYueG1sUEsBAhQAFAAAAAgAh07iQDMvBZ47&#10;AAAAOQAAABAAAAAAAAAAAQAgAAAACgEAAGRycy9zaGFwZXhtbC54bWxQSwUGAAAAAAYABgBbAQAA&#10;tAMAAAAA&#10;" strokeweight=".72pt"/>
                <v:shape id="任意多边形 320" o:spid="_x0000_s1206" style="position:absolute;left:13545;top:2884;width:5;height:288" coordsize="5,288" o:spt="100" o:gfxdata="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YOSArsAAADc&#10;AAAADwAAAAAAAAABACAAAAAiAAAAZHJzL2Rvd25yZXYueG1sUEsBAhQAFAAAAAgAh07iQDMvBZ47&#10;AAAAOQAAABAAAAAAAAAAAQAgAAAACgEAAGRycy9zaGFwZXhtbC54bWxQSwUGAAAAAAYABgBbAQAA&#10;tAMAAAAA&#10;" adj="0,,0" path="m,l2,180,4,288e" filled="f" strokeweight=".72pt">
                  <v:stroke joinstyle="round"/>
                  <v:formulas/>
                  <v:path o:connecttype="segments"/>
                </v:shape>
                <v:shape id="任意多边形 321" o:spid="_x0000_s1205" style="position:absolute;left:13555;top:3316;width:10;height:286" coordsize="10,286" o:spt="100" o:gfxdata="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UJurrsAAADc&#10;AAAADwAAAAAAAAABACAAAAAiAAAAZHJzL2Rvd25yZXYueG1sUEsBAhQAFAAAAAgAh07iQDMvBZ47&#10;AAAAOQAAABAAAAAAAAAAAQAgAAAACgEAAGRycy9zaGFwZXhtbC54bWxQSwUGAAAAAAYABgBbAQAA&#10;tAMAAAAA&#10;" adj="0,,0" path="m,l7,216r3,70e" filled="f" strokeweight=".72pt">
                  <v:stroke joinstyle="round"/>
                  <v:formulas/>
                  <v:path o:connecttype="segments"/>
                </v:shape>
                <v:shape id="任意多边形 322" o:spid="_x0000_s1204" style="position:absolute;left:13572;top:3746;width:15;height:286" coordsize="15,286" o:spt="100" o:gfxdata="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fzBq8AAAA&#10;3AAAAA8AAAAAAAAAAQAgAAAAIgAAAGRycy9kb3ducmV2LnhtbFBLAQIUABQAAAAIAIdO4kAzLwWe&#10;OwAAADkAAAAQAAAAAAAAAAEAIAAAAAsBAABkcnMvc2hhcGV4bWwueG1sUEsFBgAAAAAGAAYAWwEA&#10;ALUDAAAAAA==&#10;" adj="0,,0" path="m,l12,254r2,31e" filled="f" strokeweight=".72pt">
                  <v:stroke joinstyle="round"/>
                  <v:formulas/>
                  <v:path o:connecttype="segments"/>
                </v:shape>
                <v:line id="直接连接符 323" o:spid="_x0000_s1203" style="position:absolute" from="13607,4169" to="13607,4474" o:gfxdata="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aAttK2AAAA3AAAAA8A&#10;AAAAAAAAAQAgAAAAIgAAAGRycy9kb3ducmV2LnhtbFBLAQIUABQAAAAIAIdO4kAzLwWeOwAAADkA&#10;AAAQAAAAAAAAAAEAIAAAAAUBAABkcnMvc2hhcGV4bWwueG1sUEsFBgAAAAAGAAYAWwEAAK8DAAAA&#10;AA==&#10;" strokeweight="1.8pt"/>
                <v:shape id="任意多边形 324" o:spid="_x0000_s1202" style="position:absolute;left:13286;top:1509;width:96;height:70" coordsize="96,70" o:spt="100" o:gfxdata="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59tvK8AAAA&#10;3AAAAA8AAAAAAAAAAQAgAAAAIgAAAGRycy9kb3ducmV2LnhtbFBLAQIUABQAAAAIAIdO4kAzLwWe&#10;OwAAADkAAAAQAAAAAAAAAAEAIAAAAAsBAABkcnMvc2hhcGV4bWwueG1sUEsFBgAAAAAGAAYAWwEA&#10;ALUDAAAAAA==&#10;" adj="0,,0" path="m,36l96,69r,-33l,36xm,36r96,l96,,,36xe" fillcolor="red" stroked="f">
                  <v:stroke joinstyle="round"/>
                  <v:formulas/>
                  <v:path o:connecttype="segments"/>
                </v:shape>
                <v:shape id="任意多边形 325" o:spid="_x0000_s1201" style="position:absolute;left:13286;top:1509;width:96;height:36" coordsize="96,36" o:spt="100" o:gfxdata="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Onwz&#10;ssEAAADcAAAADwAAAAAAAAABACAAAAAiAAAAZHJzL2Rvd25yZXYueG1sUEsBAhQAFAAAAAgAh07i&#10;QDMvBZ47AAAAOQAAABAAAAAAAAAAAQAgAAAAEAEAAGRycy9zaGFwZXhtbC54bWxQSwUGAAAAAAYA&#10;BgBbAQAAugMAAAAA&#10;" adj="0,,0" path="m96,l,36r96,l96,xe" filled="f" strokecolor="red" strokeweight="0">
                  <v:stroke joinstyle="round"/>
                  <v:formulas/>
                  <v:path o:connecttype="segments"/>
                </v:shape>
                <v:shape id="任意多边形 326" o:spid="_x0000_s1200" style="position:absolute;left:13286;top:1545;width:96;height:34" coordsize="96,34" o:spt="100" o:gfxdata="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0XTFa8AAAA&#10;3AAAAA8AAAAAAAAAAQAgAAAAIgAAAGRycy9kb3ducmV2LnhtbFBLAQIUABQAAAAIAIdO4kAzLwWe&#10;OwAAADkAAAAQAAAAAAAAAAEAIAAAAAsBAABkcnMvc2hhcGV4bWwueG1sUEsFBgAAAAAGAAYAWwEA&#10;ALUDAAAAAA==&#10;" adj="0,,0" path="m,l96,r,33l,xe" filled="f" strokecolor="red" strokeweight="0">
                  <v:stroke joinstyle="round"/>
                  <v:formulas/>
                  <v:path o:connecttype="segments"/>
                </v:shape>
                <v:shape id="任意多边形 327" o:spid="_x0000_s1199" style="position:absolute;left:13286;top:1509;width:332;height:70" coordsize="332,70" o:spt="100" o:gfxdata="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YgE/a/&#10;AAAA3AAAAA8AAAAAAAAAAQAgAAAAIgAAAGRycy9kb3ducmV2LnhtbFBLAQIUABQAAAAIAIdO4kAz&#10;LwWeOwAAADkAAAAQAAAAAAAAAAEAIAAAAA4BAABkcnMvc2hhcGV4bWwueG1sUEsFBgAAAAAGAAYA&#10;WwEAALgDAAAAAA==&#10;" adj="0,,0" path="m,36l96,69,96,,,36r332,e" filled="f" strokecolor="red" strokeweight=".6pt">
                  <v:stroke joinstyle="round"/>
                  <v:formulas/>
                  <v:path o:connecttype="segments"/>
                </v:shape>
                <v:line id="直接连接符 330" o:spid="_x0000_s1198" style="position:absolute;flip:y" from="12778,2095" to="12778,2554" o:gfxdata="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XMRb7gAAADcAAAA&#10;DwAAAAAAAAABACAAAAAiAAAAZHJzL2Rvd25yZXYueG1sUEsBAhQAFAAAAAgAh07iQDMvBZ47AAAA&#10;OQAAABAAAAAAAAAAAQAgAAAABwEAAGRycy9zaGFwZXhtbC54bWxQSwUGAAAAAAYABgBbAQAAsQMA&#10;AAAA&#10;" strokecolor="red" strokeweight=".6pt"/>
                <v:line id="直接连接符 331" o:spid="_x0000_s1197" style="position:absolute;flip:y" from="12852,2095" to="12852,2554" o:gfxdata="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NoY8YtwAAANwAAAAP&#10;AAAAAAAAAAEAIAAAACIAAABkcnMvZG93bnJldi54bWxQSwECFAAUAAAACACHTuJAMy8FnjsAAAA5&#10;AAAAEAAAAAAAAAABACAAAAAGAQAAZHJzL3NoYXBleG1sLnhtbFBLBQYAAAAABgAGAFsBAACwAwAA&#10;AAA=&#10;" strokecolor="red" strokeweight=".6pt"/>
                <v:line id="直接连接符 332" o:spid="_x0000_s1196" style="position:absolute" from="12778,2177" to="13195,2177" o:gfxdata="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3DyvLgAAADcAAAA&#10;DwAAAAAAAAABACAAAAAiAAAAZHJzL2Rvd25yZXYueG1sUEsBAhQAFAAAAAgAh07iQDMvBZ47AAAA&#10;OQAAABAAAAAAAAAAAQAgAAAABwEAAGRycy9zaGFwZXhtbC54bWxQSwUGAAAAAAYABgBbAQAAsQMA&#10;AAAA&#10;" strokecolor="red" strokeweight=".6pt"/>
                <v:shape id="任意多边形 333" o:spid="_x0000_s1195" style="position:absolute;left:12852;top:2140;width:94;height:70" coordsize="94,70" o:spt="100" o:gfxdata="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WKCcK5AAAA3AAA&#10;AA8AAAAAAAAAAQAgAAAAIgAAAGRycy9kb3ducmV2LnhtbFBLAQIUABQAAAAIAIdO4kAzLwWeOwAA&#10;ADkAAAAQAAAAAAAAAAEAIAAAAAgBAABkcnMvc2hhcGV4bWwueG1sUEsFBgAAAAAGAAYAWwEAALID&#10;AAAAAA==&#10;" adj="0,,0" path="m,36l94,70r,-34l,36xm,36r94,l94,,,36xe" fillcolor="red" stroked="f">
                  <v:stroke joinstyle="round"/>
                  <v:formulas/>
                  <v:path o:connecttype="segments"/>
                </v:shape>
                <v:shape id="任意多边形 334" o:spid="_x0000_s1194" style="position:absolute;left:12852;top:2140;width:94;height:36" coordsize="94,36" o:spt="100" o:gfxdata="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LkYavQAA&#10;ANwAAAAPAAAAAAAAAAEAIAAAACIAAABkcnMvZG93bnJldi54bWxQSwECFAAUAAAACACHTuJAMy8F&#10;njsAAAA5AAAAEAAAAAAAAAABACAAAAAMAQAAZHJzL3NoYXBleG1sLnhtbFBLBQYAAAAABgAGAFsB&#10;AAC2AwAAAAA=&#10;" adj="0,,0" path="m94,l,36r94,l94,xe" filled="f" strokecolor="red" strokeweight="0">
                  <v:stroke joinstyle="round"/>
                  <v:formulas/>
                  <v:path o:connecttype="segments"/>
                </v:shape>
                <v:shape id="任意多边形 335" o:spid="_x0000_s1193" style="position:absolute;left:12852;top:2176;width:94;height:34" coordsize="94,34" o:spt="100" o:gfxdata="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HOJgvQAA&#10;ANwAAAAPAAAAAAAAAAEAIAAAACIAAABkcnMvZG93bnJldi54bWxQSwECFAAUAAAACACHTuJAMy8F&#10;njsAAAA5AAAAEAAAAAAAAAABACAAAAAMAQAAZHJzL3NoYXBleG1sLnhtbFBLBQYAAAAABgAGAFsB&#10;AAC2AwAAAAA=&#10;" adj="0,,0" path="m,l94,r,34l,xe" filled="f" strokecolor="red" strokeweight="0">
                  <v:stroke joinstyle="round"/>
                  <v:formulas/>
                  <v:path o:connecttype="segments"/>
                </v:shape>
                <v:shape id="任意多边形 336" o:spid="_x0000_s1192" style="position:absolute;left:12852;top:2140;width:94;height:70" coordsize="94,70" o:spt="100" o:gfxdata="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Xp2uL4A&#10;AADcAAAADwAAAAAAAAABACAAAAAiAAAAZHJzL2Rvd25yZXYueG1sUEsBAhQAFAAAAAgAh07iQDMv&#10;BZ47AAAAOQAAABAAAAAAAAAAAQAgAAAADQEAAGRycy9zaGFwZXhtbC54bWxQSwUGAAAAAAYABgBb&#10;AQAAtwMAAAAA&#10;" adj="0,,0" path="m94,70l,36,94,r,70e" filled="f" strokecolor="red" strokeweight=".6pt">
                  <v:stroke joinstyle="round"/>
                  <v:formulas/>
                  <v:path o:connecttype="segments"/>
                </v:shape>
                <v:shape id="任意多边形 337" o:spid="_x0000_s1191" style="position:absolute;left:12681;top:2140;width:96;height:70" coordsize="96,70" o:spt="100" o:gfxdata="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fkUf2/&#10;AAAA3AAAAA8AAAAAAAAAAQAgAAAAIgAAAGRycy9kb3ducmV2LnhtbFBLAQIUABQAAAAIAIdO4kAz&#10;LwWeOwAAADkAAAAQAAAAAAAAAAEAIAAAAA4BAABkcnMvc2hhcGV4bWwueG1sUEsFBgAAAAAGAAYA&#10;WwEAALgDAAAAAA==&#10;" adj="0,,0" path="m,36l,70,96,36,,36xm,l,36r96,l,xe" fillcolor="red" stroked="f">
                  <v:stroke joinstyle="round"/>
                  <v:formulas/>
                  <v:path o:connecttype="segments"/>
                </v:shape>
                <v:shape id="任意多边形 338" o:spid="_x0000_s1190" style="position:absolute;left:12681;top:2140;width:96;height:36" coordsize="96,36" o:spt="100" o:gfxdata="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NuVUvQAA&#10;ANwAAAAPAAAAAAAAAAEAIAAAACIAAABkcnMvZG93bnJldi54bWxQSwECFAAUAAAACACHTuJAMy8F&#10;njsAAAA5AAAAEAAAAAAAAAABACAAAAAMAQAAZHJzL3NoYXBleG1sLnhtbFBLBQYAAAAABgAGAFsB&#10;AAC2AwAAAAA=&#10;" adj="0,,0" path="m,l,36r96,l,xe" filled="f" strokecolor="red" strokeweight="0">
                  <v:stroke joinstyle="round"/>
                  <v:formulas/>
                  <v:path o:connecttype="segments"/>
                </v:shape>
                <v:shape id="任意多边形 339" o:spid="_x0000_s1189" style="position:absolute;left:12681;top:2176;width:96;height:34" coordsize="96,34" o:spt="100" o:gfxdata="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fIAa74A&#10;AADcAAAADwAAAAAAAAABACAAAAAiAAAAZHJzL2Rvd25yZXYueG1sUEsBAhQAFAAAAAgAh07iQDMv&#10;BZ47AAAAOQAAABAAAAAAAAAAAQAgAAAADQEAAGRycy9zaGFwZXhtbC54bWxQSwUGAAAAAAYABgBb&#10;AQAAtwMAAAAA&#10;" adj="0,,0" path="m,l96,,,34,,xe" filled="f" strokecolor="red" strokeweight="0">
                  <v:stroke joinstyle="round"/>
                  <v:formulas/>
                  <v:path o:connecttype="segments"/>
                </v:shape>
                <v:shape id="任意多边形 340" o:spid="_x0000_s1188" style="position:absolute;left:12681;top:2140;width:96;height:70" coordsize="96,70" o:spt="100" o:gfxdata="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n06JLsAAADc&#10;AAAADwAAAAAAAAABACAAAAAiAAAAZHJzL2Rvd25yZXYueG1sUEsBAhQAFAAAAAgAh07iQDMvBZ47&#10;AAAAOQAAABAAAAAAAAAAAQAgAAAACgEAAGRycy9zaGFwZXhtbC54bWxQSwUGAAAAAAYABgBbAQAA&#10;tAMAAAAA&#10;" adj="0,,0" path="m,70l96,36,,,,70e" filled="f" strokecolor="red" strokeweight=".6pt">
                  <v:stroke joinstyle="round"/>
                  <v:formulas/>
                  <v:path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33" o:spid="_x0000_s1187" type="#_x0000_t75" style="position:absolute;left:13107;top:1885;width:137;height:224" o:gfxdata="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LjKvQAA&#10;ANwAAAAPAAAAAAAAAAEAIAAAACIAAABkcnMvZG93bnJldi54bWxQSwECFAAUAAAACACHTuJAMy8F&#10;njsAAAA5AAAAEAAAAAAAAAABACAAAAAMAQAAZHJzL3NoYXBleG1sLnhtbFBLBQYAAAAABgAGAFsB&#10;AAC2AwAAAAA=&#10;">
                  <v:imagedata r:id="rId21" o:title=""/>
                </v:shape>
                <v:line id="直接连接符 342" o:spid="_x0000_s1186" style="position:absolute" from="13615,639" to="14076,639" o:gfxdata="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iqWRhtwAAANwAAAAP&#10;AAAAAAAAAAEAIAAAACIAAABkcnMvZG93bnJldi54bWxQSwECFAAUAAAACACHTuJAMy8FnjsAAAA5&#10;AAAAEAAAAAAAAAABACAAAAAGAQAAZHJzL3NoYXBleG1sLnhtbFBLBQYAAAAABgAGAFsBAACwAwAA&#10;AAA=&#10;" strokecolor="red" strokeweight=".6pt"/>
                <v:line id="直接连接符 343" o:spid="_x0000_s1185" style="position:absolute" from="13615,713" to="14076,713" o:gfxdata="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1A/BW5AAAA3AAA&#10;AA8AAAAAAAAAAQAgAAAAIgAAAGRycy9kb3ducmV2LnhtbFBLAQIUABQAAAAIAIdO4kAzLwWeOwAA&#10;ADkAAAAQAAAAAAAAAAEAIAAAAAgBAABkcnMvc2hhcGV4bWwueG1sUEsFBgAAAAAGAAYAWwEAALID&#10;AAAAAA==&#10;" strokecolor="red" strokeweight=".6pt"/>
                <v:shape id="任意多边形 344" o:spid="_x0000_s1184" style="position:absolute;left:13824;top:638;width:168;height:418" coordsize="168,418" o:spt="100" o:gfxdata="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2kG47sAAADc&#10;AAAADwAAAAAAAAABACAAAAAiAAAAZHJzL2Rvd25yZXYueG1sUEsBAhQAFAAAAAgAh07iQDMvBZ47&#10;AAAAOQAAABAAAAAAAAAAAQAgAAAACgEAAGRycy9zaGFwZXhtbC54bWxQSwUGAAAAAAYABgBbAQAA&#10;tAMAAAAA&#10;" adj="0,,0" path="m168,r,74l168,417,,417e" filled="f" strokecolor="red" strokeweight=".6pt">
                  <v:stroke joinstyle="round"/>
                  <v:formulas/>
                  <v:path o:connecttype="segments"/>
                </v:shape>
                <v:shape id="图片 137" o:spid="_x0000_s1183" type="#_x0000_t75" style="position:absolute;left:13734;top:774;width:137;height:224" o:gfxdata="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49D628AAAA&#10;3AAAAA8AAAAAAAAAAQAgAAAAIgAAAGRycy9kb3ducmV2LnhtbFBLAQIUABQAAAAIAIdO4kAzLwWe&#10;OwAAADkAAAAQAAAAAAAAAAEAIAAAAAsBAABkcnMvc2hhcGV4bWwueG1sUEsFBgAAAAAGAAYAWwEA&#10;ALUDAAAAAA==&#10;">
                  <v:imagedata r:id="rId22" o:title=""/>
                </v:shape>
                <v:shape id="任意多边形 346" o:spid="_x0000_s1182" style="position:absolute;left:13958;top:712;width:70;height:94" coordsize="70,94" o:spt="100" o:gfxdata="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uEOJ7sAAADc&#10;AAAADwAAAAAAAAABACAAAAAiAAAAZHJzL2Rvd25yZXYueG1sUEsBAhQAFAAAAAgAh07iQDMvBZ47&#10;AAAAOQAAABAAAAAAAAAAAQAgAAAACgEAAGRycy9zaGFwZXhtbC54bWxQSwUGAAAAAAYABgBbAQAA&#10;tAMAAAAA&#10;" adj="0,,0" path="m,94r70,l34,,,94xe" fillcolor="red" stroked="f">
                  <v:stroke joinstyle="round"/>
                  <v:formulas/>
                  <v:path o:connecttype="segments"/>
                </v:shape>
                <v:shape id="任意多边形 347" o:spid="_x0000_s1181" style="position:absolute;left:13958;top:712;width:34;height:94" coordsize="34,94" o:spt="100" o:gfxdata="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jmoEY&#10;wAAAANwAAAAPAAAAAAAAAAEAIAAAACIAAABkcnMvZG93bnJldi54bWxQSwECFAAUAAAACACHTuJA&#10;My8FnjsAAAA5AAAAEAAAAAAAAAABACAAAAAPAQAAZHJzL3NoYXBleG1sLnhtbFBLBQYAAAAABgAG&#10;AFsBAAC5AwAAAAA=&#10;" adj="0,,0" path="m,94r34,l34,,,94xe" filled="f" strokecolor="red" strokeweight="0">
                  <v:stroke joinstyle="round"/>
                  <v:formulas/>
                  <v:path o:connecttype="segments"/>
                </v:shape>
                <v:shape id="任意多边形 348" o:spid="_x0000_s1180" style="position:absolute;left:13992;top:712;width:36;height:94" coordsize="36,94" o:spt="100" o:gfxdata="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Eigi5AAAA3AAA&#10;AA8AAAAAAAAAAQAgAAAAIgAAAGRycy9kb3ducmV2LnhtbFBLAQIUABQAAAAIAIdO4kAzLwWeOwAA&#10;ADkAAAAQAAAAAAAAAAEAIAAAAAgBAABkcnMvc2hhcGV4bWwueG1sUEsFBgAAAAAGAAYAWwEAALID&#10;AAAAAA==&#10;" adj="0,,0" path="m,94l,,36,94,,94xe" filled="f" strokecolor="red" strokeweight="0">
                  <v:stroke joinstyle="round"/>
                  <v:formulas/>
                  <v:path o:connecttype="segments"/>
                </v:shape>
                <v:shape id="任意多边形 349" o:spid="_x0000_s1179" style="position:absolute;left:13958;top:712;width:70;height:94" coordsize="70,94" o:spt="100" o:gfxdata="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U5CvrsAAADc&#10;AAAADwAAAAAAAAABACAAAAAiAAAAZHJzL2Rvd25yZXYueG1sUEsBAhQAFAAAAAgAh07iQDMvBZ47&#10;AAAAOQAAABAAAAAAAAAAAQAgAAAACgEAAGRycy9zaGFwZXhtbC54bWxQSwUGAAAAAAYABgBbAQAA&#10;tAMAAAAA&#10;" adj="0,,0" path="m,94l34,,70,94,,94e" filled="f" strokecolor="red" strokeweight=".6pt">
                  <v:stroke joinstyle="round"/>
                  <v:formulas/>
                  <v:path o:connecttype="segments"/>
                </v:shape>
                <v:line id="直接连接符 350" o:spid="_x0000_s1178" style="position:absolute;flip:y" from="13992,295" to="13992,639" o:gfxdata="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2xk0PtwAAANwAAAAP&#10;AAAAAAAAAAEAIAAAACIAAABkcnMvZG93bnJldi54bWxQSwECFAAUAAAACACHTuJAMy8FnjsAAAA5&#10;AAAAEAAAAAAAAAABACAAAAAGAQAAZHJzL3NoYXBleG1sLnhtbFBLBQYAAAAABgAGAFsBAACwAwAA&#10;AAA=&#10;" strokecolor="red" strokeweight=".6pt"/>
                <v:shape id="任意多边形 351" o:spid="_x0000_s1177" style="position:absolute;left:13958;top:542;width:70;height:96" coordsize="70,96" o:spt="100" o:gfxdata="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beMgvQAA&#10;ANwAAAAPAAAAAAAAAAEAIAAAACIAAABkcnMvZG93bnJldi54bWxQSwECFAAUAAAACACHTuJAMy8F&#10;njsAAAA5AAAAEAAAAAAAAAABACAAAAAMAQAAZHJzL3NoYXBleG1sLnhtbFBLBQYAAAAABgAGAFsB&#10;AAC2AwAAAAA=&#10;" adj="0,,0" path="m,l34,96,70,,,xe" fillcolor="red" stroked="f">
                  <v:stroke joinstyle="round"/>
                  <v:formulas/>
                  <v:path o:connecttype="segments"/>
                </v:shape>
                <v:shape id="任意多边形 352" o:spid="_x0000_s1176" style="position:absolute;left:13958;top:542;width:34;height:96" coordsize="34,96" o:spt="100" o:gfxdata="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zdCx62AAAA3AAAAA8A&#10;AAAAAAAAAQAgAAAAIgAAAGRycy9kb3ducmV2LnhtbFBLAQIUABQAAAAIAIdO4kAzLwWeOwAAADkA&#10;AAAQAAAAAAAAAAEAIAAAAAUBAABkcnMvc2hhcGV4bWwueG1sUEsFBgAAAAAGAAYAWwEAAK8DAAAA&#10;AA==&#10;" adj="0,,0" path="m,l34,r,96l,xe" filled="f" strokecolor="red" strokeweight="0">
                  <v:stroke joinstyle="round"/>
                  <v:formulas/>
                  <v:path o:connecttype="segments"/>
                </v:shape>
                <v:shape id="任意多边形 353" o:spid="_x0000_s1175" style="position:absolute;left:13992;top:542;width:36;height:96" coordsize="36,96" o:spt="100" o:gfxdata="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wcBLsAAADc&#10;AAAADwAAAAAAAAABACAAAAAiAAAAZHJzL2Rvd25yZXYueG1sUEsBAhQAFAAAAAgAh07iQDMvBZ47&#10;AAAAOQAAABAAAAAAAAAAAQAgAAAACgEAAGRycy9zaGFwZXhtbC54bWxQSwUGAAAAAAYABgBbAQAA&#10;tAMAAAAA&#10;" adj="0,,0" path="m,l,96,36,,,xe" filled="f" strokecolor="red" strokeweight="0">
                  <v:stroke joinstyle="round"/>
                  <v:formulas/>
                  <v:path o:connecttype="segments"/>
                </v:shape>
                <v:shape id="任意多边形 354" o:spid="_x0000_s1174" style="position:absolute;left:13958;top:542;width:70;height:96" coordsize="70,96" o:spt="100" o:gfxdata="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1ec9ugAAANwA&#10;AAAPAAAAAAAAAAEAIAAAACIAAABkcnMvZG93bnJldi54bWxQSwECFAAUAAAACACHTuJAMy8FnjsA&#10;AAA5AAAAEAAAAAAAAAABACAAAAAJAQAAZHJzL3NoYXBleG1sLnhtbFBLBQYAAAAABgAGAFsBAACz&#10;AwAAAAA=&#10;" adj="0,,0" path="m,l34,96,70,,,e" filled="f" strokecolor="red" strokeweight=".6pt">
                  <v:stroke joinstyle="round"/>
                  <v:formulas/>
                  <v:path o:connecttype="segments"/>
                </v:shape>
                <v:line id="直接连接符 355" o:spid="_x0000_s1173" style="position:absolute;flip:x" from="12425,2177" to="12768,2177" o:gfxdata="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Ve7gAAADcAAAA&#10;DwAAAAAAAAABACAAAAAiAAAAZHJzL2Rvd25yZXYueG1sUEsBAhQAFAAAAAgAh07iQDMvBZ47AAAA&#10;OQAAABAAAAAAAAAAAQAgAAAABwEAAGRycy9zaGFwZXhtbC54bWxQSwUGAAAAAAYABgBbAQAAsQMA&#10;AAAA&#10;" strokecolor="red" strokeweight=".6pt"/>
              </v:group>
              <v:group id="_x0000_s1079" style="position:absolute;left:8849;top:133269;width:2684;height:2501" coordorigin="8849,133284" coordsize="2684,2501" o:gfxdata="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19A1W+AAAA3AAAAA8AAAAAAAAAAQAgAAAAIgAAAGRycy9kb3ducmV2Lnht&#10;bFBLAQIUABQAAAAIAIdO4kAzLwWeOwAAADkAAAAVAAAAAAAAAAEAIAAAAA0BAABkcnMvZ3JvdXBz&#10;aGFwZXhtbC54bWxQSwUGAAAAAAYABgBgAQAAygMAAAAA&#10;">
                <v:group id="组合 303" o:spid="_x0000_s1127" style="position:absolute;left:8849;top:134755;width:2672;height:1031" coordorigin="8002,1572" coordsize="3842,1786" o:gfxdata="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OY2470AAADcAAAADwAAAAAAAAABACAAAAAiAAAAZHJzL2Rvd25yZXYueG1s&#10;UEsBAhQAFAAAAAgAh07iQDMvBZ47AAAAOQAAABUAAAAAAAAAAQAgAAAADAEAAGRycy9ncm91cHNo&#10;YXBleG1sLnhtbFBLBQYAAAAABgAGAGABAADJAwAAAAA=&#10;">
                  <v:rect id="矩形 258" o:spid="_x0000_s1171" style="position:absolute;left:8008;top:2169;width:3828;height:766" o:gfxdata="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cI75vQAA&#10;ANsAAAAPAAAAAAAAAAEAIAAAACIAAABkcnMvZG93bnJldi54bWxQSwECFAAUAAAACACHTuJAMy8F&#10;njsAAAA5AAAAEAAAAAAAAAABACAAAAAMAQAAZHJzL3NoYXBleG1sLnhtbFBLBQYAAAAABgAGAFsB&#10;AAC2AwAAAAA=&#10;" filled="f" strokeweight=".72pt"/>
                  <v:line id="直接连接符 260" o:spid="_x0000_s1170" style="position:absolute" from="8002,2947" to="8352,2947" o:gfxdata="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7npIuvQAA&#10;ANsAAAAPAAAAAAAAAAEAIAAAACIAAABkcnMvZG93bnJldi54bWxQSwECFAAUAAAACACHTuJAMy8F&#10;njsAAAA5AAAAEAAAAAAAAAABACAAAAAMAQAAZHJzL3NoYXBleG1sLnhtbFBLBQYAAAAABgAGAFsB&#10;AAC2AwAAAAA=&#10;" strokeweight="1.92pt"/>
                  <v:line id="直接连接符 261" o:spid="_x0000_s1169" style="position:absolute" from="8486,2969" to="8774,2981" o:gfxdata="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O5+svQAA&#10;ANsAAAAPAAAAAAAAAAEAIAAAACIAAABkcnMvZG93bnJldi54bWxQSwECFAAUAAAACACHTuJAMy8F&#10;njsAAAA5AAAAEAAAAAAAAAABACAAAAAMAQAAZHJzL3NoYXBleG1sLnhtbFBLBQYAAAAABgAGAFsB&#10;AAC2AwAAAAA=&#10;" strokeweight=".72pt"/>
                  <v:shape id="任意多边形 262" o:spid="_x0000_s1168" style="position:absolute;left:8918;top:2988;width:286;height:10" coordsize="286,10" o:spt="100" o:gfxdata="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HEAcr4A&#10;AADbAAAADwAAAAAAAAABACAAAAAiAAAAZHJzL2Rvd25yZXYueG1sUEsBAhQAFAAAAAgAh07iQDMv&#10;BZ47AAAAOQAAABAAAAAAAAAAAQAgAAAADQEAAGRycy9zaGFwZXhtbC54bWxQSwUGAAAAAAYABgBb&#10;AQAAtwMAAAAA&#10;" adj="0,,0" path="m,l46,3r240,7e" filled="f" strokeweight=".72pt">
                    <v:stroke joinstyle="round"/>
                    <v:formulas/>
                    <v:path o:connecttype="segments"/>
                  </v:shape>
                  <v:shape id="任意多边形 263" o:spid="_x0000_s1167" style="position:absolute;left:9348;top:3002;width:288;height:5" coordsize="288,5" o:spt="100" o:gfxdata="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gXWugAAANsA&#10;AAAPAAAAAAAAAAEAIAAAACIAAABkcnMvZG93bnJldi54bWxQSwECFAAUAAAACACHTuJAMy8FnjsA&#10;AAA5AAAAEAAAAAAAAAABACAAAAAJAQAAZHJzL3NoYXBleG1sLnhtbFBLBQYAAAAABgAGAFsBAACz&#10;AwAAAAA=&#10;" adj="0,,0" path="m,l96,2,288,4e" filled="f" strokeweight=".72pt">
                    <v:stroke joinstyle="round"/>
                    <v:formulas/>
                    <v:path o:connecttype="segments"/>
                  </v:shape>
                  <v:shape id="任意多边形 264" o:spid="_x0000_s1166" style="position:absolute;left:9780;top:3007;width:286;height:3" coordsize="286,3" o:spt="100" o:gfxdata="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8f7nvQAA&#10;ANsAAAAPAAAAAAAAAAEAIAAAACIAAABkcnMvZG93bnJldi54bWxQSwECFAAUAAAACACHTuJAMy8F&#10;njsAAAA5AAAAEAAAAAAAAAABACAAAAAMAQAAZHJzL3NoYXBleG1sLnhtbFBLBQYAAAAABgAGAFsB&#10;AAC2AwAAAAA=&#10;" adj="0,,0" path="m,l142,3,286,e" filled="f" strokeweight=".72pt">
                    <v:stroke joinstyle="round"/>
                    <v:formulas/>
                    <v:path o:connecttype="segments"/>
                  </v:shape>
                  <v:shape id="任意多边形 265" o:spid="_x0000_s1165" style="position:absolute;left:10209;top:3002;width:288;height:5" coordsize="288,5" o:spt="100" o:gfxdata="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LTQ/twAAANsAAAAP&#10;AAAAAAAAAAEAIAAAACIAAABkcnMvZG93bnJldi54bWxQSwECFAAUAAAACACHTuJAMy8FnjsAAAA5&#10;AAAAEAAAAAAAAAABACAAAAAGAQAAZHJzL3NoYXBleG1sLnhtbFBLBQYAAAAABgAGAFsBAACwAwAA&#10;AAA=&#10;" adj="0,,0" path="m,4l192,2,288,e" filled="f" strokeweight=".72pt">
                    <v:stroke joinstyle="round"/>
                    <v:formulas/>
                    <v:path o:connecttype="segments"/>
                  </v:shape>
                  <v:shape id="任意多边形 266" o:spid="_x0000_s1164" style="position:absolute;left:10641;top:2988;width:286;height:10" coordsize="286,10" o:spt="100" o:gfxdata="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TwKd74A&#10;AADbAAAADwAAAAAAAAABACAAAAAiAAAAZHJzL2Rvd25yZXYueG1sUEsBAhQAFAAAAAgAh07iQDMv&#10;BZ47AAAAOQAAABAAAAAAAAAAAQAgAAAADQEAAGRycy9zaGFwZXhtbC54bWxQSwUGAAAAAAYABgBb&#10;AQAAtwMAAAAA&#10;" adj="0,,0" path="m,10l240,3,285,e" filled="f" strokeweight=".72pt">
                    <v:stroke joinstyle="round"/>
                    <v:formulas/>
                    <v:path o:connecttype="segments"/>
                  </v:shape>
                  <v:line id="直接连接符 267" o:spid="_x0000_s1163" style="position:absolute;flip:y" from="11071,2969" to="11357,2981" o:gfxdata="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T/qmLtwAAANsAAAAP&#10;AAAAAAAAAAEAIAAAACIAAABkcnMvZG93bnJldi54bWxQSwECFAAUAAAACACHTuJAMy8FnjsAAAA5&#10;AAAAEAAAAAAAAAABACAAAAAGAQAAZHJzL3NoYXBleG1sLnhtbFBLBQYAAAAABgAGAFsBAACwAwAA&#10;AAA=&#10;" strokeweight=".72pt"/>
                  <v:line id="直接连接符 268" o:spid="_x0000_s1162" style="position:absolute" from="11494,2947" to="11844,2947" o:gfxdata="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V2eW8AAAA&#10;2wAAAA8AAAAAAAAAAQAgAAAAIgAAAGRycy9kb3ducmV2LnhtbFBLAQIUABQAAAAIAIdO4kAzLwWe&#10;OwAAADkAAAAQAAAAAAAAAAEAIAAAAAsBAABkcnMvc2hhcGV4bWwueG1sUEsFBgAAAAAGAAYAWwEA&#10;ALUDAAAAAA==&#10;" strokeweight="1.92pt"/>
                  <v:line id="直接连接符 269" o:spid="_x0000_s1161" style="position:absolute" from="8002,2182" to="8352,2182" o:gfxdata="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EHR5K8AAAA&#10;2wAAAA8AAAAAAAAAAQAgAAAAIgAAAGRycy9kb3ducmV2LnhtbFBLAQIUABQAAAAIAIdO4kAzLwWe&#10;OwAAADkAAAAQAAAAAAAAAAEAIAAAAAsBAABkcnMvc2hhcGV4bWwueG1sUEsFBgAAAAAGAAYAWwEA&#10;ALUDAAAAAA==&#10;" strokeweight="1.92pt"/>
                  <v:line id="直接连接符 270" o:spid="_x0000_s1160" style="position:absolute" from="8486,2203" to="8774,2215" o:gfxdata="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B3f/vQAA&#10;ANsAAAAPAAAAAAAAAAEAIAAAACIAAABkcnMvZG93bnJldi54bWxQSwECFAAUAAAACACHTuJAMy8F&#10;njsAAAA5AAAAEAAAAAAAAAABACAAAAAMAQAAZHJzL3NoYXBleG1sLnhtbFBLBQYAAAAABgAGAFsB&#10;AAC2AwAAAAA=&#10;" strokeweight=".72pt"/>
                  <v:shape id="任意多边形 271" o:spid="_x0000_s1159" style="position:absolute;left:8918;top:2222;width:286;height:10" coordsize="286,10" o:spt="100" o:gfxdata="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ujVzr4A&#10;AADbAAAADwAAAAAAAAABACAAAAAiAAAAZHJzL2Rvd25yZXYueG1sUEsBAhQAFAAAAAgAh07iQDMv&#10;BZ47AAAAOQAAABAAAAAAAAAAAQAgAAAADQEAAGRycy9zaGFwZXhtbC54bWxQSwUGAAAAAAYABgBb&#10;AQAAtwMAAAAA&#10;" adj="0,,0" path="m,l46,2,286,9e" filled="f" strokeweight=".72pt">
                    <v:stroke joinstyle="round"/>
                    <v:formulas/>
                    <v:path o:connecttype="segments"/>
                  </v:shape>
                  <v:shape id="任意多边形 272" o:spid="_x0000_s1158" style="position:absolute;left:9348;top:2236;width:288;height:5" coordsize="288,5" o:spt="100" o:gfxdata="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PnrhrgAAADbAAAA&#10;DwAAAAAAAAABACAAAAAiAAAAZHJzL2Rvd25yZXYueG1sUEsBAhQAFAAAAAgAh07iQDMvBZ47AAAA&#10;OQAAABAAAAAAAAAAAQAgAAAABwEAAGRycy9zaGFwZXhtbC54bWxQSwUGAAAAAAYABgBbAQAAsQMA&#10;AAAA&#10;" adj="0,,0" path="m,l96,2,288,5e" filled="f" strokeweight=".72pt">
                    <v:stroke joinstyle="round"/>
                    <v:formulas/>
                    <v:path o:connecttype="segments"/>
                  </v:shape>
                  <v:shape id="任意多边形 273" o:spid="_x0000_s1157" style="position:absolute;left:9780;top:2241;width:286;height:3" coordsize="286,3" o:spt="100" o:gfxdata="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aCtbvQAA&#10;ANsAAAAPAAAAAAAAAAEAIAAAACIAAABkcnMvZG93bnJldi54bWxQSwECFAAUAAAACACHTuJAMy8F&#10;njsAAAA5AAAAEAAAAAAAAAABACAAAAAMAQAAZHJzL3NoYXBleG1sLnhtbFBLBQYAAAAABgAGAFsB&#10;AAC2AwAAAAA=&#10;" adj="0,,0" path="m,l142,2,286,e" filled="f" strokeweight=".72pt">
                    <v:stroke joinstyle="round"/>
                    <v:formulas/>
                    <v:path o:connecttype="segments"/>
                  </v:shape>
                  <v:shape id="任意多边形 274" o:spid="_x0000_s1156" style="position:absolute;left:10209;top:2236;width:288;height:5" coordsize="288,5" o:spt="100" o:gfxdata="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tn0Gq5AAAA2wAA&#10;AA8AAAAAAAAAAQAgAAAAIgAAAGRycy9kb3ducmV2LnhtbFBLAQIUABQAAAAIAIdO4kAzLwWeOwAA&#10;ADkAAAAQAAAAAAAAAAEAIAAAAAgBAABkcnMvc2hhcGV4bWwueG1sUEsFBgAAAAAGAAYAWwEAALID&#10;AAAAAA==&#10;" adj="0,,0" path="m,5l192,2,288,e" filled="f" strokeweight=".72pt">
                    <v:stroke joinstyle="round"/>
                    <v:formulas/>
                    <v:path o:connecttype="segments"/>
                  </v:shape>
                  <v:shape id="任意多边形 275" o:spid="_x0000_s1155" style="position:absolute;left:10641;top:2222;width:286;height:10" coordsize="286,10" o:spt="100" o:gfxdata="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Ol38u5AAAA2wAA&#10;AA8AAAAAAAAAAQAgAAAAIgAAAGRycy9kb3ducmV2LnhtbFBLAQIUABQAAAAIAIdO4kAzLwWeOwAA&#10;ADkAAAAQAAAAAAAAAAEAIAAAAAgBAABkcnMvc2hhcGV4bWwueG1sUEsFBgAAAAAGAAYAWwEAALID&#10;AAAAAA==&#10;" adj="0,,0" path="m,9l240,2,285,e" filled="f" strokeweight=".72pt">
                    <v:stroke joinstyle="round"/>
                    <v:formulas/>
                    <v:path o:connecttype="segments"/>
                  </v:shape>
                  <v:line id="直接连接符 276" o:spid="_x0000_s1154" style="position:absolute;flip:y" from="11071,2203" to="11357,2215" o:gfxdata="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xAAWugAAANsA&#10;AAAPAAAAAAAAAAEAIAAAACIAAABkcnMvZG93bnJldi54bWxQSwECFAAUAAAACACHTuJAMy8FnjsA&#10;AAA5AAAAEAAAAAAAAAABACAAAAAJAQAAZHJzL3NoYXBleG1sLnhtbFBLBQYAAAAABgAGAFsBAACz&#10;AwAAAAA=&#10;" strokeweight=".72pt"/>
                  <v:line id="直接连接符 277" o:spid="_x0000_s1153" style="position:absolute" from="11494,2182" to="11844,2182" o:gfxdata="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tA6qO5AAAA2wAA&#10;AA8AAAAAAAAAAQAgAAAAIgAAAGRycy9kb3ducmV2LnhtbFBLAQIUABQAAAAIAIdO4kAzLwWeOwAA&#10;ADkAAAAQAAAAAAAAAAEAIAAAAAgBAABkcnMvc2hhcGV4bWwueG1sUEsFBgAAAAAGAAYAWwEAALID&#10;AAAAAA==&#10;" strokeweight="1.92pt"/>
                  <v:shape id="任意多边形 278" o:spid="_x0000_s1152" style="position:absolute;left:8880;top:2073;width:70;height:96" coordsize="70,96" o:spt="100" o:gfxdata="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MBzyb4A&#10;AADbAAAADwAAAAAAAAABACAAAAAiAAAAZHJzL2Rvd25yZXYueG1sUEsBAhQAFAAAAAgAh07iQDMv&#10;BZ47AAAAOQAAABAAAAAAAAAAAQAgAAAADQEAAGRycy9zaGFwZXhtbC54bWxQSwUGAAAAAAYABgBb&#10;AQAAtwMAAAAA&#10;" adj="0,,0" path="m,l36,96,70,,,xe" fillcolor="red" stroked="f">
                    <v:stroke joinstyle="round"/>
                    <v:formulas/>
                    <v:path o:connecttype="segments"/>
                  </v:shape>
                  <v:shape id="任意多边形 279" o:spid="_x0000_s1151" style="position:absolute;left:8880;top:2073;width:36;height:96" coordsize="36,96" o:spt="100" o:gfxdata="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ADyh28AAAA&#10;2wAAAA8AAAAAAAAAAQAgAAAAIgAAAGRycy9kb3ducmV2LnhtbFBLAQIUABQAAAAIAIdO4kAzLwWe&#10;OwAAADkAAAAQAAAAAAAAAAEAIAAAAAsBAABkcnMvc2hhcGV4bWwueG1sUEsFBgAAAAAGAAYAWwEA&#10;ALUDAAAAAA==&#10;" adj="0,,0" path="m,l36,r,96l,xe" filled="f" strokecolor="red" strokeweight="0">
                    <v:stroke joinstyle="round"/>
                    <v:formulas/>
                    <v:path o:connecttype="segments"/>
                  </v:shape>
                  <v:shape id="任意多边形 280" o:spid="_x0000_s1150" style="position:absolute;left:8916;top:2073;width:34;height:96" coordsize="34,96" o:spt="100" o:gfxdata="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4RAFitwAAANsAAAAP&#10;AAAAAAAAAAEAIAAAACIAAABkcnMvZG93bnJldi54bWxQSwECFAAUAAAACACHTuJAMy8FnjsAAAA5&#10;AAAAEAAAAAAAAAABACAAAAAGAQAAZHJzL3NoYXBleG1sLnhtbFBLBQYAAAAABgAGAFsBAACwAwAA&#10;AAA=&#10;" adj="0,,0" path="m,l,96,34,,,xe" filled="f" strokecolor="red" strokeweight="0">
                    <v:stroke joinstyle="round"/>
                    <v:formulas/>
                    <v:path o:connecttype="segments"/>
                  </v:shape>
                  <v:shape id="任意多边形 281" o:spid="_x0000_s1149" style="position:absolute;left:8880;top:1838;width:70;height:332" coordsize="70,332" o:spt="100" o:gfxdata="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gCNMG8AAAA&#10;2wAAAA8AAAAAAAAAAQAgAAAAIgAAAGRycy9kb3ducmV2LnhtbFBLAQIUABQAAAAIAIdO4kAzLwWe&#10;OwAAADkAAAAQAAAAAAAAAAEAIAAAAAsBAABkcnMvc2hhcGV4bWwueG1sUEsFBgAAAAAGAAYAWwEA&#10;ALUDAAAAAA==&#10;" adj="0,,0" path="m36,331l70,235,,235r36,96l36,e" filled="f" strokecolor="red" strokeweight=".6pt">
                    <v:stroke joinstyle="round"/>
                    <v:formulas/>
                    <v:path o:connecttype="segments"/>
                  </v:shape>
                  <v:shape id="任意多边形 282" o:spid="_x0000_s1148" style="position:absolute;left:8892;top:1572;width:53;height:173" coordsize="53,173" o:spt="100" o:gfxdata="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roVqL4A&#10;AADbAAAADwAAAAAAAAABACAAAAAiAAAAZHJzL2Rvd25yZXYueG1sUEsBAhQAFAAAAAgAh07iQDMv&#10;BZ47AAAAOQAAABAAAAAAAAAAAQAgAAAADQEAAGRycy9zaGFwZXhtbC54bWxQSwUGAAAAAAYABgBb&#10;AQAAtwMAAAAA&#10;" adj="0,,0" path="m,173l,,53,e" filled="f" strokecolor="red" strokeweight=".6pt">
                    <v:stroke joinstyle="round"/>
                    <v:formulas/>
                    <v:path o:connecttype="segments"/>
                  </v:shape>
                  <v:line id="直接连接符 283" o:spid="_x0000_s1147" style="position:absolute" from="8892,1649" to="8945,1649" o:gfxdata="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kRYi8AAAA&#10;2wAAAA8AAAAAAAAAAQAgAAAAIgAAAGRycy9kb3ducmV2LnhtbFBLAQIUABQAAAAIAIdO4kAzLwWe&#10;OwAAADkAAAAQAAAAAAAAAAEAIAAAAAsBAABkcnMvc2hhcGV4bWwueG1sUEsFBgAAAAAGAAYAWwEA&#10;ALUDAAAAAA==&#10;" strokecolor="red" strokeweight=".6pt"/>
                  <v:shape id="任意多边形 284" o:spid="_x0000_s1146" style="position:absolute;left:10896;top:2073;width:70;height:96" coordsize="70,96" o:spt="100" o:gfxdata="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GVOJr4A&#10;AADbAAAADwAAAAAAAAABACAAAAAiAAAAZHJzL2Rvd25yZXYueG1sUEsBAhQAFAAAAAgAh07iQDMv&#10;BZ47AAAAOQAAABAAAAAAAAAAAQAgAAAADQEAAGRycy9zaGFwZXhtbC54bWxQSwUGAAAAAAYABgBb&#10;AQAAtwMAAAAA&#10;" adj="0,,0" path="m,l34,96,70,,,xe" fillcolor="red" stroked="f">
                    <v:stroke joinstyle="round"/>
                    <v:formulas/>
                    <v:path o:connecttype="segments"/>
                  </v:shape>
                  <v:shape id="任意多边形 285" o:spid="_x0000_s1145" style="position:absolute;left:10896;top:2073;width:34;height:96" coordsize="34,96" o:spt="100" o:gfxdata="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24JMTtAAAANsAAAAPAAAA&#10;AAAAAAEAIAAAACIAAABkcnMvZG93bnJldi54bWxQSwECFAAUAAAACACHTuJAMy8FnjsAAAA5AAAA&#10;EAAAAAAAAAABACAAAAADAQAAZHJzL3NoYXBleG1sLnhtbFBLBQYAAAAABgAGAFsBAACtAwAAAAA=&#10;" adj="0,,0" path="m,l34,r,96l,xe" filled="f" strokecolor="red" strokeweight="0">
                    <v:stroke joinstyle="round"/>
                    <v:formulas/>
                    <v:path o:connecttype="segments"/>
                  </v:shape>
                  <v:shape id="任意多边形 286" o:spid="_x0000_s1144" style="position:absolute;left:10929;top:2073;width:36;height:96" coordsize="36,96" o:spt="100" o:gfxdata="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p1hsvQAA&#10;ANsAAAAPAAAAAAAAAAEAIAAAACIAAABkcnMvZG93bnJldi54bWxQSwECFAAUAAAACACHTuJAMy8F&#10;njsAAAA5AAAAEAAAAAAAAAABACAAAAAMAQAAZHJzL3NoYXBleG1sLnhtbFBLBQYAAAAABgAGAFsB&#10;AAC2AwAAAAA=&#10;" adj="0,,0" path="m,l,96,36,,,xe" filled="f" strokecolor="red" strokeweight="0">
                    <v:stroke joinstyle="round"/>
                    <v:formulas/>
                    <v:path o:connecttype="segments"/>
                  </v:shape>
                  <v:shape id="任意多边形 287" o:spid="_x0000_s1143" style="position:absolute;left:10896;top:1838;width:70;height:332" coordsize="70,332" o:spt="100" o:gfxdata="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fDzo+8AAAA&#10;3AAAAA8AAAAAAAAAAQAgAAAAIgAAAGRycy9kb3ducmV2LnhtbFBLAQIUABQAAAAIAIdO4kAzLwWe&#10;OwAAADkAAAAQAAAAAAAAAAEAIAAAAAsBAABkcnMvc2hhcGV4bWwueG1sUEsFBgAAAAAGAAYAWwEA&#10;ALUDAAAAAA==&#10;" adj="0,,0" path="m34,331l,235r70,l34,331,34,e" filled="f" strokecolor="red" strokeweight=".6pt">
                    <v:stroke joinstyle="round"/>
                    <v:formulas/>
                    <v:path o:connecttype="segments"/>
                  </v:shape>
                  <v:shape id="任意多边形 288" o:spid="_x0000_s1142" style="position:absolute;left:10927;top:1576;width:53;height:173" coordsize="53,173" o:spt="100" o:gfxdata="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xhluu8AAAA&#10;3AAAAA8AAAAAAAAAAQAgAAAAIgAAAGRycy9kb3ducmV2LnhtbFBLAQIUABQAAAAIAIdO4kAzLwWe&#10;OwAAADkAAAAQAAAAAAAAAAEAIAAAAAsBAABkcnMvc2hhcGV4bWwueG1sUEsFBgAAAAAGAAYAWwEA&#10;ALUDAAAAAA==&#10;" adj="0,,0" path="m,173l,,53,e" filled="f" strokecolor="red" strokeweight=".6pt">
                    <v:stroke joinstyle="round"/>
                    <v:formulas/>
                    <v:path o:connecttype="segments"/>
                  </v:shape>
                  <v:line id="直接连接符 289" o:spid="_x0000_s1141" style="position:absolute" from="10927,1654" to="10980,1654" o:gfxdata="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lbu57gAAADcAAAA&#10;DwAAAAAAAAABACAAAAAiAAAAZHJzL2Rvd25yZXYueG1sUEsBAhQAFAAAAAgAh07iQDMvBZ47AAAA&#10;OQAAABAAAAAAAAAAAQAgAAAABwEAAGRycy9zaGFwZXhtbC54bWxQSwUGAAAAAAYABgBbAQAAsQMA&#10;AAAA&#10;" strokecolor="red" strokeweight=".6pt"/>
                  <v:line id="直接连接符 290" o:spid="_x0000_s1140" style="position:absolute" from="9922,2940" to="10380,2940" o:gfxdata="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pLfLgAAADcAAAA&#10;DwAAAAAAAAABACAAAAAiAAAAZHJzL2Rvd25yZXYueG1sUEsBAhQAFAAAAAgAh07iQDMvBZ47AAAA&#10;OQAAABAAAAAAAAAAAQAgAAAABwEAAGRycy9zaGFwZXhtbC54bWxQSwUGAAAAAAYABgBbAQAAsQMA&#10;AAAA&#10;" strokecolor="red" strokeweight=".6pt"/>
                  <v:line id="直接连接符 291" o:spid="_x0000_s1139" style="position:absolute" from="9922,3015" to="10380,3015" o:gfxdata="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89MIugAAANwA&#10;AAAPAAAAAAAAAAEAIAAAACIAAABkcnMvZG93bnJldi54bWxQSwECFAAUAAAACACHTuJAMy8FnjsA&#10;AAA5AAAAEAAAAAAAAAABACAAAAAJAQAAZHJzL3NoYXBleG1sLnhtbFBLBQYAAAAABgAGAFsBAACz&#10;AwAAAAA=&#10;" strokecolor="red" strokeweight=".6pt"/>
                  <v:shape id="任意多边形 292" o:spid="_x0000_s1138" style="position:absolute;left:10130;top:2940;width:168;height:418" coordsize="168,418" o:spt="100" o:gfxdata="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zaKf68AAAA&#10;3AAAAA8AAAAAAAAAAQAgAAAAIgAAAGRycy9kb3ducmV2LnhtbFBLAQIUABQAAAAIAIdO4kAzLwWe&#10;OwAAADkAAAAQAAAAAAAAAAEAIAAAAAsBAABkcnMvc2hhcGV4bWwueG1sUEsFBgAAAAAGAAYAWwEA&#10;ALUDAAAAAA==&#10;" adj="0,,0" path="m168,r,75l168,418,,418e" filled="f" strokecolor="red" strokeweight=".6pt">
                    <v:stroke joinstyle="round"/>
                    <v:formulas/>
                    <v:path o:connecttype="segments"/>
                  </v:shape>
                  <v:shape id="图片 85" o:spid="_x0000_s1137" type="#_x0000_t75" style="position:absolute;left:10040;top:3075;width:137;height:224" o:gfxdata="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lqEm8AAAA&#10;3AAAAA8AAAAAAAAAAQAgAAAAIgAAAGRycy9kb3ducmV2LnhtbFBLAQIUABQAAAAIAIdO4kAzLwWe&#10;OwAAADkAAAAQAAAAAAAAAAEAIAAAAAsBAABkcnMvc2hhcGV4bWwueG1sUEsFBgAAAAAGAAYAWwEA&#10;ALUDAAAAAA==&#10;">
                    <v:imagedata r:id="rId23" o:title=""/>
                  </v:shape>
                  <v:shape id="任意多边形 294" o:spid="_x0000_s1136" style="position:absolute;left:10262;top:3014;width:70;height:96" coordsize="70,96" o:spt="100" o:gfxdata="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pRi8AAAA&#10;3AAAAA8AAAAAAAAAAQAgAAAAIgAAAGRycy9kb3ducmV2LnhtbFBLAQIUABQAAAAIAIdO4kAzLwWe&#10;OwAAADkAAAAQAAAAAAAAAAEAIAAAAAsBAABkcnMvc2hhcGV4bWwueG1sUEsFBgAAAAAGAAYAWwEA&#10;ALUDAAAAAA==&#10;" adj="0,,0" path="m,96r70,l36,,,96xe" fillcolor="red" stroked="f">
                    <v:stroke joinstyle="round"/>
                    <v:formulas/>
                    <v:path o:connecttype="segments"/>
                  </v:shape>
                  <v:shape id="任意多边形 295" o:spid="_x0000_s1135" style="position:absolute;left:10262;top:3014;width:36;height:96" coordsize="36,96" o:spt="100" o:gfxdata="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zvOhvQAA&#10;ANwAAAAPAAAAAAAAAAEAIAAAACIAAABkcnMvZG93bnJldi54bWxQSwECFAAUAAAACACHTuJAMy8F&#10;njsAAAA5AAAAEAAAAAAAAAABACAAAAAMAQAAZHJzL3NoYXBleG1sLnhtbFBLBQYAAAAABgAGAFsB&#10;AAC2AwAAAAA=&#10;" adj="0,,0" path="m,96r36,l36,,,96xe" filled="f" strokecolor="red" strokeweight="0">
                    <v:stroke joinstyle="round"/>
                    <v:formulas/>
                    <v:path o:connecttype="segments"/>
                  </v:shape>
                  <v:shape id="任意多边形 296" o:spid="_x0000_s1134" style="position:absolute;left:10298;top:3014;width:34;height:96" coordsize="34,96" o:spt="100" o:gfxdata="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OrZVLgAAADcAAAA&#10;DwAAAAAAAAABACAAAAAiAAAAZHJzL2Rvd25yZXYueG1sUEsBAhQAFAAAAAgAh07iQDMvBZ47AAAA&#10;OQAAABAAAAAAAAAAAQAgAAAABwEAAGRycy9zaGFwZXhtbC54bWxQSwUGAAAAAAYABgBbAQAAsQMA&#10;AAAA&#10;" adj="0,,0" path="m,96l,,34,96,,96xe" filled="f" strokecolor="red" strokeweight="0">
                    <v:stroke joinstyle="round"/>
                    <v:formulas/>
                    <v:path o:connecttype="segments"/>
                  </v:shape>
                  <v:shape id="任意多边形 297" o:spid="_x0000_s1133" style="position:absolute;left:10262;top:3014;width:70;height:96" coordsize="70,96" o:spt="100" o:gfxdata="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pDfYvQAA&#10;ANwAAAAPAAAAAAAAAAEAIAAAACIAAABkcnMvZG93bnJldi54bWxQSwECFAAUAAAACACHTuJAMy8F&#10;njsAAAA5AAAAEAAAAAAAAAABACAAAAAMAQAAZHJzL3NoYXBleG1sLnhtbFBLBQYAAAAABgAGAFsB&#10;AAC2AwAAAAA=&#10;" adj="0,,0" path="m,96l36,,70,96,,96e" filled="f" strokecolor="red" strokeweight=".6pt">
                    <v:stroke joinstyle="round"/>
                    <v:formulas/>
                    <v:path o:connecttype="segments"/>
                  </v:shape>
                  <v:line id="直接连接符 298" o:spid="_x0000_s1132" style="position:absolute;flip:y" from="10298,2597" to="10298,2940" o:gfxdata="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uwD5ytwAAANwAAAAP&#10;AAAAAAAAAAEAIAAAACIAAABkcnMvZG93bnJldi54bWxQSwECFAAUAAAACACHTuJAMy8FnjsAAAA5&#10;AAAAEAAAAAAAAAABACAAAAAGAQAAZHJzL3NoYXBleG1sLnhtbFBLBQYAAAAABgAGAFsBAACwAwAA&#10;AAA=&#10;" strokecolor="red" strokeweight=".6pt"/>
                  <v:shape id="任意多边形 299" o:spid="_x0000_s1131" style="position:absolute;left:10262;top:2846;width:70;height:94" coordsize="70,94" o:spt="100" o:gfxdata="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PwUf7sAAADc&#10;AAAADwAAAAAAAAABACAAAAAiAAAAZHJzL2Rvd25yZXYueG1sUEsBAhQAFAAAAAgAh07iQDMvBZ47&#10;AAAAOQAAABAAAAAAAAAAAQAgAAAACgEAAGRycy9zaGFwZXhtbC54bWxQSwUGAAAAAAYABgBbAQAA&#10;tAMAAAAA&#10;" adj="0,,0" path="m,l36,93,70,,,xe" fillcolor="red" stroked="f">
                    <v:stroke joinstyle="round"/>
                    <v:formulas/>
                    <v:path o:connecttype="segments"/>
                  </v:shape>
                  <v:shape id="任意多边形 300" o:spid="_x0000_s1130" style="position:absolute;left:10262;top:2846;width:36;height:94" coordsize="36,94" o:spt="100" o:gfxdata="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bGBCK5AAAA3AAA&#10;AA8AAAAAAAAAAQAgAAAAIgAAAGRycy9kb3ducmV2LnhtbFBLAQIUABQAAAAIAIdO4kAzLwWeOwAA&#10;ADkAAAAQAAAAAAAAAAEAIAAAAAgBAABkcnMvc2hhcGV4bWwueG1sUEsFBgAAAAAGAAYAWwEAALID&#10;AAAAAA==&#10;" adj="0,,0" path="m,l36,r,93l,xe" filled="f" strokecolor="red" strokeweight="0">
                    <v:stroke joinstyle="round"/>
                    <v:formulas/>
                    <v:path o:connecttype="segments"/>
                  </v:shape>
                  <v:shape id="任意多边形 301" o:spid="_x0000_s1129" style="position:absolute;left:10298;top:2846;width:34;height:94" coordsize="34,94" o:spt="100" o:gfxdata="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vTLdvQAA&#10;ANwAAAAPAAAAAAAAAAEAIAAAACIAAABkcnMvZG93bnJldi54bWxQSwECFAAUAAAACACHTuJAMy8F&#10;njsAAAA5AAAAEAAAAAAAAAABACAAAAAMAQAAZHJzL3NoYXBleG1sLnhtbFBLBQYAAAAABgAGAFsB&#10;AAC2AwAAAAA=&#10;" adj="0,,0" path="m,l,93,34,,,xe" filled="f" strokecolor="red" strokeweight="0">
                    <v:stroke joinstyle="round"/>
                    <v:formulas/>
                    <v:path o:connecttype="segments"/>
                  </v:shape>
                  <v:shape id="任意多边形 302" o:spid="_x0000_s1128" style="position:absolute;left:10262;top:2846;width:70;height:94" coordsize="70,94" o:spt="100" o:gfxdata="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P5JbugAAANwA&#10;AAAPAAAAAAAAAAEAIAAAACIAAABkcnMvZG93bnJldi54bWxQSwECFAAUAAAACACHTuJAMy8FnjsA&#10;AAA5AAAAEAAAAAAAAAABACAAAAAJAQAAZHJzL3NoYXBleG1sLnhtbFBLBQYAAAAABgAGAFsBAACz&#10;AwAAAAA=&#10;" adj="0,,0" path="m,l36,93,70,,,e" filled="f" strokecolor="red" strokeweight=".6pt">
                    <v:stroke joinstyle="round"/>
                    <v:formulas/>
                    <v:path o:connecttype="segments"/>
                  </v:shape>
                </v:group>
                <v:group id="_x0000_s1080" style="position:absolute;left:8861;top:133284;width:2672;height:1039" coordorigin="8861,133284" coordsize="2672,1039" o:gfxdata="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Ixps6+AAAA3AAAAA8AAAAAAAAAAQAgAAAAIgAAAGRycy9kb3ducmV2Lnht&#10;bFBLAQIUABQAAAAIAIdO4kAzLwWeOwAAADkAAAAVAAAAAAAAAAEAIAAAAA0BAABkcnMvZ3JvdXBz&#10;aGFwZXhtbC54bWxQSwUGAAAAAAYABgBgAQAAygMAAAAA&#10;">
                  <v:group id="组合 257" o:spid="_x0000_s1082" style="position:absolute;left:8861;top:133641;width:2672;height:683" coordorigin="3365,1752" coordsize="3842,1184"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v:rect id="矩形 85" o:spid="_x0000_s1126" style="position:absolute;left:3372;top:2169;width:3828;height:766" o:gfxdata="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S6qV+8AAAA&#10;2gAAAA8AAAAAAAAAAQAgAAAAIgAAAGRycy9kb3ducmV2LnhtbFBLAQIUABQAAAAIAIdO4kAzLwWe&#10;OwAAADkAAAAQAAAAAAAAAAEAIAAAAAsBAABkcnMvc2hhcGV4bWwueG1sUEsFBgAAAAAGAAYAWwEA&#10;ALUDAAAAAA==&#10;" filled="f" strokeweight=".72pt"/>
                    <v:line id="直接连接符 163" o:spid="_x0000_s1125" style="position:absolute" from="6857,2159" to="7207,2159" o:gfxdata="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oV14ptwAAANoAAAAP&#10;AAAAAAAAAAEAIAAAACIAAABkcnMvZG93bnJldi54bWxQSwECFAAUAAAACACHTuJAMy8FnjsAAAA5&#10;AAAAEAAAAAAAAAABACAAAAAGAQAAZHJzL3NoYXBleG1sLnhtbFBLBQYAAAAABgAGAFsBAACwAwAA&#10;AAA=&#10;" strokeweight="1.8pt"/>
                    <v:line id="直接连接符 208" o:spid="_x0000_s1124" style="position:absolute;flip:x y" from="6434,2124" to="6720,2139" o:gfxdata="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azMSvQAA&#10;ANsAAAAPAAAAAAAAAAEAIAAAACIAAABkcnMvZG93bnJldi54bWxQSwECFAAUAAAACACHTuJAMy8F&#10;njsAAAA5AAAAEAAAAAAAAAABACAAAAAMAQAAZHJzL3NoYXBleG1sLnhtbFBLBQYAAAAABgAGAFsB&#10;AAC2AwAAAAA=&#10;" strokeweight=".72pt"/>
                    <v:shape id="任意多边形 209" o:spid="_x0000_s1123" style="position:absolute;left:6004;top:2107;width:286;height:10" coordsize="286,10" o:spt="100" o:gfxdata="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5sGiq5AAAA2wAA&#10;AA8AAAAAAAAAAQAgAAAAIgAAAGRycy9kb3ducmV2LnhtbFBLAQIUABQAAAAIAIdO4kAzLwWeOwAA&#10;ADkAAAAQAAAAAAAAAAEAIAAAAAgBAABkcnMvc2hhcGV4bWwueG1sUEsFBgAAAAAGAAYAWwEAALID&#10;AAAAAA==&#10;" adj="0,,0" path="m285,10l240,8,,e" filled="f" strokeweight=".72pt">
                      <v:stroke joinstyle="round"/>
                      <v:formulas/>
                      <v:path o:connecttype="segments"/>
                    </v:shape>
                    <v:shape id="任意多边形 210" o:spid="_x0000_s1122" style="position:absolute;left:5572;top:2097;width:288;height:5" coordsize="288,5" o:spt="100" o:gfxdata="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H0kYrgAAADbAAAA&#10;DwAAAAAAAAABACAAAAAiAAAAZHJzL2Rvd25yZXYueG1sUEsBAhQAFAAAAAgAh07iQDMvBZ47AAAA&#10;OQAAABAAAAAAAAAAAQAgAAAABwEAAGRycy9zaGFwZXhtbC54bWxQSwUGAAAAAAYABgBbAQAAsQMA&#10;AAAA&#10;" adj="0,,0" path="m288,5l192,2,,e" filled="f" strokeweight=".72pt">
                      <v:stroke joinstyle="round"/>
                      <v:formulas/>
                      <v:path o:connecttype="segments"/>
                    </v:shape>
                    <v:shape id="任意多边形 211" o:spid="_x0000_s1121" style="position:absolute;left:5143;top:2095;width:286;height:3" coordsize="286,3" o:spt="100" o:gfxdata="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7OS/vQAA&#10;ANsAAAAPAAAAAAAAAAEAIAAAACIAAABkcnMvZG93bnJldi54bWxQSwECFAAUAAAACACHTuJAMy8F&#10;njsAAAA5AAAAEAAAAAAAAAABACAAAAAMAQAAZHJzL3NoYXBleG1sLnhtbFBLBQYAAAAABgAGAFsB&#10;AAC2AwAAAAA=&#10;" adj="0,,0" path="m286,3l142,,,3e" filled="f" strokeweight=".72pt">
                      <v:stroke joinstyle="round"/>
                      <v:formulas/>
                      <v:path o:connecttype="segments"/>
                    </v:shape>
                    <v:shape id="任意多边形 219" o:spid="_x0000_s1120" style="position:absolute;left:4711;top:2097;width:288;height:5" coordsize="288,5" o:spt="100" o:gfxdata="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fjH465AAAA2wAA&#10;AA8AAAAAAAAAAQAgAAAAIgAAAGRycy9kb3ducmV2LnhtbFBLAQIUABQAAAAIAIdO4kAzLwWeOwAA&#10;ADkAAAAQAAAAAAAAAAEAIAAAAAgBAABkcnMvc2hhcGV4bWwueG1sUEsFBgAAAAAGAAYAWwEAALID&#10;AAAAAA==&#10;" adj="0,,0" path="m288,l96,2,,5e" filled="f" strokeweight=".72pt">
                      <v:stroke joinstyle="round"/>
                      <v:formulas/>
                      <v:path o:connecttype="segments"/>
                    </v:shape>
                    <v:shape id="任意多边形 220" o:spid="_x0000_s1119" style="position:absolute;left:4281;top:2107;width:286;height:10" coordsize="286,10" o:spt="100" o:gfxdata="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VxwpvQAA&#10;ANsAAAAPAAAAAAAAAAEAIAAAACIAAABkcnMvZG93bnJldi54bWxQSwECFAAUAAAACACHTuJAMy8F&#10;njsAAAA5AAAAEAAAAAAAAAABACAAAAAMAQAAZHJzL3NoYXBleG1sLnhtbFBLBQYAAAAABgAGAFsB&#10;AAC2AwAAAAA=&#10;" adj="0,,0" path="m285,l45,8,,10e" filled="f" strokeweight=".72pt">
                      <v:stroke joinstyle="round"/>
                      <v:formulas/>
                      <v:path o:connecttype="segments"/>
                    </v:shape>
                    <v:line id="直接连接符 221" o:spid="_x0000_s1118" style="position:absolute;flip:x" from="3850,2124" to="4138,2139" o:gfxdata="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NsP0ugAAANsA&#10;AAAPAAAAAAAAAAEAIAAAACIAAABkcnMvZG93bnJldi54bWxQSwECFAAUAAAACACHTuJAMy8FnjsA&#10;AAA5AAAAEAAAAAAAAAABACAAAAAJAQAAZHJzL3NoYXBleG1sLnhtbFBLBQYAAAAABgAGAFsBAACz&#10;AwAAAAA=&#10;" strokeweight=".72pt"/>
                    <v:line id="直接连接符 222" o:spid="_x0000_s1117" style="position:absolute" from="3365,2159" to="3715,2159" o:gfxdata="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KEjmLgAAADbAAAA&#10;DwAAAAAAAAABACAAAAAiAAAAZHJzL2Rvd25yZXYueG1sUEsBAhQAFAAAAAgAh07iQDMvBZ47AAAA&#10;OQAAABAAAAAAAAAAAQAgAAAABwEAAGRycy9zaGFwZXhtbC54bWxQSwUGAAAAAAYABgBbAQAAsQMA&#10;AAAA&#10;" strokeweight="1.8pt"/>
                    <v:line id="直接连接符 223" o:spid="_x0000_s1116" style="position:absolute" from="6857,2925" to="7207,2925" o:gfxdata="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2GA7sAAADb&#10;AAAADwAAAAAAAAABACAAAAAiAAAAZHJzL2Rvd25yZXYueG1sUEsBAhQAFAAAAAgAh07iQDMvBZ47&#10;AAAAOQAAABAAAAAAAAAAAQAgAAAACgEAAGRycy9zaGFwZXhtbC54bWxQSwUGAAAAAAYABgBbAQAA&#10;tAMAAAAA&#10;" strokeweight="1.8pt"/>
                    <v:line id="直接连接符 224" o:spid="_x0000_s1115" style="position:absolute;flip:x y" from="6434,2890" to="6720,2904" o:gfxdata="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k2V3vQAA&#10;ANsAAAAPAAAAAAAAAAEAIAAAACIAAABkcnMvZG93bnJldi54bWxQSwECFAAUAAAACACHTuJAMy8F&#10;njsAAAA5AAAAEAAAAAAAAAABACAAAAAMAQAAZHJzL3NoYXBleG1sLnhtbFBLBQYAAAAABgAGAFsB&#10;AAC2AwAAAAA=&#10;" strokeweight=".72pt"/>
                    <v:shape id="任意多边形 225" o:spid="_x0000_s1114" style="position:absolute;left:6004;top:2872;width:286;height:10" coordsize="286,10" o:spt="100" o:gfxdata="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VrO3vQAA&#10;ANsAAAAPAAAAAAAAAAEAIAAAACIAAABkcnMvZG93bnJldi54bWxQSwECFAAUAAAACACHTuJAMy8F&#10;njsAAAA5AAAAEAAAAAAAAAABACAAAAAMAQAAZHJzL3NoYXBleG1sLnhtbFBLBQYAAAAABgAGAFsB&#10;AAC2AwAAAAA=&#10;" adj="0,,0" path="m285,10l240,7,,e" filled="f" strokeweight=".72pt">
                      <v:stroke joinstyle="round"/>
                      <v:formulas/>
                      <v:path o:connecttype="segments"/>
                    </v:shape>
                    <v:shape id="任意多边形 226" o:spid="_x0000_s1113" style="position:absolute;left:5572;top:2863;width:288;height:5" coordsize="288,5" o:spt="100" o:gfxdata="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PN/KEtwAAANsAAAAP&#10;AAAAAAAAAAEAIAAAACIAAABkcnMvZG93bnJldi54bWxQSwECFAAUAAAACACHTuJAMy8FnjsAAAA5&#10;AAAAEAAAAAAAAAABACAAAAAGAQAAZHJzL3NoYXBleG1sLnhtbFBLBQYAAAAABgAGAFsBAACwAwAA&#10;AAA=&#10;" adj="0,,0" path="m288,5l192,3,,e" filled="f" strokeweight=".72pt">
                      <v:stroke joinstyle="round"/>
                      <v:formulas/>
                      <v:path o:connecttype="segments"/>
                    </v:shape>
                    <v:shape id="任意多边形 227" o:spid="_x0000_s1112" style="position:absolute;left:5143;top:2860;width:286;height:3" coordsize="286,3" o:spt="100" o:gfxdata="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DgJtbsAAADb&#10;AAAADwAAAAAAAAABACAAAAAiAAAAZHJzL2Rvd25yZXYueG1sUEsBAhQAFAAAAAgAh07iQDMvBZ47&#10;AAAAOQAAABAAAAAAAAAAAQAgAAAACgEAAGRycy9zaGFwZXhtbC54bWxQSwUGAAAAAAYABgBbAQAA&#10;tAMAAAAA&#10;" adj="0,,0" path="m286,2l142,,,2e" filled="f" strokeweight=".72pt">
                      <v:stroke joinstyle="round"/>
                      <v:formulas/>
                      <v:path o:connecttype="segments"/>
                    </v:shape>
                    <v:shape id="任意多边形 228" o:spid="_x0000_s1111" style="position:absolute;left:4711;top:2863;width:288;height:5" coordsize="288,5" o:spt="100" o:gfxdata="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qclougAAANsA&#10;AAAPAAAAAAAAAAEAIAAAACIAAABkcnMvZG93bnJldi54bWxQSwECFAAUAAAACACHTuJAMy8FnjsA&#10;AAA5AAAAEAAAAAAAAAABACAAAAAJAQAAZHJzL3NoYXBleG1sLnhtbFBLBQYAAAAABgAGAFsBAACz&#10;AwAAAAA=&#10;" adj="0,,0" path="m288,l96,3,,5e" filled="f" strokeweight=".72pt">
                      <v:stroke joinstyle="round"/>
                      <v:formulas/>
                      <v:path o:connecttype="segments"/>
                    </v:shape>
                    <v:shape id="任意多边形 229" o:spid="_x0000_s1110" style="position:absolute;left:4281;top:2872;width:286;height:10" coordsize="286,10" o:spt="100" o:gfxdata="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uPcgvQAA&#10;ANsAAAAPAAAAAAAAAAEAIAAAACIAAABkcnMvZG93bnJldi54bWxQSwECFAAUAAAACACHTuJAMy8F&#10;njsAAAA5AAAAEAAAAAAAAAABACAAAAAMAQAAZHJzL3NoYXBleG1sLnhtbFBLBQYAAAAABgAGAFsB&#10;AAC2AwAAAAA=&#10;" adj="0,,0" path="m285,l45,7,,10e" filled="f" strokeweight=".72pt">
                      <v:stroke joinstyle="round"/>
                      <v:formulas/>
                      <v:path o:connecttype="segments"/>
                    </v:shape>
                    <v:line id="直接连接符 230" o:spid="_x0000_s1109" style="position:absolute;flip:x" from="3850,2890" to="4138,2904" o:gfxdata="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3wVErsAAADb&#10;AAAADwAAAAAAAAABACAAAAAiAAAAZHJzL2Rvd25yZXYueG1sUEsBAhQAFAAAAAgAh07iQDMvBZ47&#10;AAAAOQAAABAAAAAAAAAAAQAgAAAACgEAAGRycy9zaGFwZXhtbC54bWxQSwUGAAAAAAYABgBbAQAA&#10;tAMAAAAA&#10;" strokeweight=".72pt"/>
                    <v:line id="直接连接符 231" o:spid="_x0000_s1108" style="position:absolute" from="3365,2925" to="3715,2925" o:gfxdata="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HXOkrsAAADb&#10;AAAADwAAAAAAAAABACAAAAAiAAAAZHJzL2Rvd25yZXYueG1sUEsBAhQAFAAAAAgAh07iQDMvBZ47&#10;AAAAOQAAABAAAAAAAAAAAQAgAAAACgEAAGRycy9zaGFwZXhtbC54bWxQSwUGAAAAAAYABgBbAQAA&#10;tAMAAAAA&#10;" strokeweight="1.8pt"/>
                    <v:shape id="任意多边形 232" o:spid="_x0000_s1107" style="position:absolute;left:4243;top:2604;width:70;height:96" coordsize="70,96" o:spt="100" o:gfxdata="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UnH+r4A&#10;AADbAAAADwAAAAAAAAABACAAAAAiAAAAZHJzL2Rvd25yZXYueG1sUEsBAhQAFAAAAAgAh07iQDMv&#10;BZ47AAAAOQAAABAAAAAAAAAAAQAgAAAADQEAAGRycy9zaGFwZXhtbC54bWxQSwUGAAAAAAYABgBb&#10;AQAAtwMAAAAA&#10;" adj="0,,0" path="m,96r70,l36,,,96xe" fillcolor="red" stroked="f">
                      <v:stroke joinstyle="round"/>
                      <v:formulas/>
                      <v:path o:connecttype="segments"/>
                    </v:shape>
                    <v:shape id="任意多边形 233" o:spid="_x0000_s1106" style="position:absolute;left:4243;top:2604;width:36;height:96" coordsize="36,96" o:spt="100" o:gfxdata="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4URcK8AAAA&#10;2wAAAA8AAAAAAAAAAQAgAAAAIgAAAGRycy9kb3ducmV2LnhtbFBLAQIUABQAAAAIAIdO4kAzLwWe&#10;OwAAADkAAAAQAAAAAAAAAAEAIAAAAAsBAABkcnMvc2hhcGV4bWwueG1sUEsFBgAAAAAGAAYAWwEA&#10;ALUDAAAAAA==&#10;" adj="0,,0" path="m,96r36,l36,,,96xe" filled="f" strokecolor="red" strokeweight="0">
                      <v:stroke joinstyle="round"/>
                      <v:formulas/>
                      <v:path o:connecttype="segments"/>
                    </v:shape>
                    <v:shape id="任意多边形 234" o:spid="_x0000_s1105" style="position:absolute;left:4279;top:2604;width:34;height:96" coordsize="34,96" o:spt="100" o:gfxdata="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IgL9UtAAAANsAAAAPAAAA&#10;AAAAAAEAIAAAACIAAABkcnMvZG93bnJldi54bWxQSwECFAAUAAAACACHTuJAMy8FnjsAAAA5AAAA&#10;EAAAAAAAAAABACAAAAADAQAAZHJzL3NoYXBleG1sLnhtbFBLBQYAAAAABgAGAFsBAACtAwAAAAA=&#10;" adj="0,,0" path="m,96l,,34,96,,96xe" filled="f" strokecolor="red" strokeweight="0">
                      <v:stroke joinstyle="round"/>
                      <v:formulas/>
                      <v:path o:connecttype="segments"/>
                    </v:shape>
                    <v:shape id="任意多边形 235" o:spid="_x0000_s1104" style="position:absolute;left:4243;top:2604;width:70;height:332" coordsize="70,332" o:spt="100" o:gfxdata="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hjtxi8AAAA&#10;2wAAAA8AAAAAAAAAAQAgAAAAIgAAAGRycy9kb3ducmV2LnhtbFBLAQIUABQAAAAIAIdO4kAzLwWe&#10;OwAAADkAAAAQAAAAAAAAAAEAIAAAAAsBAABkcnMvc2hhcGV4bWwueG1sUEsFBgAAAAAGAAYAWwEA&#10;ALUDAAAAAA==&#10;" adj="0,,0" path="m36,l70,96,,96,36,r,331e" filled="f" strokecolor="red" strokeweight=".6pt">
                      <v:stroke joinstyle="round"/>
                      <v:formulas/>
                      <v:path o:connecttype="segments"/>
                    </v:shape>
                    <v:shape id="任意多边形 236" o:spid="_x0000_s1103" style="position:absolute;left:4255;top:2349;width:53;height:173" coordsize="53,173" o:spt="100" o:gfxdata="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0DKq8AAAA&#10;2wAAAA8AAAAAAAAAAQAgAAAAIgAAAGRycy9kb3ducmV2LnhtbFBLAQIUABQAAAAIAIdO4kAzLwWe&#10;OwAAADkAAAAQAAAAAAAAAAEAIAAAAAsBAABkcnMvc2hhcGV4bWwueG1sUEsFBgAAAAAGAAYAWwEA&#10;ALUDAAAAAA==&#10;" adj="0,,0" path="m,173l,,53,e" filled="f" strokecolor="red" strokeweight=".6pt">
                      <v:stroke joinstyle="round"/>
                      <v:formulas/>
                      <v:path o:connecttype="segments"/>
                    </v:shape>
                    <v:line id="直接连接符 237" o:spid="_x0000_s1102" style="position:absolute" from="4255,2427" to="4308,2427" o:gfxdata="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gtGdmugAAANsA&#10;AAAPAAAAAAAAAAEAIAAAACIAAABkcnMvZG93bnJldi54bWxQSwECFAAUAAAACACHTuJAMy8FnjsA&#10;AAA5AAAAEAAAAAAAAAABACAAAAAJAQAAZHJzL3NoYXBleG1sLnhtbFBLBQYAAAAABgAGAFsBAACz&#10;AwAAAAA=&#10;" strokecolor="red" strokeweight=".6pt"/>
                    <v:shape id="任意多边形 238" o:spid="_x0000_s1101" style="position:absolute;left:6259;top:2604;width:70;height:96" coordsize="70,96" o:spt="100" o:gfxdata="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q1ckvQAA&#10;ANsAAAAPAAAAAAAAAAEAIAAAACIAAABkcnMvZG93bnJldi54bWxQSwECFAAUAAAACACHTuJAMy8F&#10;njsAAAA5AAAAEAAAAAAAAAABACAAAAAMAQAAZHJzL3NoYXBleG1sLnhtbFBLBQYAAAAABgAGAFsB&#10;AAC2AwAAAAA=&#10;" adj="0,,0" path="m,96r70,l34,,,96xe" fillcolor="red" stroked="f">
                      <v:stroke joinstyle="round"/>
                      <v:formulas/>
                      <v:path o:connecttype="segments"/>
                    </v:shape>
                    <v:shape id="任意多边形 239" o:spid="_x0000_s1100" style="position:absolute;left:6259;top:2604;width:34;height:96" coordsize="34,96" o:spt="100" o:gfxdata="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27+LsAAADb&#10;AAAADwAAAAAAAAABACAAAAAiAAAAZHJzL2Rvd25yZXYueG1sUEsBAhQAFAAAAAgAh07iQDMvBZ47&#10;AAAAOQAAABAAAAAAAAAAAQAgAAAACgEAAGRycy9zaGFwZXhtbC54bWxQSwUGAAAAAAYABgBbAQAA&#10;tAMAAAAA&#10;" adj="0,,0" path="m,96r34,l34,,,96xe" filled="f" strokecolor="red" strokeweight="0">
                      <v:stroke joinstyle="round"/>
                      <v:formulas/>
                      <v:path o:connecttype="segments"/>
                    </v:shape>
                    <v:shape id="任意多边形 240" o:spid="_x0000_s1099" style="position:absolute;left:6292;top:2604;width:36;height:96" coordsize="36,96" o:spt="100" o:gfxdata="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fTWi8AAAA&#10;2wAAAA8AAAAAAAAAAQAgAAAAIgAAAGRycy9kb3ducmV2LnhtbFBLAQIUABQAAAAIAIdO4kAzLwWe&#10;OwAAADkAAAAQAAAAAAAAAAEAIAAAAAsBAABkcnMvc2hhcGV4bWwueG1sUEsFBgAAAAAGAAYAWwEA&#10;ALUDAAAAAA==&#10;" adj="0,,0" path="m,96l,,36,96,,96xe" filled="f" strokecolor="red" strokeweight="0">
                      <v:stroke joinstyle="round"/>
                      <v:formulas/>
                      <v:path o:connecttype="segments"/>
                    </v:shape>
                    <v:shape id="任意多边形 241" o:spid="_x0000_s1098" style="position:absolute;left:6259;top:2604;width:70;height:332" coordsize="70,332" o:spt="100" o:gfxdata="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9yvAugAAANsA&#10;AAAPAAAAAAAAAAEAIAAAACIAAABkcnMvZG93bnJldi54bWxQSwECFAAUAAAACACHTuJAMy8FnjsA&#10;AAA5AAAAEAAAAAAAAAABACAAAAAJAQAAZHJzL3NoYXBleG1sLnhtbFBLBQYAAAAABgAGAFsBAACz&#10;AwAAAAA=&#10;" adj="0,,0" path="m34,l,96r70,l34,r,331e" filled="f" strokecolor="red" strokeweight=".6pt">
                      <v:stroke joinstyle="round"/>
                      <v:formulas/>
                      <v:path o:connecttype="segments"/>
                    </v:shape>
                    <v:shape id="任意多边形 242" o:spid="_x0000_s1097" style="position:absolute;left:6290;top:2344;width:53;height:173" coordsize="53,173" o:spt="100" o:gfxdata="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dExRb4A&#10;AADbAAAADwAAAAAAAAABACAAAAAiAAAAZHJzL2Rvd25yZXYueG1sUEsBAhQAFAAAAAgAh07iQDMv&#10;BZ47AAAAOQAAABAAAAAAAAAAAQAgAAAADQEAAGRycy9zaGFwZXhtbC54bWxQSwUGAAAAAAYABgBb&#10;AQAAtwMAAAAA&#10;" adj="0,,0" path="m,173l,,53,e" filled="f" strokecolor="red" strokeweight=".6pt">
                      <v:stroke joinstyle="round"/>
                      <v:formulas/>
                      <v:path o:connecttype="segments"/>
                    </v:shape>
                    <v:line id="直接连接符 243" o:spid="_x0000_s1096" style="position:absolute" from="6290,2422" to="6343,2422" o:gfxdata="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ARWom8AAAA&#10;2wAAAA8AAAAAAAAAAQAgAAAAIgAAAGRycy9kb3ducmV2LnhtbFBLAQIUABQAAAAIAIdO4kAzLwWe&#10;OwAAADkAAAAQAAAAAAAAAAEAIAAAAAsBAABkcnMvc2hhcGV4bWwueG1sUEsFBgAAAAAGAAYAWwEA&#10;ALUDAAAAAA==&#10;" strokecolor="red" strokeweight=".6pt"/>
                    <v:line id="直接连接符 244" o:spid="_x0000_s1095" style="position:absolute" from="5285,2095" to="5746,2095" o:gfxdata="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Y7O+7gAAADbAAAA&#10;DwAAAAAAAAABACAAAAAiAAAAZHJzL2Rvd25yZXYueG1sUEsBAhQAFAAAAAgAh07iQDMvBZ47AAAA&#10;OQAAABAAAAAAAAAAAQAgAAAABwEAAGRycy9zaGFwZXhtbC54bWxQSwUGAAAAAAYABgBbAQAAsQMA&#10;AAAA&#10;" strokecolor="red" strokeweight=".6pt"/>
                    <v:line id="直接连接符 245" o:spid="_x0000_s1094" style="position:absolute" from="5285,2170" to="5746,2170" o:gfxdata="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Ca2C8AAAA&#10;2wAAAA8AAAAAAAAAAQAgAAAAIgAAAGRycy9kb3ducmV2LnhtbFBLAQIUABQAAAAIAIdO4kAzLwWe&#10;OwAAADkAAAAQAAAAAAAAAAEAIAAAAAsBAABkcnMvc2hhcGV4bWwueG1sUEsFBgAAAAAGAAYAWwEA&#10;ALUDAAAAAA==&#10;" strokecolor="red" strokeweight=".6pt"/>
                    <v:shape id="任意多边形 246" o:spid="_x0000_s1093" style="position:absolute;left:5493;top:2095;width:168;height:418" coordsize="168,418" o:spt="100" o:gfxdata="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RSicK5AAAA2wAA&#10;AA8AAAAAAAAAAQAgAAAAIgAAAGRycy9kb3ducmV2LnhtbFBLAQIUABQAAAAIAIdO4kAzLwWeOwAA&#10;ADkAAAAQAAAAAAAAAAEAIAAAAAgBAABkcnMvc2hhcGV4bWwueG1sUEsFBgAAAAAGAAYAWwEAALID&#10;AAAAAA==&#10;" adj="0,,0" path="m168,r,75l168,418,,418e" filled="f" strokecolor="red" strokeweight=".6pt">
                      <v:stroke joinstyle="round"/>
                      <v:formulas/>
                      <v:path o:connecttype="segments"/>
                    </v:shape>
                    <v:shape id="图片 39" o:spid="_x0000_s1092" type="#_x0000_t75" style="position:absolute;left:5403;top:2230;width:137;height:224" o:gfxdata="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Qj+gvQAA&#10;ANsAAAAPAAAAAAAAAAEAIAAAACIAAABkcnMvZG93bnJldi54bWxQSwECFAAUAAAACACHTuJAMy8F&#10;njsAAAA5AAAAEAAAAAAAAAABACAAAAAMAQAAZHJzL3NoYXBleG1sLnhtbFBLBQYAAAAABgAGAFsB&#10;AAC2AwAAAAA=&#10;">
                      <v:imagedata r:id="rId24" o:title=""/>
                    </v:shape>
                    <v:shape id="任意多边形 248" o:spid="_x0000_s1091" style="position:absolute;left:5628;top:2169;width:70;height:96" coordsize="70,96" o:spt="100" o:gfxdata="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cedmb4A&#10;AADbAAAADwAAAAAAAAABACAAAAAiAAAAZHJzL2Rvd25yZXYueG1sUEsBAhQAFAAAAAgAh07iQDMv&#10;BZ47AAAAOQAAABAAAAAAAAAAAQAgAAAADQEAAGRycy9zaGFwZXhtbC54bWxQSwUGAAAAAAYABgBb&#10;AQAAtwMAAAAA&#10;" adj="0,,0" path="m,96r70,l34,,,96xe" fillcolor="red" stroked="f">
                      <v:stroke joinstyle="round"/>
                      <v:formulas/>
                      <v:path o:connecttype="segments"/>
                    </v:shape>
                    <v:shape id="任意多边形 249" o:spid="_x0000_s1090" style="position:absolute;left:5628;top:2169;width:34;height:96" coordsize="34,96" o:spt="100" o:gfxdata="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NkXFFtwAAANsAAAAP&#10;AAAAAAAAAAEAIAAAACIAAABkcnMvZG93bnJldi54bWxQSwECFAAUAAAACACHTuJAMy8FnjsAAAA5&#10;AAAAEAAAAAAAAAABACAAAAAGAQAAZHJzL3NoYXBleG1sLnhtbFBLBQYAAAAABgAGAFsBAACwAwAA&#10;AAA=&#10;" adj="0,,0" path="m,96r34,l34,,,96xe" filled="f" strokecolor="red" strokeweight="0">
                      <v:stroke joinstyle="round"/>
                      <v:formulas/>
                      <v:path o:connecttype="segments"/>
                    </v:shape>
                    <v:shape id="任意多边形 250" o:spid="_x0000_s1089" style="position:absolute;left:5661;top:2169;width:36;height:96" coordsize="36,96" o:spt="100" o:gfxdata="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Vzh9W8AAAA&#10;2wAAAA8AAAAAAAAAAQAgAAAAIgAAAGRycy9kb3ducmV2LnhtbFBLAQIUABQAAAAIAIdO4kAzLwWe&#10;OwAAADkAAAAQAAAAAAAAAAEAIAAAAAsBAABkcnMvc2hhcGV4bWwueG1sUEsFBgAAAAAGAAYAWwEA&#10;ALUDAAAAAA==&#10;" adj="0,,0" path="m,96l,,36,96,,96xe" filled="f" strokecolor="red" strokeweight="0">
                      <v:stroke joinstyle="round"/>
                      <v:formulas/>
                      <v:path o:connecttype="segments"/>
                    </v:shape>
                    <v:shape id="任意多边形 251" o:spid="_x0000_s1088" style="position:absolute;left:5628;top:2169;width:70;height:96" coordsize="70,96" o:spt="100" o:gfxdata="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Slne8AAAA&#10;2wAAAA8AAAAAAAAAAQAgAAAAIgAAAGRycy9kb3ducmV2LnhtbFBLAQIUABQAAAAIAIdO4kAzLwWe&#10;OwAAADkAAAAQAAAAAAAAAAEAIAAAAAsBAABkcnMvc2hhcGV4bWwueG1sUEsFBgAAAAAGAAYAWwEA&#10;ALUDAAAAAA==&#10;" adj="0,,0" path="m,96l34,,70,96,,96e" filled="f" strokecolor="red" strokeweight=".6pt">
                      <v:stroke joinstyle="round"/>
                      <v:formulas/>
                      <v:path o:connecttype="segments"/>
                    </v:shape>
                    <v:line id="直接连接符 252" o:spid="_x0000_s1087" style="position:absolute;flip:y" from="5662,1752" to="5662,2095" o:gfxdata="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fprsK5AAAA2wAA&#10;AA8AAAAAAAAAAQAgAAAAIgAAAGRycy9kb3ducmV2LnhtbFBLAQIUABQAAAAIAIdO4kAzLwWeOwAA&#10;ADkAAAAQAAAAAAAAAAEAIAAAAAgBAABkcnMvc2hhcGV4bWwueG1sUEsFBgAAAAAGAAYAWwEAALID&#10;AAAAAA==&#10;" strokecolor="red" strokeweight=".6pt"/>
                    <v:shape id="任意多边形 253" o:spid="_x0000_s1086" style="position:absolute;left:5628;top:2001;width:70;height:94" coordsize="70,94" o:spt="100" o:gfxdata="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Nfv4e8AAAA&#10;2wAAAA8AAAAAAAAAAQAgAAAAIgAAAGRycy9kb3ducmV2LnhtbFBLAQIUABQAAAAIAIdO4kAzLwWe&#10;OwAAADkAAAAQAAAAAAAAAAEAIAAAAAsBAABkcnMvc2hhcGV4bWwueG1sUEsFBgAAAAAGAAYAWwEA&#10;ALUDAAAAAA==&#10;" adj="0,,0" path="m,l34,93,70,,,xe" fillcolor="red" stroked="f">
                      <v:stroke joinstyle="round"/>
                      <v:formulas/>
                      <v:path o:connecttype="segments"/>
                    </v:shape>
                    <v:shape id="任意多边形 254" o:spid="_x0000_s1085" style="position:absolute;left:5628;top:2001;width:34;height:94" coordsize="34,94" o:spt="100" o:gfxdata="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sCuXLsAAADb&#10;AAAADwAAAAAAAAABACAAAAAiAAAAZHJzL2Rvd25yZXYueG1sUEsBAhQAFAAAAAgAh07iQDMvBZ47&#10;AAAAOQAAABAAAAAAAAAAAQAgAAAACgEAAGRycy9zaGFwZXhtbC54bWxQSwUGAAAAAAYABgBbAQAA&#10;tAMAAAAA&#10;" adj="0,,0" path="m,l34,r,93l,xe" filled="f" strokecolor="red" strokeweight="0">
                      <v:stroke joinstyle="round"/>
                      <v:formulas/>
                      <v:path o:connecttype="segments"/>
                    </v:shape>
                    <v:shape id="任意多边形 255" o:spid="_x0000_s1084" style="position:absolute;left:5661;top:2001;width:36;height:94" coordsize="36,94" o:spt="100" o:gfxdata="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0sh17sAAADb&#10;AAAADwAAAAAAAAABACAAAAAiAAAAZHJzL2Rvd25yZXYueG1sUEsBAhQAFAAAAAgAh07iQDMvBZ47&#10;AAAAOQAAABAAAAAAAAAAAQAgAAAACgEAAGRycy9zaGFwZXhtbC54bWxQSwUGAAAAAAYABgBbAQAA&#10;tAMAAAAA&#10;" adj="0,,0" path="m,l,93,36,,,xe" filled="f" strokecolor="red" strokeweight="0">
                      <v:stroke joinstyle="round"/>
                      <v:formulas/>
                      <v:path o:connecttype="segments"/>
                    </v:shape>
                    <v:shape id="任意多边形 256" o:spid="_x0000_s1083" style="position:absolute;left:5628;top:2001;width:70;height:94" coordsize="70,94" o:spt="100" o:gfxdata="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ZNeo1twAAANsAAAAP&#10;AAAAAAAAAAEAIAAAACIAAABkcnMvZG93bnJldi54bWxQSwECFAAUAAAACACHTuJAMy8FnjsAAAA5&#10;AAAAEAAAAAAAAAABACAAAAAGAQAAZHJzL3NoYXBleG1sLnhtbFBLBQYAAAAABgAGAFsBAACwAwAA&#10;AAA=&#10;" adj="0,,0" path="m,l34,93,70,,,e" filled="f" strokecolor="red" strokeweight=".6pt">
                      <v:stroke joinstyle="round"/>
                      <v:formulas/>
                      <v:path o:connecttype="segments"/>
                    </v:shape>
                  </v:group>
                  <v:shape id="文本框 212" o:spid="_x0000_s1081" type="#_x0000_t202" style="position:absolute;left:9596;top:133284;width:1694;height:425" o:gfxdata="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hcBHm8AAAA&#10;3AAAAA8AAAAAAAAAAQAgAAAAIgAAAGRycy9kb3ducmV2LnhtbFBLAQIUABQAAAAIAIdO4kAzLwWe&#10;OwAAADkAAAAQAAAAAAAAAAEAIAAAAAsBAABkcnMvc2hhcGV4bWwueG1sUEsFBgAAAAAGAAYAWwEA&#10;ALUDAAAAAA==&#10;" stroked="f" strokeweight=".5pt">
                    <v:textbox>
                      <w:txbxContent>
                        <w:p w:rsidR="000D6F16" w:rsidRDefault="00415A6C">
                          <w:pPr>
                            <w:rPr>
                              <w:sz w:val="15"/>
                              <w:szCs w:val="15"/>
                            </w:rPr>
                          </w:pPr>
                          <w:r>
                            <w:rPr>
                              <w:rFonts w:hint="eastAsia"/>
                              <w:sz w:val="15"/>
                              <w:szCs w:val="15"/>
                            </w:rPr>
                            <w:t>上横梁刚度</w:t>
                          </w:r>
                        </w:p>
                      </w:txbxContent>
                    </v:textbox>
                  </v:shape>
                </v:group>
              </v:group>
            </v:group>
          </v:group>
        </w:pict>
      </w:r>
      <w:r w:rsidR="000D6F16" w:rsidRPr="000D6F16">
        <w:pict>
          <v:shape id="任意多边形 407" o:spid="_x0000_s1076" style="position:absolute;left:0;text-align:left;margin-left:45.4pt;margin-top:8.1pt;width:2.45pt;height:2.75pt;flip:x;z-index:251702784;mso-position-horizontal-relative:text;mso-position-vertical-relative:text" coordsize="70,96" o:spt="100" o:gfxdata="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IwUGj/WAAAABwEAAA8AAAAAAAAAAQAgAAAAIgAAAGRycy9kb3ducmV2Lnht&#10;bFBLAQIUABQAAAAIAIdO4kASIzO3bQIAABYFAAAOAAAAAAAAAAEAIAAAACUBAABkcnMvZTJvRG9j&#10;LnhtbFBLBQYAAAAABgAGAFkBAAAEBgAAAAA=&#10;" adj="0,,0" path="m,l34,96,70,,,e" filled="f" strokecolor="red" strokeweight=".6pt">
            <v:stroke joinstyle="round"/>
            <v:formulas/>
            <v:path o:connecttype="segments"/>
          </v:shape>
        </w:pict>
      </w:r>
      <w:r w:rsidR="000D6F16" w:rsidRPr="000D6F16">
        <w:pict>
          <v:shape id="任意多边形 406" o:spid="_x0000_s1075" style="position:absolute;left:0;text-align:left;margin-left:45.4pt;margin-top:8.1pt;width:1.25pt;height:2.75pt;flip:x;z-index:251701760;mso-position-horizontal-relative:text;mso-position-vertical-relative:text" coordsize="36,96" o:spt="100" o:gfxdata="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YRat9dcAAAAHAQAADwAAAAAAAAABACAAAAAiAAAAZHJzL2Rvd25yZXYueG1s&#10;UEsBAhQAFAAAAAgAh07iQFpK/LZrAgAAHAUAAA4AAAAAAAAAAQAgAAAAJgEAAGRycy9lMm9Eb2Mu&#10;eG1sUEsFBgAAAAAGAAYAWQEAAAMGAAAAAA==&#10;" adj="0,,0" path="m,l,96,36,,,xe" filled="f" strokecolor="red" strokeweight="0">
            <v:stroke joinstyle="round"/>
            <v:formulas/>
            <v:path o:connecttype="segments"/>
          </v:shape>
        </w:pict>
      </w:r>
      <w:r w:rsidR="000D6F16" w:rsidRPr="000D6F16">
        <w:pict>
          <v:shape id="任意多边形 405" o:spid="_x0000_s1074" style="position:absolute;left:0;text-align:left;margin-left:46.65pt;margin-top:8.1pt;width:1.2pt;height:2.75pt;flip:x;z-index:251700736;mso-position-horizontal-relative:text;mso-position-vertical-relative:text" coordsize="34,96" o:spt="100" o:gfxdata="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SO0pe9cAAAAHAQAADwAAAAAAAAABACAAAAAiAAAAZHJzL2Rvd25yZXYueG1s&#10;UEsBAhQAFAAAAAgAh07iQE78c1BrAgAAHQUAAA4AAAAAAAAAAQAgAAAAJgEAAGRycy9lMm9Eb2Mu&#10;eG1sUEsFBgAAAAAGAAYAWQEAAAMGAAAAAA==&#10;" adj="0,,0" path="m,l34,r,96l,xe" filled="f" strokecolor="red" strokeweight="0">
            <v:stroke joinstyle="round"/>
            <v:formulas/>
            <v:path o:connecttype="segments"/>
          </v:shape>
        </w:pict>
      </w:r>
      <w:r w:rsidR="000D6F16" w:rsidRPr="000D6F16">
        <w:pict>
          <v:shape id="任意多边形 404" o:spid="_x0000_s1073" style="position:absolute;left:0;text-align:left;margin-left:45.4pt;margin-top:8.1pt;width:2.45pt;height:2.75pt;flip:x;z-index:251699712;mso-position-horizontal-relative:text;mso-position-vertical-relative:text" coordsize="70,96" o:spt="100" o:gfxdata="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yEh9x1QAAAAcBAAAPAAAAAAAAAAEAIAAAACIAAABkcnMvZG93bnJldi54bWxQSwECFAAU&#10;AAAACACHTuJA+fzgQC0CAACKBAAADgAAAAAAAAABACAAAAAkAQAAZHJzL2Uyb0RvYy54bWxQSwUG&#10;AAAAAAYABgBZAQAAwwUAAAAA&#10;" adj="0,,0" path="m,l34,96,70,,,xe" fillcolor="red" stroked="f">
            <v:stroke joinstyle="round"/>
            <v:formulas/>
            <v:path o:connecttype="segments"/>
          </v:shape>
        </w:pict>
      </w:r>
      <w:r w:rsidR="000D6F16" w:rsidRPr="000D6F16">
        <w:pict>
          <v:line id="直接连接符 403" o:spid="_x0000_s1072" style="position:absolute;left:0;text-align:left;flip:x y;z-index:251698688;mso-position-horizontal-relative:text;mso-position-vertical-relative:text" from="46.65pt,.95pt" to="46.65pt,10.9pt" o:gfxdata="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c57H+tQAAAAGAQAADwAAAAAAAAABACAA&#10;AAAiAAAAZHJzL2Rvd25yZXYueG1sUEsBAhQAFAAAAAgAh07iQEmZ6UgRAgAABQQAAA4AAAAAAAAA&#10;AQAgAAAAIwEAAGRycy9lMm9Eb2MueG1sUEsFBgAAAAAGAAYAWQEAAKYFAAAAAA==&#10;" strokecolor="red" strokeweight=".6pt"/>
        </w:pict>
      </w:r>
      <w:r w:rsidR="000D6F16" w:rsidRPr="000D6F16">
        <w:pict>
          <v:shape id="任意多边形 402" o:spid="_x0000_s1071" style="position:absolute;left:0;text-align:left;margin-left:45.4pt;margin-top:13pt;width:2.45pt;height:2.7pt;flip:x;z-index:251697664;mso-position-horizontal-relative:text;mso-position-vertical-relative:text" coordsize="70,94" o:spt="100" o:gfxdata="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A5A+OD2QAAAAcBAAAPAAAAAAAAAAEAIAAAACIAAABkcnMvZG93bnJldi54&#10;bWxQSwECFAAUAAAACACHTuJARr0JLGsCAAAYBQAADgAAAAAAAAABACAAAAAoAQAAZHJzL2Uyb0Rv&#10;Yy54bWxQSwUGAAAAAAYABgBZAQAABQYAAAAA&#10;" adj="0,,0" path="m,94l34,,70,94,,94e" filled="f" strokecolor="red" strokeweight=".6pt">
            <v:stroke joinstyle="round"/>
            <v:formulas/>
            <v:path o:connecttype="segments"/>
          </v:shape>
        </w:pict>
      </w:r>
      <w:r w:rsidR="000D6F16" w:rsidRPr="000D6F16">
        <w:pict>
          <v:shape id="任意多边形 401" o:spid="_x0000_s1070" style="position:absolute;left:0;text-align:left;margin-left:45.4pt;margin-top:13pt;width:1.25pt;height:2.7pt;flip:x;z-index:251696640;mso-position-horizontal-relative:text;mso-position-vertical-relative:text" coordsize="36,94" o:spt="100" o:gfxdata="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ZH56P1QAAAAcBAAAPAAAAAAAAAAEAIAAAACIAAABkcnMvZG93bnJldi54bWxQSwEC&#10;FAAUAAAACACHTuJAkbOP+mkCAAAeBQAADgAAAAAAAAABACAAAAAkAQAAZHJzL2Uyb0RvYy54bWxQ&#10;SwUGAAAAAAYABgBZAQAA/wUAAAAA&#10;" adj="0,,0" path="m,94l,,36,94,,94xe" filled="f" strokecolor="red" strokeweight="0">
            <v:stroke joinstyle="round"/>
            <v:formulas/>
            <v:path o:connecttype="segments"/>
          </v:shape>
        </w:pict>
      </w:r>
      <w:r w:rsidR="000D6F16" w:rsidRPr="000D6F16">
        <w:pict>
          <v:shape id="任意多边形 400" o:spid="_x0000_s1069" style="position:absolute;left:0;text-align:left;margin-left:46.65pt;margin-top:13pt;width:1.2pt;height:2.7pt;flip:x;z-index:251695616;mso-position-horizontal-relative:text;mso-position-vertical-relative:text" coordsize="34,94" o:spt="100" o:gfxdata="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9PrXJdYAAAAHAQAADwAAAAAAAAABACAAAAAiAAAAZHJzL2Rvd25yZXYueG1sUEsB&#10;AhQAFAAAAAgAh07iQCk5badpAgAAHwUAAA4AAAAAAAAAAQAgAAAAJQEAAGRycy9lMm9Eb2MueG1s&#10;UEsFBgAAAAAGAAYAWQEAAAAGAAAAAA==&#10;" adj="0,,0" path="m,94r34,l34,,,94xe" filled="f" strokecolor="red" strokeweight="0">
            <v:stroke joinstyle="round"/>
            <v:formulas/>
            <v:path o:connecttype="segments"/>
          </v:shape>
        </w:pict>
      </w:r>
      <w:r w:rsidR="000D6F16" w:rsidRPr="000D6F16">
        <w:pict>
          <v:shape id="任意多边形 399" o:spid="_x0000_s1068" style="position:absolute;left:0;text-align:left;margin-left:45.4pt;margin-top:13pt;width:2.45pt;height:2.7pt;flip:x;z-index:251694592;mso-position-horizontal-relative:text;mso-position-vertical-relative:text" coordsize="70,94" o:spt="100" o:gfxdata="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MG2J3NYAAAAHAQAADwAAAAAAAAABACAAAAAiAAAAZHJzL2Rvd25yZXYueG1sUEsBAhQA&#10;FAAAAAgAh07iQBCabiQtAgAAjAQAAA4AAAAAAAAAAQAgAAAAJQEAAGRycy9lMm9Eb2MueG1sUEsF&#10;BgAAAAAGAAYAWQEAAMQFAAAAAA==&#10;" adj="0,,0" path="m,94r70,l34,,,94xe" fillcolor="red" stroked="f">
            <v:stroke joinstyle="round"/>
            <v:formulas/>
            <v:path o:connecttype="segments"/>
          </v:shape>
        </w:pict>
      </w:r>
      <w:r w:rsidR="000D6F16" w:rsidRPr="000D6F16">
        <w:pict>
          <v:shape id="任意多边形 397" o:spid="_x0000_s1067" style="position:absolute;left:0;text-align:left;margin-left:46.65pt;margin-top:10.85pt;width:5.85pt;height:12.05pt;flip:x;z-index:251693568;mso-position-horizontal-relative:text;mso-position-vertical-relative:text" coordsize="168,418" o:spt="100" o:gfxdata="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XRsGC2AAAAAgBAAAPAAAAAAAAAAEAIAAAACIAAABkcnMvZG93bnJldi54&#10;bWxQSwECFAAUAAAACACHTuJABEzuE2wCAAAhBQAADgAAAAAAAAABACAAAAAnAQAAZHJzL2Uyb0Rv&#10;Yy54bWxQSwUGAAAAAAYABgBZAQAABQYAAAAA&#10;" adj="0,,0" path="m168,r,74l168,417,,417e" filled="f" strokecolor="red" strokeweight=".6pt">
            <v:stroke joinstyle="round"/>
            <v:formulas/>
            <v:path o:connecttype="segments"/>
          </v:shape>
        </w:pict>
      </w:r>
      <w:r w:rsidR="000D6F16" w:rsidRPr="000D6F16">
        <w:pict>
          <v:line id="直接连接符 396" o:spid="_x0000_s1066" style="position:absolute;left:0;text-align:left;flip:x;z-index:251692544;mso-position-horizontal-relative:text;mso-position-vertical-relative:text" from="43.75pt,13pt" to="59.8pt,13pt" o:gfxdata="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gVva00gAAAAgBAAAPAAAAAAAAAAEAIAAAACIAAABk&#10;cnMvZG93bnJldi54bWxQSwECFAAUAAAACACHTuJAyOneiQwCAAD7AwAADgAAAAAAAAABACAAAAAh&#10;AQAAZHJzL2Uyb0RvYy54bWxQSwUGAAAAAAYABgBZAQAAnwUAAAAA&#10;" strokecolor="red" strokeweight=".6pt"/>
        </w:pict>
      </w:r>
      <w:r w:rsidR="000D6F16" w:rsidRPr="000D6F16">
        <w:pict>
          <v:line id="直接连接符 395" o:spid="_x0000_s1065" style="position:absolute;left:0;text-align:left;flip:x;z-index:251691520;mso-position-horizontal-relative:text;mso-position-vertical-relative:text" from="43.75pt,10.9pt" to="59.8pt,10.9pt" o:gfxdata="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c1gRjTAAAACAEAAA8AAAAAAAAAAQAgAAAAIgAA&#10;AGRycy9kb3ducmV2LnhtbFBLAQIUABQAAAAIAIdO4kCj8g6YDQIAAPsDAAAOAAAAAAAAAAEAIAAA&#10;ACIBAABkcnMvZTJvRG9jLnhtbFBLBQYAAAAABgAGAFkBAAChBQAAAAA=&#10;" strokecolor="red" strokeweight=".6pt"/>
        </w:pict>
      </w:r>
      <w:r w:rsidR="000D6F16" w:rsidRPr="000D6F16">
        <w:pict>
          <v:line id="直接连接符 368" o:spid="_x0000_s1064" style="position:absolute;left:0;text-align:left;flip:x;z-index:251666944;mso-position-horizontal-relative:text;mso-position-vertical-relative:text" from="60.05pt,13.3pt" to="60.05pt,22.05pt" o:gfxdata="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hnKRTWAAAACQEAAA8AAAAAAAAAAQAgAAAAIgAAAGRy&#10;cy9kb3ducmV2LnhtbFBLAQIUABQAAAAIAIdO4kDmNeqxBwIAAPwDAAAOAAAAAAAAAAEAIAAAACUB&#10;AABkcnMvZTJvRG9jLnhtbFBLBQYAAAAABgAGAFkBAACeBQAAAAA=&#10;" strokeweight="1.8pt"/>
        </w:pict>
      </w:r>
      <w:r w:rsidR="000D6F16" w:rsidRPr="000D6F16">
        <w:pict>
          <v:line id="直接连接符 359" o:spid="_x0000_s1063" style="position:absolute;left:0;text-align:left;flip:x;z-index:251657728;mso-position-horizontal-relative:text;mso-position-vertical-relative:text" from="86.65pt,14.8pt" to="86.65pt,22.85pt" o:gfxdata="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7NPgfXAAAACQEAAA8AAAAAAAAAAQAgAAAAIgAA&#10;AGRycy9kb3ducmV2LnhtbFBLAQIUABQAAAAIAIdO4kBgGwMUCQIAAPwDAAAOAAAAAAAAAAEAIAAA&#10;ACYBAABkcnMvZTJvRG9jLnhtbFBLBQYAAAAABgAGAFkBAAChBQAAAAA=&#10;" strokeweight="1.68pt"/>
        </w:pict>
      </w:r>
    </w:p>
    <w:p w:rsidR="000D6F16" w:rsidRDefault="000D6F16">
      <w:pPr>
        <w:pStyle w:val="affe"/>
        <w:rPr>
          <w:rFonts w:hAnsi="宋体"/>
        </w:rPr>
      </w:pPr>
      <w:r w:rsidRPr="000D6F16">
        <w:pict>
          <v:shape id="任意多边形 369" o:spid="_x0000_s1062" style="position:absolute;left:0;text-align:left;margin-left:60.75pt;margin-top:10.45pt;width:.5pt;height:8.25pt;flip:x;z-index:251667968" coordsize="15,286" o:spt="100" o:gfxdata="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oJ8fEtUAAAAJAQAADwAAAAAAAAABACAAAAAiAAAAZHJzL2Rvd25yZXYueG1sUEsBAhQA&#10;FAAAAAgAh07iQB4ihdFnAgAA9QQAAA4AAAAAAAAAAQAgAAAAJAEAAGRycy9lMm9Eb2MueG1sUEsF&#10;BgAAAAAGAAYAWQEAAP0FAAAAAA==&#10;" adj="0,,0" path="m14,l12,31,,286e" filled="f" strokeweight=".72pt">
            <v:stroke joinstyle="round"/>
            <v:formulas/>
            <v:path o:connecttype="segments"/>
          </v:shape>
        </w:pict>
      </w:r>
      <w:r w:rsidRPr="000D6F16">
        <w:pict>
          <v:shape id="任意多边形 360" o:spid="_x0000_s1061" style="position:absolute;left:0;text-align:left;margin-left:87.3pt;margin-top:11.2pt;width:.6pt;height:8.25pt;flip:x;z-index:251658752" coordsize="17,286" o:spt="100" o:gfxdata="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vYbQSNgAAAAJAQAADwAAAAAAAAABACAAAAAiAAAAZHJzL2Rvd25yZXYueG1sUEsBAhQA&#10;FAAAAAgAh07iQOUoGZlkAgAA9QQAAA4AAAAAAAAAAQAgAAAAJwEAAGRycy9lMm9Eb2MueG1sUEsF&#10;BgAAAAAGAAYAWQEAAP0FAAAAAA==&#10;" adj="0,,0" path="m17,l12,52,,285e" filled="f" strokeweight=".72pt">
            <v:stroke joinstyle="round"/>
            <v:formulas/>
            <v:path o:connecttype="segments"/>
          </v:shape>
        </w:pict>
      </w:r>
    </w:p>
    <w:p w:rsidR="000D6F16" w:rsidRDefault="00415A6C">
      <w:pPr>
        <w:pStyle w:val="affe"/>
        <w:rPr>
          <w:rFonts w:hAnsi="宋体"/>
        </w:rPr>
      </w:pPr>
      <w:r>
        <w:rPr>
          <w:noProof/>
        </w:rPr>
        <w:drawing>
          <wp:anchor distT="0" distB="0" distL="114300" distR="114300" simplePos="0" relativeHeight="251613696" behindDoc="0" locked="0" layoutInCell="1" allowOverlap="1">
            <wp:simplePos x="0" y="0"/>
            <wp:positionH relativeFrom="column">
              <wp:posOffset>1197610</wp:posOffset>
            </wp:positionH>
            <wp:positionV relativeFrom="paragraph">
              <wp:posOffset>176530</wp:posOffset>
            </wp:positionV>
            <wp:extent cx="60325" cy="81915"/>
            <wp:effectExtent l="0" t="0" r="635" b="9525"/>
            <wp:wrapNone/>
            <wp:docPr id="217"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图片 133"/>
                    <pic:cNvPicPr>
                      <a:picLocks noChangeAspect="1"/>
                    </pic:cNvPicPr>
                  </pic:nvPicPr>
                  <pic:blipFill>
                    <a:blip r:embed="rId20"/>
                    <a:stretch>
                      <a:fillRect/>
                    </a:stretch>
                  </pic:blipFill>
                  <pic:spPr>
                    <a:xfrm>
                      <a:off x="0" y="0"/>
                      <a:ext cx="60490" cy="82096"/>
                    </a:xfrm>
                    <a:prstGeom prst="rect">
                      <a:avLst/>
                    </a:prstGeom>
                    <a:noFill/>
                    <a:ln>
                      <a:noFill/>
                    </a:ln>
                  </pic:spPr>
                </pic:pic>
              </a:graphicData>
            </a:graphic>
          </wp:anchor>
        </w:drawing>
      </w:r>
      <w:r w:rsidR="000D6F16" w:rsidRPr="000D6F16">
        <w:pict>
          <v:line id="直接连接符 382" o:spid="_x0000_s1060" style="position:absolute;left:0;text-align:left;rotation:90;flip:x y;z-index:251681280;mso-position-horizontal-relative:text;mso-position-vertical-relative:text" from="77.55pt,4.4pt" to="77.55pt,5.95pt" o:gfxdata="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5iJP9YAAAAIAQAADwAAAAAA&#10;AAABACAAAAAiAAAAZHJzL2Rvd25yZXYueG1sUEsBAhQAFAAAAAgAh07iQCUE+KQVAgAAEgQAAA4A&#10;AAAAAAAAAQAgAAAAJQEAAGRycy9lMm9Eb2MueG1sUEsFBgAAAAAGAAYAWQEAAKwFAAAAAA==&#10;" strokecolor="red" strokeweight=".6pt"/>
        </w:pict>
      </w:r>
      <w:r w:rsidR="000D6F16" w:rsidRPr="000D6F16">
        <w:pict>
          <v:shape id="任意多边形 381" o:spid="_x0000_s1059" style="position:absolute;left:0;text-align:left;margin-left:74.2pt;margin-top:4.4pt;width:6.05pt;height:1.55pt;rotation:-90;z-index:251680256;mso-position-horizontal-relative:text;mso-position-vertical-relative:text" coordsize="173,53" o:spt="100" o:gfxdata="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oQvaI9UAAAAIAQAADwAAAAAAAAABACAAAAAiAAAAZHJzL2Rvd25yZXYueG1sUEsBAhQA&#10;FAAAAAgAh07iQFNd5ehnAgAA+QQAAA4AAAAAAAAAAQAgAAAAJAEAAGRycy9lMm9Eb2MueG1sUEsF&#10;BgAAAAAGAAYAWQEAAP0FAAAAAA==&#10;" adj="0,,0" path="m173,53l,53,,e" filled="f" strokecolor="red" strokeweight=".6pt">
            <v:stroke joinstyle="round"/>
            <v:formulas/>
            <v:path o:connecttype="segments"/>
          </v:shape>
        </w:pict>
      </w:r>
      <w:r w:rsidR="000D6F16" w:rsidRPr="000D6F16">
        <w:pict>
          <v:shape id="任意多边形 380" o:spid="_x0000_s1058" style="position:absolute;left:0;text-align:left;margin-left:59.65pt;margin-top:4.8pt;width:11.55pt;height:2pt;flip:x;z-index:251679232;mso-position-horizontal-relative:text;mso-position-vertical-relative:text" coordsize="332,70" o:spt="100" o:gfxdata="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&#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Hfi9onWAAAACAEAAA8AAAAAAAAAAQAgAAAAIgAAAGRy&#10;cy9kb3ducmV2LnhtbFBLAQIUABQAAAAIAIdO4kAg5rlHeQIAAEEFAAAOAAAAAAAAAAEAIAAAACUB&#10;AABkcnMvZTJvRG9jLnhtbFBLBQYAAAAABgAGAFkBAAAQBgAAAAA=&#10;" adj="0,,0" path="m,36l96,69,96,,,36r332,e" filled="f" strokecolor="red" strokeweight=".6pt">
            <v:stroke joinstyle="round"/>
            <v:formulas/>
            <v:path o:connecttype="segments"/>
          </v:shape>
        </w:pict>
      </w:r>
      <w:r w:rsidR="000D6F16" w:rsidRPr="000D6F16">
        <w:pict>
          <v:shape id="任意多边形 379" o:spid="_x0000_s1057" style="position:absolute;left:0;text-align:left;margin-left:67.9pt;margin-top:5.8pt;width:3.35pt;height:1pt;flip:x;z-index:251678208;mso-position-horizontal-relative:text;mso-position-vertical-relative:text" coordsize="96,34" o:spt="100" o:gfxdata="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OtA6ZTXAAAACQEAAA8AAAAAAAAAAQAgAAAAIgAAAGRycy9kb3ducmV2Lnht&#10;bFBLAQIUABQAAAAIAIdO4kDO0eKibAIAAB0FAAAOAAAAAAAAAAEAIAAAACYBAABkcnMvZTJvRG9j&#10;LnhtbFBLBQYAAAAABgAGAFkBAAAEBgAAAAA=&#10;" adj="0,,0" path="m,l96,r,33l,xe" filled="f" strokecolor="red" strokeweight="0">
            <v:stroke joinstyle="round"/>
            <v:formulas/>
            <v:path o:connecttype="segments"/>
          </v:shape>
        </w:pict>
      </w:r>
      <w:r w:rsidR="000D6F16" w:rsidRPr="000D6F16">
        <w:pict>
          <v:shape id="任意多边形 378" o:spid="_x0000_s1056" style="position:absolute;left:0;text-align:left;margin-left:67.9pt;margin-top:4.8pt;width:3.35pt;height:1.05pt;flip:x;z-index:251677184;mso-position-horizontal-relative:text;mso-position-vertical-relative:text" coordsize="96,36" o:spt="100" o:gfxdata="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lV3w81wAAAAgBAAAPAAAAAAAAAAEAIAAAACIAAABkcnMvZG93bnJldi54bWxQSwEC&#10;FAAUAAAACACHTuJAt8jOqGcCAAAfBQAADgAAAAAAAAABACAAAAAmAQAAZHJzL2Uyb0RvYy54bWxQ&#10;SwUGAAAAAAYABgBZAQAA/wUAAAAA&#10;" adj="0,,0" path="m96,l,36r96,l96,xe" filled="f" strokecolor="red" strokeweight="0">
            <v:stroke joinstyle="round"/>
            <v:formulas/>
            <v:path o:connecttype="segments"/>
          </v:shape>
        </w:pict>
      </w:r>
      <w:r w:rsidR="000D6F16" w:rsidRPr="000D6F16">
        <w:pict>
          <v:shape id="任意多边形 377" o:spid="_x0000_s1055" style="position:absolute;left:0;text-align:left;margin-left:67.9pt;margin-top:4.8pt;width:3.35pt;height:2pt;flip:x;z-index:251676160;mso-position-horizontal-relative:text;mso-position-vertical-relative:text" coordsize="96,70" o:spt="100" o:gfxdata="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OIuA11AAAAAgBAAAPAAAAAAAAAAEAIAAA&#10;ACIAAABkcnMvZG93bnJldi54bWxQSwECFAAUAAAACACHTuJAsyOrFkkCAAAwBQAADgAAAAAAAAAB&#10;ACAAAAAjAQAAZHJzL2Uyb0RvYy54bWxQSwUGAAAAAAYABgBZAQAA3gUAAAAA&#10;" adj="0,,0" path="m,36l96,69r,-33l,36xm,36r96,l96,,,36xe" fillcolor="red" stroked="f">
            <v:stroke joinstyle="round"/>
            <v:formulas/>
            <v:path o:connecttype="segments"/>
          </v:shape>
        </w:pict>
      </w:r>
      <w:r w:rsidR="000D6F16" w:rsidRPr="000D6F16">
        <w:pict>
          <v:shape id="任意多边形 370" o:spid="_x0000_s1054" style="position:absolute;left:0;text-align:left;margin-left:61.5pt;margin-top:7.2pt;width:.35pt;height:8.3pt;flip:x;z-index:251668992;mso-position-horizontal-relative:text;mso-position-vertical-relative:text" coordsize="10,288" o:spt="100" o:gfxdata="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By8VNoAAAAJAQAADwAAAAAAAAABACAAAAAiAAAAZHJzL2Rvd25yZXYueG1sUEsBAhQAFAAA&#10;AAgAh07iQHONSHxfAgAA9AQAAA4AAAAAAAAAAQAgAAAAKQEAAGRycy9lMm9Eb2MueG1sUEsFBgAA&#10;AAAGAAYAWQEAAPoFAAAAAA==&#10;" adj="0,,0" path="m10,l7,69,,288e" filled="f" strokeweight=".72pt">
            <v:stroke joinstyle="round"/>
            <v:formulas/>
            <v:path o:connecttype="segments"/>
          </v:shape>
        </w:pict>
      </w:r>
      <w:r w:rsidR="000D6F16" w:rsidRPr="000D6F16">
        <w:pict>
          <v:shape id="任意多边形 361" o:spid="_x0000_s1053" style="position:absolute;left:0;text-align:left;margin-left:88.15pt;margin-top:8pt;width:.35pt;height:8.3pt;flip:x;z-index:251659776;mso-position-horizontal-relative:text;mso-position-vertical-relative:text" coordsize="10,288" o:spt="100" o:gfxdata="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RG9gB2AAAAAkBAAAPAAAAAAAAAAEAIAAAACIAAABkcnMvZG93bnJldi54bWxQSwECFAAU&#10;AAAACACHTuJAFuUODmMCAADzBAAADgAAAAAAAAABACAAAAAnAQAAZHJzL2Uyb0RvYy54bWxQSwUG&#10;AAAAAAYABgBZAQAA/AUAAAAA&#10;" adj="0,,0" path="m9,l7,82,,288e" filled="f" strokeweight=".72pt">
            <v:stroke joinstyle="round"/>
            <v:formulas/>
            <v:path o:connecttype="segments"/>
          </v:shape>
        </w:pict>
      </w:r>
      <w:r w:rsidR="000D6F16" w:rsidRPr="000D6F16">
        <w:pict>
          <v:shape id="文本框 213" o:spid="_x0000_s1052" type="#_x0000_t202" style="position:absolute;left:0;text-align:left;margin-left:165.5pt;margin-top:12.7pt;width:27.85pt;height:49.85pt;z-index:251653632;mso-position-horizontal-relative:text;mso-position-vertical-relative:text" o:gfxdata="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dCyYn2QAAAAoBAAAP&#10;AAAAAAAAAAEAIAAAACIAAABkcnMvZG93bnJldi54bWxQSwECFAAUAAAACACHTuJAH5ric94BAACd&#10;AwAADgAAAAAAAAABACAAAAAoAQAAZHJzL2Uyb0RvYy54bWxQSwUGAAAAAAYABgBZAQAAeAUAAAAA&#10;" stroked="f" strokeweight=".5pt">
            <v:textbox style="layout-flow:vertical-ideographic">
              <w:txbxContent>
                <w:p w:rsidR="000D6F16" w:rsidRDefault="00415A6C">
                  <w:pPr>
                    <w:rPr>
                      <w:sz w:val="15"/>
                      <w:szCs w:val="15"/>
                    </w:rPr>
                  </w:pPr>
                  <w:r>
                    <w:rPr>
                      <w:rFonts w:hint="eastAsia"/>
                      <w:sz w:val="15"/>
                      <w:szCs w:val="15"/>
                    </w:rPr>
                    <w:t>右立柱刚度</w:t>
                  </w:r>
                </w:p>
              </w:txbxContent>
            </v:textbox>
          </v:shape>
        </w:pict>
      </w:r>
      <w:r w:rsidR="000D6F16" w:rsidRPr="000D6F16">
        <w:pict>
          <v:shape id="文本框 214" o:spid="_x0000_s1051" type="#_x0000_t202" style="position:absolute;left:0;text-align:left;margin-left:32.25pt;margin-top:14.45pt;width:26.65pt;height:45.7pt;z-index:251654656;mso-position-horizontal-relative:text;mso-position-vertical-relative:text" o:gfxdata="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tEWBdcAAAAJAQAA&#10;DwAAAAAAAAABACAAAAAiAAAAZHJzL2Rvd25yZXYueG1sUEsBAhQAFAAAAAgAh07iQLMfo8nhAQAA&#10;nQMAAA4AAAAAAAAAAQAgAAAAJgEAAGRycy9lMm9Eb2MueG1sUEsFBgAAAAAGAAYAWQEAAHkFAAAA&#10;AA==&#10;" stroked="f" strokeweight=".5pt">
            <v:textbox style="layout-flow:vertical-ideographic">
              <w:txbxContent>
                <w:p w:rsidR="000D6F16" w:rsidRDefault="00415A6C">
                  <w:pPr>
                    <w:rPr>
                      <w:sz w:val="15"/>
                      <w:szCs w:val="15"/>
                    </w:rPr>
                  </w:pPr>
                  <w:r>
                    <w:rPr>
                      <w:rFonts w:hint="eastAsia"/>
                      <w:sz w:val="15"/>
                      <w:szCs w:val="15"/>
                    </w:rPr>
                    <w:t>左立柱刚度</w:t>
                  </w:r>
                </w:p>
              </w:txbxContent>
            </v:textbox>
          </v:shape>
        </w:pict>
      </w:r>
    </w:p>
    <w:p w:rsidR="000D6F16" w:rsidRDefault="000D6F16">
      <w:pPr>
        <w:widowControl/>
        <w:jc w:val="left"/>
        <w:rPr>
          <w:rFonts w:ascii="宋体" w:hAnsi="宋体" w:cs="宋体"/>
          <w:kern w:val="0"/>
          <w:sz w:val="24"/>
        </w:rPr>
      </w:pPr>
      <w:bookmarkStart w:id="290" w:name="_Toc294679240"/>
      <w:bookmarkStart w:id="291" w:name="_Toc293740027"/>
      <w:bookmarkStart w:id="292" w:name="_Toc297298135"/>
      <w:bookmarkStart w:id="293" w:name="_Toc293728801"/>
      <w:bookmarkStart w:id="294" w:name="_Toc293739006"/>
      <w:bookmarkStart w:id="295" w:name="_Toc293753334"/>
      <w:bookmarkStart w:id="296" w:name="_Toc294680394"/>
      <w:bookmarkStart w:id="297" w:name="_Toc293756540"/>
      <w:bookmarkStart w:id="298" w:name="_Toc295750120"/>
      <w:bookmarkStart w:id="299" w:name="_Toc293741257"/>
      <w:bookmarkStart w:id="300" w:name="_Toc305420658"/>
      <w:bookmarkStart w:id="301" w:name="_Toc309127364"/>
      <w:bookmarkStart w:id="302" w:name="_Toc305420488"/>
      <w:bookmarkStart w:id="303" w:name="_Toc306262264"/>
      <w:bookmarkStart w:id="304" w:name="_Toc305420035"/>
      <w:bookmarkStart w:id="305" w:name="_Toc311209389"/>
      <w:bookmarkStart w:id="306" w:name="_Toc309118129"/>
      <w:bookmarkStart w:id="307" w:name="_Toc294679242"/>
      <w:bookmarkStart w:id="308" w:name="_Toc293753336"/>
      <w:bookmarkStart w:id="309" w:name="_Toc293739008"/>
      <w:bookmarkStart w:id="310" w:name="_Toc293756542"/>
      <w:bookmarkStart w:id="311" w:name="_Toc293741259"/>
      <w:bookmarkStart w:id="312" w:name="_Toc297298137"/>
      <w:bookmarkStart w:id="313" w:name="_Toc294680396"/>
      <w:bookmarkStart w:id="314" w:name="_Toc293740029"/>
      <w:bookmarkStart w:id="315" w:name="_Toc293728803"/>
      <w:bookmarkStart w:id="316" w:name="_Toc295750122"/>
      <w:r w:rsidRPr="000D6F16">
        <w:pict>
          <v:shape id="任意多边形 389" o:spid="_x0000_s1050" style="position:absolute;margin-left:81.55pt;margin-top:7.4pt;width:3.25pt;height:2pt;flip:x;z-index:251686400" coordsize="94,70" o:spt="100" o:gfxdata="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hgYNc1AAAAAkBAAAPAAAAAAAAAAEAIAAAACIAAABkcnMvZG93bnJldi54bWxQ&#10;SwECFAAUAAAACACHTuJA905j6W0CAAAZBQAADgAAAAAAAAABACAAAAAjAQAAZHJzL2Uyb0RvYy54&#10;bWxQSwUGAAAAAAYABgBZAQAAAgYAAAAA&#10;" adj="0,,0" path="m94,70l,36,94,r,70e" filled="f" strokecolor="red" strokeweight=".6pt">
            <v:stroke joinstyle="round"/>
            <v:formulas/>
            <v:path o:connecttype="segments"/>
          </v:shape>
        </w:pict>
      </w:r>
      <w:r w:rsidRPr="000D6F16">
        <w:pict>
          <v:shape id="任意多边形 386" o:spid="_x0000_s1049" style="position:absolute;margin-left:81.6pt;margin-top:7.5pt;width:3.25pt;height:2pt;flip:x;z-index:251685376" coordsize="94,70" o:spt="100" o:gfxdata="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SS8te1gAAAAkBAAAPAAAAAAAAAAEAIAAAACIA&#10;AABkcnMvZG93bnJldi54bWxQSwECFAAUAAAACACHTuJAhimgSEQCAAAwBQAADgAAAAAAAAABACAA&#10;AAAlAQAAZHJzL2Uyb0RvYy54bWxQSwUGAAAAAAYABgBZAQAA2wUAAAAA&#10;" adj="0,,0" path="m,36l94,70r,-34l,36xm,36r94,l94,,,36xe" fillcolor="red" stroked="f">
            <v:stroke joinstyle="round"/>
            <v:formulas/>
            <v:path o:connecttype="segments"/>
          </v:shape>
        </w:pict>
      </w:r>
      <w:r w:rsidRPr="000D6F16">
        <w:pict>
          <v:line id="直接连接符 384" o:spid="_x0000_s1048" style="position:absolute;flip:x y;z-index:251683328" from="84.9pt,6.1pt" to="84.9pt,19.35pt" o:gfxdata="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bbESp1gAAAAkBAAAPAAAAAAAAAAEAIAAA&#10;ACIAAABkcnMvZG93bnJldi54bWxQSwECFAAUAAAACACHTuJAj0I2ww4CAAAFBAAADgAAAAAAAAAB&#10;ACAAAAAlAQAAZHJzL2Uyb0RvYy54bWxQSwUGAAAAAAYABgBZAQAApQUAAAAA&#10;" strokecolor="red" strokeweight=".6pt"/>
        </w:pict>
      </w:r>
      <w:r w:rsidRPr="000D6F16">
        <w:pict>
          <v:line id="直接连接符 385" o:spid="_x0000_s1047" style="position:absolute;flip:x;z-index:251684352" from="74.2pt,8.45pt" to="88.7pt,8.45pt" o:gfxdata="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MVdl0gAAAAkBAAAPAAAAAAAAAAEAIAAAACIAAABk&#10;cnMvZG93bnJldi54bWxQSwECFAAUAAAACACHTuJAViwuCQwCAAD7AwAADgAAAAAAAAABACAAAAAh&#10;AQAAZHJzL2Uyb0RvYy54bWxQSwUGAAAAAAYABgBZAQAAnwUAAAAA&#10;" strokecolor="red" strokeweight=".6pt"/>
        </w:pict>
      </w:r>
      <w:r w:rsidRPr="000D6F16">
        <w:pict>
          <v:line id="直接连接符 408" o:spid="_x0000_s1046" style="position:absolute;z-index:251703808" from="89.2pt,8.45pt" to="101.15pt,8.45pt" o:gfxdata="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29JSNQAAAAJAQAADwAAAAAAAAABACAAAAAiAAAAZHJzL2Rv&#10;d25yZXYueG1sUEsBAhQAFAAAAAgAh07iQIwG9FsFAgAA8QMAAA4AAAAAAAAAAQAgAAAAIwEAAGRy&#10;cy9lMm9Eb2MueG1sUEsFBgAAAAAGAAYAWQEAAJoFAAAAAA==&#10;" strokecolor="red" strokeweight=".6pt"/>
        </w:pict>
      </w:r>
      <w:r w:rsidRPr="000D6F16">
        <w:pict>
          <v:shape id="任意多边形 393" o:spid="_x0000_s1045" style="position:absolute;margin-left:88.9pt;margin-top:7.4pt;width:3.35pt;height:2pt;flip:x;z-index:251690496" coordsize="96,70" o:spt="100" o:gfxdata="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RGHpodMAAAAJAQAADwAAAAAAAAABACAAAAAiAAAAZHJzL2Rvd25yZXYueG1sUEsB&#10;AhQAFAAAAAgAh07iQAa4KDFsAgAAFwUAAA4AAAAAAAAAAQAgAAAAIgEAAGRycy9lMm9Eb2MueG1s&#10;UEsFBgAAAAAGAAYAWQEAAAAGAAAAAA==&#10;" adj="0,,0" path="m,70l96,36,,,,70e" filled="f" strokecolor="red" strokeweight=".6pt">
            <v:stroke joinstyle="round"/>
            <v:formulas/>
            <v:path o:connecttype="segments"/>
          </v:shape>
        </w:pict>
      </w:r>
      <w:r w:rsidRPr="000D6F16">
        <w:pict>
          <v:shape id="任意多边形 392" o:spid="_x0000_s1044" style="position:absolute;margin-left:88.9pt;margin-top:8.45pt;width:3.35pt;height:1pt;flip:x;z-index:251689472" coordsize="96,34" o:spt="100" o:gfxdata="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sISK51wAAAAkBAAAPAAAAAAAAAAEAIAAAACIAAABkcnMvZG93bnJldi54bWxQ&#10;SwECFAAUAAAACACHTuJAu4ncQ2oCAAAcBQAADgAAAAAAAAABACAAAAAmAQAAZHJzL2Uyb0RvYy54&#10;bWxQSwUGAAAAAAYABgBZAQAAAgYAAAAA&#10;" adj="0,,0" path="m,l96,,,34,,xe" filled="f" strokecolor="red" strokeweight="0">
            <v:stroke joinstyle="round"/>
            <v:formulas/>
            <v:path o:connecttype="segments"/>
          </v:shape>
        </w:pict>
      </w:r>
      <w:r w:rsidRPr="000D6F16">
        <w:pict>
          <v:shape id="任意多边形 391" o:spid="_x0000_s1043" style="position:absolute;margin-left:88.9pt;margin-top:7.4pt;width:3.35pt;height:1.05pt;flip:x;z-index:251688448" coordsize="96,36" o:spt="100" o:gfxdata="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d/tLtcAAAAJAQAADwAAAAAAAAABACAAAAAiAAAAZHJzL2Rvd25yZXYueG1sUEsB&#10;AhQAFAAAAAgAh07iQBCJLmJoAgAAHQUAAA4AAAAAAAAAAQAgAAAAJgEAAGRycy9lMm9Eb2MueG1s&#10;UEsFBgAAAAAGAAYAWQEAAAAGAAAAAA==&#10;" adj="0,,0" path="m,l,36r96,l,xe" filled="f" strokecolor="red" strokeweight="0">
            <v:stroke joinstyle="round"/>
            <v:formulas/>
            <v:path o:connecttype="segments"/>
          </v:shape>
        </w:pict>
      </w:r>
      <w:r w:rsidRPr="000D6F16">
        <w:pict>
          <v:shape id="任意多边形 390" o:spid="_x0000_s1042" style="position:absolute;margin-left:88.9pt;margin-top:7.4pt;width:3.35pt;height:2pt;flip:x;z-index:251687424" coordsize="96,70" o:spt="100" o:gfxdata="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ImFVtUAAAAJAQAADwAAAAAAAAABACAAAAAiAAAA&#10;ZHJzL2Rvd25yZXYueG1sUEsBAhQAFAAAAAgAh07iQC77AkxDAgAALQUAAA4AAAAAAAAAAQAgAAAA&#10;JAEAAGRycy9lMm9Eb2MueG1sUEsFBgAAAAAGAAYAWQEAANkFAAAAAA==&#10;" adj="0,,0" path="m,36l,70,96,36,,36xm,l,36r96,l,xe" fillcolor="red" stroked="f">
            <v:stroke joinstyle="round"/>
            <v:formulas/>
            <v:path o:connecttype="segments"/>
          </v:shape>
        </w:pict>
      </w:r>
      <w:r w:rsidRPr="000D6F16">
        <w:pict>
          <v:line id="直接连接符 383" o:spid="_x0000_s1041" style="position:absolute;flip:x y;z-index:251682304" from="88.9pt,6.1pt" to="88.9pt,19.35pt" o:gfxdata="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HZOne1gAAAAkBAAAPAAAAAAAAAAEAIAAA&#10;ACIAAABkcnMvZG93bnJldi54bWxQSwECFAAUAAAACACHTuJAs56aLA4CAAAFBAAADgAAAAAAAAAB&#10;ACAAAAAlAQAAZHJzL2Uyb0RvYy54bWxQSwUGAAAAAAYABgBZAQAApQUAAAAA&#10;" strokecolor="red" strokeweight=".6pt"/>
        </w:pict>
      </w:r>
      <w:r w:rsidRPr="000D6F16">
        <w:pict>
          <v:shape id="任意多边形 371" o:spid="_x0000_s1040" style="position:absolute;margin-left:62.05pt;margin-top:4pt;width:.15pt;height:8.3pt;flip:x;z-index:251670016" coordsize="5,288" o:spt="100" o:gfxdata="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XNuF3YAAAACAEAAA8AAAAAAAAAAQAgAAAAIgAAAGRycy9kb3ducmV2LnhtbFBLAQIUABQA&#10;AAAIAIdO4kB2/IV5YgIAAPMEAAAOAAAAAAAAAAEAIAAAACcBAABkcnMvZTJvRG9jLnhtbFBLBQYA&#10;AAAABgAGAFkBAAD7BQAAAAA=&#10;" adj="0,,0" path="m4,l2,108,,288e" filled="f" strokeweight=".72pt">
            <v:stroke joinstyle="round"/>
            <v:formulas/>
            <v:path o:connecttype="segments"/>
          </v:shape>
        </w:pict>
      </w:r>
      <w:r w:rsidRPr="000D6F16">
        <w:pict>
          <v:shape id="任意多边形 362" o:spid="_x0000_s1039" style="position:absolute;margin-left:88.65pt;margin-top:4.75pt;width:.15pt;height:8.3pt;flip:x;z-index:251660800" coordsize="5,288" o:spt="100" o:gfxdata="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sAc1q9oAAAAIAQAADwAAAAAAAAABACAAAAAiAAAAZHJzL2Rvd25yZXYueG1sUEsB&#10;AhQAFAAAAAgAh07iQFGoKn5lAgAA8wQAAA4AAAAAAAAAAQAgAAAAKQEAAGRycy9lMm9Eb2MueG1s&#10;UEsFBgAAAAAGAAYAWQEAAAAGAAAAAA==&#10;" adj="0,,0" path="m5,l2,113,,288e" filled="f" strokeweight=".72pt">
            <v:stroke joinstyle="round"/>
            <v:formulas/>
            <v:path o:connecttype="segments"/>
          </v:shape>
        </w:pict>
      </w:r>
    </w:p>
    <w:p w:rsidR="000D6F16" w:rsidRDefault="000D6F16">
      <w:pPr>
        <w:widowControl/>
        <w:jc w:val="left"/>
        <w:rPr>
          <w:rFonts w:ascii="宋体" w:hAnsi="宋体" w:cs="宋体"/>
          <w:kern w:val="0"/>
          <w:sz w:val="24"/>
        </w:rPr>
      </w:pPr>
      <w:r w:rsidRPr="000D6F16">
        <w:rPr>
          <w:sz w:val="24"/>
        </w:rPr>
        <w:pict>
          <v:shape id="任意多边形 373" o:spid="_x0000_s1038" style="position:absolute;margin-left:62.05pt;margin-top:13.25pt;width:.15pt;height:8.3pt;flip:x;z-index:251672064" coordsize="5,288" o:spt="100" o:gfxdata="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OhF1OdoAAAAJAQAADwAAAAAAAAABACAAAAAiAAAAZHJzL2Rvd25yZXYueG1sUEsBAhQA&#10;FAAAAAgAh07iQIHbtl1iAgAA8wQAAA4AAAAAAAAAAQAgAAAAKQEAAGRycy9lMm9Eb2MueG1sUEsF&#10;BgAAAAAGAAYAWQEAAP0FAAAAAA==&#10;" adj="0,,0" path="m,l2,180,4,288e" filled="f" strokeweight=".72pt">
            <v:stroke joinstyle="round"/>
            <v:formulas/>
            <v:path o:connecttype="segments"/>
          </v:shape>
        </w:pict>
      </w:r>
      <w:r w:rsidRPr="000D6F16">
        <w:rPr>
          <w:sz w:val="24"/>
        </w:rPr>
        <w:pict>
          <v:line id="直接连接符 372" o:spid="_x0000_s1037" style="position:absolute;flip:x;z-index:251671040" from="62.3pt,.9pt" to="62.3pt,9.15pt" o:gfxdata="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Af6gA0AAAAAgBAAAPAAAAAAAAAAEAIAAAACIAAABkcnMvZG93bnJl&#10;di54bWxQSwECFAAUAAAACACHTuJAUsw7uAUCAAD7AwAADgAAAAAAAAABACAAAAAfAQAAZHJzL2Uy&#10;b0RvYy54bWxQSwUGAAAAAAYABgBZAQAAlgUAAAAA&#10;" strokeweight=".72pt"/>
        </w:pict>
      </w:r>
      <w:r w:rsidRPr="000D6F16">
        <w:rPr>
          <w:sz w:val="24"/>
        </w:rPr>
        <w:pict>
          <v:shape id="任意多边形 364" o:spid="_x0000_s1036" style="position:absolute;margin-left:88.65pt;margin-top:14.05pt;width:.15pt;height:8.3pt;flip:x;z-index:251662848" coordsize="5,288" o:spt="100" o:gfxdata="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MQHPO2gAAAAkBAAAPAAAAAAAAAAEAIAAAACIAAABkcnMvZG93bnJldi54bWxQSwEC&#10;FAAUAAAACACHTuJA5Rmo+mQCAADzBAAADgAAAAAAAAABACAAAAApAQAAZHJzL2Uyb0RvYy54bWxQ&#10;SwUGAAAAAAYABgBZAQAA/wUAAAAA&#10;" adj="0,,0" path="m,l2,176,5,288e" filled="f" strokeweight=".72pt">
            <v:stroke joinstyle="round"/>
            <v:formulas/>
            <v:path o:connecttype="segments"/>
          </v:shape>
        </w:pict>
      </w:r>
      <w:r w:rsidRPr="000D6F16">
        <w:rPr>
          <w:sz w:val="24"/>
        </w:rPr>
        <w:pict>
          <v:shape id="任意多边形 363" o:spid="_x0000_s1035" style="position:absolute;margin-left:88.8pt;margin-top:1.65pt;width:.1pt;height:8.25pt;flip:x;z-index:251661824" coordsize="3,286" o:spt="100" o:gfxdata="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LzxTJdcAAAAIAQAADwAAAAAAAAABACAAAAAiAAAAZHJzL2Rvd25yZXYueG1sUEsBAhQAFAAA&#10;AAgAh07iQMZxjSJiAgAA8wQAAA4AAAAAAAAAAQAgAAAAJgEAAGRycy9lMm9Eb2MueG1sUEsFBgAA&#10;AAAGAAYAWQEAAPoFAAAAAA==&#10;" adj="0,,0" path="m2,l,144,2,285e" filled="f" strokeweight=".72pt">
            <v:stroke joinstyle="round"/>
            <v:formulas/>
            <v:path o:connecttype="segments"/>
          </v:shape>
        </w:pict>
      </w:r>
      <w:r w:rsidRPr="000D6F16">
        <w:rPr>
          <w:sz w:val="24"/>
        </w:rPr>
        <w:pict>
          <v:shape id="文本框 215" o:spid="_x0000_s1034" type="#_x0000_t202" style="position:absolute;margin-left:246pt;margin-top:9.5pt;width:55.05pt;height:21.25pt;z-index:251655680" o:gfxdata="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YZd9Q1AAAAAkBAAAPAAAAAAAAAAEAIAAA&#10;ACIAAABkcnMvZG93bnJldi54bWxQSwECFAAUAAAACACHTuJAx3gAi9cBAACPAwAADgAAAAAAAAAB&#10;ACAAAAAjAQAAZHJzL2Uyb0RvYy54bWxQSwUGAAAAAAYABgBZAQAAbAUAAAAA&#10;" stroked="f" strokeweight=".5pt">
            <v:textbox>
              <w:txbxContent>
                <w:p w:rsidR="000D6F16" w:rsidRDefault="00415A6C">
                  <w:pPr>
                    <w:rPr>
                      <w:sz w:val="15"/>
                      <w:szCs w:val="15"/>
                    </w:rPr>
                  </w:pPr>
                  <w:r>
                    <w:rPr>
                      <w:rFonts w:hint="eastAsia"/>
                      <w:sz w:val="15"/>
                      <w:szCs w:val="15"/>
                    </w:rPr>
                    <w:t>下横梁刚度</w:t>
                  </w:r>
                </w:p>
              </w:txbxContent>
            </v:textbox>
          </v:shape>
        </w:pict>
      </w:r>
    </w:p>
    <w:p w:rsidR="000D6F16" w:rsidRDefault="000D6F16">
      <w:pPr>
        <w:widowControl/>
        <w:jc w:val="left"/>
      </w:pPr>
      <w:r>
        <w:pict>
          <v:shape id="任意多边形 374" o:spid="_x0000_s1033" style="position:absolute;margin-left:61.5pt;margin-top:10.15pt;width:.35pt;height:8.25pt;flip:x;z-index:251673088" coordsize="10,286" o:spt="100" o:gfxdata="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ZZnNH1wAAAAkBAAAPAAAAAAAAAAEAIAAAACIAAABkcnMvZG93bnJldi54bWxQSwECFAAU&#10;AAAACACHTuJA6cKNoGQCAAD1BAAADgAAAAAAAAABACAAAAAmAQAAZHJzL2Uyb0RvYy54bWxQSwUG&#10;AAAAAAYABgBZAQAA/AUAAAAA&#10;" adj="0,,0" path="m,l7,216r3,70e" filled="f" strokeweight=".72pt">
            <v:stroke joinstyle="round"/>
            <v:formulas/>
            <v:path o:connecttype="segments"/>
          </v:shape>
        </w:pict>
      </w:r>
      <w:r>
        <w:pict>
          <v:shape id="任意多边形 365" o:spid="_x0000_s1032" style="position:absolute;margin-left:88.15pt;margin-top:10.9pt;width:.35pt;height:8.25pt;flip:x;z-index:251663872" coordsize="10,286" o:spt="100" o:gfxdata="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dWhzl2AAAAAkBAAAPAAAAAAAAAAEAIAAAACIAAABkcnMvZG93bnJldi54bWxQSwEC&#10;FAAUAAAACACHTuJAiD+Yv2YCAAD0BAAADgAAAAAAAAABACAAAAAnAQAAZHJzL2Uyb0RvYy54bWxQ&#10;SwUGAAAAAAYABgBZAQAA/wUAAAAA&#10;" adj="0,,0" path="m,l7,204r2,82e" filled="f" strokeweight=".72pt">
            <v:stroke joinstyle="round"/>
            <v:formulas/>
            <v:path o:connecttype="segments"/>
          </v:shape>
        </w:pict>
      </w:r>
    </w:p>
    <w:p w:rsidR="000D6F16" w:rsidRDefault="000D6F16">
      <w:pPr>
        <w:widowControl/>
        <w:jc w:val="left"/>
      </w:pPr>
      <w:r>
        <w:pict>
          <v:line id="直接连接符 376" o:spid="_x0000_s1031" style="position:absolute;flip:x;z-index:251675136" from="60.05pt,19.15pt" to="60.05pt,27.95pt" o:gfxdata="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2D5r9cAAAAJAQAADwAAAAAAAAABACAAAAAi&#10;AAAAZHJzL2Rvd25yZXYueG1sUEsBAhQAFAAAAAgAh07iQNO+s+0LAgAA/AMAAA4AAAAAAAAAAQAg&#10;AAAAJgEAAGRycy9lMm9Eb2MueG1sUEsFBgAAAAAGAAYAWQEAAKMFAAAAAA==&#10;" strokeweight="1.8pt"/>
        </w:pict>
      </w:r>
      <w:r>
        <w:pict>
          <v:shape id="任意多边形 375" o:spid="_x0000_s1030" style="position:absolute;margin-left:60.75pt;margin-top:6.95pt;width:.5pt;height:8.25pt;flip:x;z-index:251674112" coordsize="15,286" o:spt="100" o:gfxdata="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0BtLk1gAAAAkBAAAPAAAAAAAAAAEAIAAAACIAAABkcnMvZG93bnJldi54bWxQSwEC&#10;FAAUAAAACACHTuJAwQxvMWgCAAD2BAAADgAAAAAAAAABACAAAAAlAQAAZHJzL2Uyb0RvYy54bWxQ&#10;SwUGAAAAAAYABgBZAQAA/wUAAAAA&#10;" adj="0,,0" path="m,l12,254r2,31e" filled="f" strokeweight=".72pt">
            <v:stroke joinstyle="round"/>
            <v:formulas/>
            <v:path o:connecttype="segments"/>
          </v:shape>
        </w:pict>
      </w:r>
      <w:r>
        <w:pict>
          <v:line id="直接连接符 367" o:spid="_x0000_s1029" style="position:absolute;flip:x;z-index:251665920" from="86.65pt,19.9pt" to="86.65pt,27.95pt" o:gfxdata="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W43E41wAAAAkBAAAPAAAAAAAAAAEAIAAAACIAAABk&#10;cnMvZG93bnJldi54bWxQSwECFAAUAAAACACHTuJAxkq+KAcCAAD8AwAADgAAAAAAAAABACAAAAAm&#10;AQAAZHJzL2Uyb0RvYy54bWxQSwUGAAAAAAYABgBZAQAAnwUAAAAA&#10;" strokeweight="1.68pt"/>
        </w:pict>
      </w:r>
      <w:r>
        <w:pict>
          <v:shape id="任意多边形 366" o:spid="_x0000_s1028" style="position:absolute;margin-left:87.3pt;margin-top:7.7pt;width:.6pt;height:8.25pt;flip:x;z-index:251664896" coordsize="17,286" o:spt="100" o:gfxdata="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xArbJ1wAAAAkBAAAPAAAAAAAAAAEAIAAAACIAAABkcnMvZG93bnJldi54bWxQSwEC&#10;FAAUAAAACACHTuJAhIgn72cCAAD2BAAADgAAAAAAAAABACAAAAAmAQAAZHJzL2Uyb0RvYy54bWxQ&#10;SwUGAAAAAAYABgBZAQAA/wUAAAAA&#10;" adj="0,,0" path="m,l12,235r5,51e" filled="f" strokeweight=".72pt">
            <v:stroke joinstyle="round"/>
            <v:formulas/>
            <v:path o:connecttype="segments"/>
          </v:shape>
        </w:pict>
      </w:r>
    </w:p>
    <w:p w:rsidR="000D6F16" w:rsidRDefault="000D6F16">
      <w:pPr>
        <w:widowControl/>
        <w:jc w:val="left"/>
      </w:pPr>
    </w:p>
    <w:p w:rsidR="000D6F16" w:rsidRDefault="000D6F16">
      <w:pPr>
        <w:jc w:val="center"/>
        <w:rPr>
          <w:rFonts w:ascii="宋体" w:hAnsi="宋体" w:cs="宋体"/>
          <w:kern w:val="0"/>
          <w:sz w:val="18"/>
          <w:szCs w:val="18"/>
        </w:rPr>
      </w:pPr>
    </w:p>
    <w:p w:rsidR="000D6F16" w:rsidRDefault="00415A6C">
      <w:pPr>
        <w:jc w:val="center"/>
        <w:rPr>
          <w:rFonts w:ascii="宋体" w:hAnsi="宋体" w:cs="宋体"/>
          <w:kern w:val="0"/>
          <w:sz w:val="18"/>
          <w:szCs w:val="18"/>
        </w:rPr>
      </w:pPr>
      <w:r>
        <w:rPr>
          <w:rFonts w:ascii="宋体" w:hAnsi="宋体" w:cs="宋体" w:hint="eastAsia"/>
          <w:kern w:val="0"/>
          <w:sz w:val="18"/>
          <w:szCs w:val="18"/>
        </w:rPr>
        <w:t>图</w:t>
      </w:r>
      <w:r>
        <w:rPr>
          <w:rFonts w:ascii="宋体" w:hAnsi="宋体" w:cs="宋体" w:hint="eastAsia"/>
          <w:kern w:val="0"/>
          <w:sz w:val="18"/>
          <w:szCs w:val="18"/>
        </w:rPr>
        <w:t xml:space="preserve">2 </w:t>
      </w:r>
      <w:r>
        <w:rPr>
          <w:rFonts w:ascii="宋体" w:hAnsi="宋体" w:cs="宋体" w:hint="eastAsia"/>
          <w:kern w:val="0"/>
          <w:sz w:val="18"/>
          <w:szCs w:val="18"/>
        </w:rPr>
        <w:t>滚切式横切剪机机架挠度变化趋势图</w:t>
      </w:r>
    </w:p>
    <w:p w:rsidR="000D6F16" w:rsidRDefault="000D6F16">
      <w:pPr>
        <w:widowControl/>
        <w:jc w:val="left"/>
        <w:rPr>
          <w:rFonts w:ascii="宋体" w:hAnsi="宋体" w:cs="宋体"/>
          <w:kern w:val="0"/>
          <w:sz w:val="24"/>
        </w:rPr>
      </w:pPr>
    </w:p>
    <w:p w:rsidR="000D6F16" w:rsidRDefault="00415A6C">
      <w:pPr>
        <w:pStyle w:val="af6"/>
        <w:spacing w:before="156" w:after="156"/>
        <w:jc w:val="both"/>
      </w:pPr>
      <w:bookmarkStart w:id="317" w:name="_Toc293739030"/>
      <w:bookmarkStart w:id="318" w:name="_Toc293756575"/>
      <w:bookmarkStart w:id="319" w:name="_Toc297298174"/>
      <w:bookmarkStart w:id="320" w:name="_Toc293728816"/>
      <w:bookmarkStart w:id="321" w:name="_Toc294679273"/>
      <w:bookmarkStart w:id="322" w:name="_Toc309127410"/>
      <w:bookmarkStart w:id="323" w:name="_Toc306262303"/>
      <w:bookmarkStart w:id="324" w:name="_Toc293753369"/>
      <w:bookmarkStart w:id="325" w:name="_Toc311209435"/>
      <w:bookmarkStart w:id="326" w:name="_Toc305420074"/>
      <w:bookmarkStart w:id="327" w:name="_Toc294680427"/>
      <w:bookmarkStart w:id="328" w:name="_Toc293741289"/>
      <w:bookmarkStart w:id="329" w:name="_Toc295750159"/>
      <w:bookmarkStart w:id="330" w:name="_Toc293740056"/>
      <w:bookmarkStart w:id="331" w:name="_Toc305420697"/>
      <w:bookmarkStart w:id="332" w:name="_Toc309118175"/>
      <w:bookmarkStart w:id="333" w:name="_Toc305420527"/>
      <w:r>
        <w:rPr>
          <w:rFonts w:ascii="宋体" w:hAnsi="宋体" w:hint="eastAsia"/>
          <w:szCs w:val="21"/>
        </w:rPr>
        <w:t>机架等效应力和刚度的取值</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tbl>
      <w:tblPr>
        <w:tblStyle w:val="afff0"/>
        <w:tblW w:w="9030"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945"/>
        <w:gridCol w:w="1680"/>
        <w:gridCol w:w="1680"/>
        <w:gridCol w:w="1365"/>
        <w:gridCol w:w="1155"/>
        <w:gridCol w:w="2205"/>
      </w:tblGrid>
      <w:tr w:rsidR="000D6F16">
        <w:trPr>
          <w:trHeight w:val="174"/>
        </w:trPr>
        <w:tc>
          <w:tcPr>
            <w:tcW w:w="945" w:type="dxa"/>
            <w:vMerge w:val="restart"/>
            <w:tcBorders>
              <w:top w:val="single" w:sz="12" w:space="0" w:color="auto"/>
              <w:left w:val="single" w:sz="12" w:space="0" w:color="auto"/>
            </w:tcBorders>
          </w:tcPr>
          <w:p w:rsidR="000D6F16" w:rsidRDefault="00415A6C">
            <w:pPr>
              <w:autoSpaceDE w:val="0"/>
              <w:autoSpaceDN w:val="0"/>
              <w:jc w:val="center"/>
              <w:rPr>
                <w:rFonts w:ascii="宋体" w:hAnsi="宋体" w:cs="宋体"/>
                <w:kern w:val="0"/>
                <w:szCs w:val="18"/>
              </w:rPr>
            </w:pPr>
            <w:r>
              <w:rPr>
                <w:rFonts w:ascii="宋体" w:hAnsi="宋体" w:cs="宋体" w:hint="eastAsia"/>
                <w:kern w:val="0"/>
                <w:szCs w:val="18"/>
              </w:rPr>
              <w:t>剪切力</w:t>
            </w:r>
          </w:p>
          <w:p w:rsidR="000D6F16" w:rsidRDefault="00415A6C">
            <w:pPr>
              <w:autoSpaceDE w:val="0"/>
              <w:autoSpaceDN w:val="0"/>
              <w:jc w:val="center"/>
              <w:rPr>
                <w:rFonts w:ascii="宋体" w:hAnsi="宋体" w:cs="宋体"/>
                <w:color w:val="000000"/>
                <w:kern w:val="0"/>
                <w:szCs w:val="18"/>
              </w:rPr>
            </w:pPr>
            <w:r>
              <w:rPr>
                <w:rFonts w:ascii="宋体" w:hAnsi="宋体" w:cs="宋体"/>
                <w:kern w:val="0"/>
                <w:szCs w:val="18"/>
              </w:rPr>
              <w:t>MN</w:t>
            </w:r>
          </w:p>
        </w:tc>
        <w:tc>
          <w:tcPr>
            <w:tcW w:w="1680" w:type="dxa"/>
            <w:vMerge w:val="restart"/>
            <w:tcBorders>
              <w:top w:val="single" w:sz="12" w:space="0" w:color="auto"/>
            </w:tcBorders>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梁</w:t>
            </w:r>
            <w:r>
              <w:rPr>
                <w:rFonts w:ascii="宋体" w:hAnsi="宋体" w:hint="eastAsia"/>
                <w:szCs w:val="18"/>
              </w:rPr>
              <w:t>压应力一侧局部等效应力</w:t>
            </w:r>
            <w:r>
              <w:rPr>
                <w:rFonts w:ascii="宋体" w:hAnsi="宋体" w:hint="eastAsia"/>
                <w:szCs w:val="18"/>
              </w:rPr>
              <w:t>MPa</w:t>
            </w:r>
          </w:p>
        </w:tc>
        <w:tc>
          <w:tcPr>
            <w:tcW w:w="1680" w:type="dxa"/>
            <w:vMerge w:val="restart"/>
            <w:tcBorders>
              <w:top w:val="single" w:sz="12" w:space="0" w:color="auto"/>
            </w:tcBorders>
          </w:tcPr>
          <w:p w:rsidR="000D6F16" w:rsidRDefault="00415A6C">
            <w:pPr>
              <w:autoSpaceDE w:val="0"/>
              <w:autoSpaceDN w:val="0"/>
              <w:jc w:val="center"/>
              <w:rPr>
                <w:rFonts w:ascii="宋体" w:hAnsi="宋体" w:cs="宋体"/>
                <w:color w:val="000000"/>
                <w:kern w:val="0"/>
                <w:szCs w:val="18"/>
              </w:rPr>
            </w:pPr>
            <w:r>
              <w:rPr>
                <w:rFonts w:ascii="宋体" w:hAnsi="宋体" w:hint="eastAsia"/>
                <w:szCs w:val="18"/>
              </w:rPr>
              <w:t>梁拉应力一侧局部等效应力</w:t>
            </w:r>
            <w:r>
              <w:rPr>
                <w:rFonts w:ascii="宋体" w:hAnsi="宋体" w:hint="eastAsia"/>
                <w:szCs w:val="18"/>
              </w:rPr>
              <w:t>MPa</w:t>
            </w:r>
          </w:p>
        </w:tc>
        <w:tc>
          <w:tcPr>
            <w:tcW w:w="2520" w:type="dxa"/>
            <w:gridSpan w:val="2"/>
            <w:tcBorders>
              <w:top w:val="single" w:sz="12" w:space="0" w:color="auto"/>
              <w:bottom w:val="single" w:sz="4" w:space="0" w:color="auto"/>
            </w:tcBorders>
          </w:tcPr>
          <w:p w:rsidR="000D6F16" w:rsidRDefault="00415A6C">
            <w:pPr>
              <w:autoSpaceDE w:val="0"/>
              <w:autoSpaceDN w:val="0"/>
              <w:jc w:val="center"/>
              <w:rPr>
                <w:rFonts w:ascii="宋体" w:hAnsi="宋体"/>
                <w:szCs w:val="18"/>
              </w:rPr>
            </w:pPr>
            <w:r>
              <w:rPr>
                <w:rFonts w:ascii="宋体" w:hAnsi="宋体" w:hint="eastAsia"/>
                <w:szCs w:val="18"/>
              </w:rPr>
              <w:t>立柱间每米跨度上挠度</w:t>
            </w:r>
            <w:r>
              <w:rPr>
                <w:rFonts w:ascii="宋体" w:hAnsi="宋体" w:hint="eastAsia"/>
                <w:szCs w:val="18"/>
              </w:rPr>
              <w:t>mm</w:t>
            </w:r>
          </w:p>
        </w:tc>
        <w:tc>
          <w:tcPr>
            <w:tcW w:w="2205" w:type="dxa"/>
            <w:vMerge w:val="restart"/>
            <w:tcBorders>
              <w:top w:val="single" w:sz="12" w:space="0" w:color="auto"/>
              <w:right w:val="single" w:sz="12" w:space="0" w:color="auto"/>
            </w:tcBorders>
          </w:tcPr>
          <w:p w:rsidR="000D6F16" w:rsidRDefault="00415A6C">
            <w:pPr>
              <w:autoSpaceDE w:val="0"/>
              <w:autoSpaceDN w:val="0"/>
              <w:jc w:val="center"/>
              <w:rPr>
                <w:rFonts w:ascii="宋体" w:hAnsi="宋体"/>
                <w:szCs w:val="18"/>
              </w:rPr>
            </w:pPr>
            <w:r>
              <w:rPr>
                <w:rFonts w:ascii="宋体" w:hAnsi="宋体" w:hint="eastAsia"/>
                <w:szCs w:val="18"/>
              </w:rPr>
              <w:t>立柱每米长度上水平挠度</w:t>
            </w:r>
          </w:p>
          <w:p w:rsidR="000D6F16" w:rsidRDefault="00415A6C">
            <w:pPr>
              <w:autoSpaceDE w:val="0"/>
              <w:autoSpaceDN w:val="0"/>
              <w:jc w:val="center"/>
              <w:rPr>
                <w:rFonts w:ascii="宋体" w:hAnsi="宋体"/>
                <w:szCs w:val="18"/>
              </w:rPr>
            </w:pPr>
            <w:r>
              <w:rPr>
                <w:rFonts w:ascii="宋体" w:hAnsi="宋体" w:hint="eastAsia"/>
                <w:szCs w:val="18"/>
              </w:rPr>
              <w:t>mm</w:t>
            </w:r>
          </w:p>
        </w:tc>
      </w:tr>
      <w:tr w:rsidR="000D6F16">
        <w:trPr>
          <w:trHeight w:val="169"/>
        </w:trPr>
        <w:tc>
          <w:tcPr>
            <w:tcW w:w="945" w:type="dxa"/>
            <w:vMerge/>
            <w:tcBorders>
              <w:left w:val="single" w:sz="12" w:space="0" w:color="auto"/>
              <w:bottom w:val="single" w:sz="12" w:space="0" w:color="auto"/>
            </w:tcBorders>
          </w:tcPr>
          <w:p w:rsidR="000D6F16" w:rsidRDefault="000D6F16">
            <w:pPr>
              <w:autoSpaceDE w:val="0"/>
              <w:autoSpaceDN w:val="0"/>
              <w:jc w:val="center"/>
              <w:rPr>
                <w:rFonts w:ascii="宋体" w:hAnsi="宋体" w:cs="宋体"/>
                <w:color w:val="000000"/>
                <w:kern w:val="0"/>
                <w:szCs w:val="18"/>
              </w:rPr>
            </w:pPr>
          </w:p>
        </w:tc>
        <w:tc>
          <w:tcPr>
            <w:tcW w:w="1680" w:type="dxa"/>
            <w:vMerge/>
            <w:tcBorders>
              <w:bottom w:val="single" w:sz="12" w:space="0" w:color="auto"/>
            </w:tcBorders>
          </w:tcPr>
          <w:p w:rsidR="000D6F16" w:rsidRDefault="000D6F16">
            <w:pPr>
              <w:autoSpaceDE w:val="0"/>
              <w:autoSpaceDN w:val="0"/>
              <w:jc w:val="center"/>
              <w:rPr>
                <w:rFonts w:ascii="宋体" w:hAnsi="宋体" w:cs="宋体"/>
                <w:color w:val="000000"/>
                <w:kern w:val="0"/>
                <w:szCs w:val="18"/>
              </w:rPr>
            </w:pPr>
          </w:p>
        </w:tc>
        <w:tc>
          <w:tcPr>
            <w:tcW w:w="1680" w:type="dxa"/>
            <w:vMerge/>
            <w:tcBorders>
              <w:bottom w:val="single" w:sz="12" w:space="0" w:color="auto"/>
            </w:tcBorders>
          </w:tcPr>
          <w:p w:rsidR="000D6F16" w:rsidRDefault="000D6F16">
            <w:pPr>
              <w:autoSpaceDE w:val="0"/>
              <w:autoSpaceDN w:val="0"/>
              <w:jc w:val="center"/>
              <w:rPr>
                <w:rFonts w:ascii="宋体" w:hAnsi="宋体"/>
                <w:szCs w:val="18"/>
              </w:rPr>
            </w:pPr>
          </w:p>
        </w:tc>
        <w:tc>
          <w:tcPr>
            <w:tcW w:w="1365" w:type="dxa"/>
            <w:tcBorders>
              <w:top w:val="single" w:sz="4" w:space="0" w:color="auto"/>
              <w:bottom w:val="single" w:sz="12" w:space="0" w:color="auto"/>
            </w:tcBorders>
          </w:tcPr>
          <w:p w:rsidR="000D6F16" w:rsidRDefault="00415A6C">
            <w:pPr>
              <w:autoSpaceDE w:val="0"/>
              <w:autoSpaceDN w:val="0"/>
              <w:jc w:val="center"/>
              <w:rPr>
                <w:rFonts w:ascii="宋体" w:hAnsi="宋体"/>
                <w:szCs w:val="18"/>
              </w:rPr>
            </w:pPr>
            <w:r>
              <w:rPr>
                <w:rFonts w:ascii="宋体" w:hAnsi="宋体" w:hint="eastAsia"/>
                <w:szCs w:val="18"/>
              </w:rPr>
              <w:t>上横梁</w:t>
            </w:r>
          </w:p>
        </w:tc>
        <w:tc>
          <w:tcPr>
            <w:tcW w:w="1155" w:type="dxa"/>
            <w:tcBorders>
              <w:top w:val="single" w:sz="4" w:space="0" w:color="auto"/>
              <w:bottom w:val="single" w:sz="12" w:space="0" w:color="auto"/>
            </w:tcBorders>
          </w:tcPr>
          <w:p w:rsidR="000D6F16" w:rsidRDefault="00415A6C">
            <w:pPr>
              <w:autoSpaceDE w:val="0"/>
              <w:autoSpaceDN w:val="0"/>
              <w:jc w:val="center"/>
              <w:rPr>
                <w:rFonts w:ascii="宋体" w:hAnsi="宋体"/>
                <w:szCs w:val="18"/>
              </w:rPr>
            </w:pPr>
            <w:r>
              <w:rPr>
                <w:rFonts w:ascii="宋体" w:hAnsi="宋体" w:hint="eastAsia"/>
                <w:szCs w:val="18"/>
              </w:rPr>
              <w:t>下横梁</w:t>
            </w:r>
          </w:p>
        </w:tc>
        <w:tc>
          <w:tcPr>
            <w:tcW w:w="2205" w:type="dxa"/>
            <w:vMerge/>
            <w:tcBorders>
              <w:bottom w:val="single" w:sz="12" w:space="0" w:color="auto"/>
              <w:right w:val="single" w:sz="12" w:space="0" w:color="auto"/>
            </w:tcBorders>
          </w:tcPr>
          <w:p w:rsidR="000D6F16" w:rsidRDefault="000D6F16">
            <w:pPr>
              <w:autoSpaceDE w:val="0"/>
              <w:autoSpaceDN w:val="0"/>
              <w:jc w:val="center"/>
              <w:rPr>
                <w:rFonts w:ascii="宋体" w:hAnsi="宋体"/>
                <w:szCs w:val="18"/>
              </w:rPr>
            </w:pPr>
          </w:p>
        </w:tc>
      </w:tr>
      <w:tr w:rsidR="000D6F16">
        <w:tc>
          <w:tcPr>
            <w:tcW w:w="945" w:type="dxa"/>
            <w:tcBorders>
              <w:top w:val="single" w:sz="12" w:space="0" w:color="auto"/>
              <w:left w:val="single" w:sz="12" w:space="0" w:color="auto"/>
              <w:bottom w:val="single" w:sz="12"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w:t>
            </w:r>
            <w:r>
              <w:rPr>
                <w:rFonts w:ascii="宋体" w:hAnsi="宋体" w:cs="宋体" w:hint="eastAsia"/>
                <w:color w:val="000000"/>
                <w:kern w:val="0"/>
                <w:szCs w:val="18"/>
              </w:rPr>
              <w:t>10</w:t>
            </w:r>
            <w:r>
              <w:rPr>
                <w:rFonts w:ascii="宋体" w:hAnsi="宋体" w:cs="宋体" w:hint="eastAsia"/>
                <w:color w:val="000000"/>
                <w:kern w:val="0"/>
                <w:szCs w:val="18"/>
              </w:rPr>
              <w:t>～</w:t>
            </w:r>
            <w:r>
              <w:rPr>
                <w:rFonts w:ascii="宋体" w:hAnsi="宋体" w:cs="宋体" w:hint="eastAsia"/>
                <w:color w:val="000000"/>
                <w:kern w:val="0"/>
                <w:szCs w:val="18"/>
              </w:rPr>
              <w:t>15</w:t>
            </w:r>
          </w:p>
        </w:tc>
        <w:tc>
          <w:tcPr>
            <w:tcW w:w="1680" w:type="dxa"/>
            <w:tcBorders>
              <w:top w:val="single" w:sz="12" w:space="0" w:color="auto"/>
              <w:bottom w:val="single" w:sz="12" w:space="0" w:color="auto"/>
            </w:tcBorders>
            <w:vAlign w:val="center"/>
          </w:tcPr>
          <w:p w:rsidR="000D6F16" w:rsidRDefault="00415A6C">
            <w:pPr>
              <w:autoSpaceDE w:val="0"/>
              <w:autoSpaceDN w:val="0"/>
              <w:jc w:val="center"/>
              <w:rPr>
                <w:rFonts w:ascii="宋体" w:hAnsi="宋体" w:cs="宋体"/>
                <w:color w:val="000000"/>
                <w:kern w:val="0"/>
                <w:szCs w:val="18"/>
                <w:highlight w:val="yellow"/>
              </w:rPr>
            </w:pPr>
            <w:r>
              <w:rPr>
                <w:rFonts w:ascii="宋体" w:hAnsi="宋体" w:cs="宋体" w:hint="eastAsia"/>
                <w:color w:val="000000"/>
                <w:kern w:val="0"/>
                <w:szCs w:val="18"/>
              </w:rPr>
              <w:t>≤</w:t>
            </w:r>
            <w:r>
              <w:rPr>
                <w:rFonts w:ascii="宋体" w:hAnsi="宋体" w:hint="eastAsia"/>
                <w:szCs w:val="18"/>
              </w:rPr>
              <w:t>160</w:t>
            </w:r>
          </w:p>
        </w:tc>
        <w:tc>
          <w:tcPr>
            <w:tcW w:w="1680" w:type="dxa"/>
            <w:tcBorders>
              <w:top w:val="single" w:sz="12" w:space="0" w:color="auto"/>
              <w:bottom w:val="single" w:sz="12" w:space="0" w:color="auto"/>
            </w:tcBorders>
            <w:vAlign w:val="center"/>
          </w:tcPr>
          <w:p w:rsidR="000D6F16" w:rsidRDefault="00415A6C">
            <w:pPr>
              <w:autoSpaceDE w:val="0"/>
              <w:autoSpaceDN w:val="0"/>
              <w:jc w:val="center"/>
              <w:rPr>
                <w:rFonts w:ascii="宋体" w:hAnsi="宋体" w:cs="宋体"/>
                <w:color w:val="000000"/>
                <w:kern w:val="0"/>
                <w:szCs w:val="18"/>
                <w:highlight w:val="yellow"/>
              </w:rPr>
            </w:pPr>
            <w:r>
              <w:rPr>
                <w:rFonts w:ascii="宋体" w:hAnsi="宋体" w:cs="宋体" w:hint="eastAsia"/>
                <w:color w:val="000000"/>
                <w:kern w:val="0"/>
                <w:szCs w:val="18"/>
              </w:rPr>
              <w:t>≤</w:t>
            </w:r>
            <w:r>
              <w:rPr>
                <w:rFonts w:ascii="宋体" w:hAnsi="宋体" w:cs="宋体" w:hint="eastAsia"/>
                <w:color w:val="000000"/>
                <w:kern w:val="0"/>
                <w:szCs w:val="18"/>
              </w:rPr>
              <w:t>1</w:t>
            </w:r>
            <w:r>
              <w:rPr>
                <w:rFonts w:ascii="宋体" w:hAnsi="宋体" w:hint="eastAsia"/>
                <w:szCs w:val="18"/>
              </w:rPr>
              <w:t>40</w:t>
            </w:r>
          </w:p>
        </w:tc>
        <w:tc>
          <w:tcPr>
            <w:tcW w:w="1365" w:type="dxa"/>
            <w:tcBorders>
              <w:top w:val="single" w:sz="12" w:space="0" w:color="auto"/>
              <w:bottom w:val="single" w:sz="12" w:space="0" w:color="auto"/>
            </w:tcBorders>
          </w:tcPr>
          <w:p w:rsidR="000D6F16" w:rsidRDefault="00415A6C">
            <w:pPr>
              <w:autoSpaceDE w:val="0"/>
              <w:autoSpaceDN w:val="0"/>
              <w:spacing w:line="480" w:lineRule="auto"/>
              <w:jc w:val="center"/>
              <w:rPr>
                <w:rFonts w:ascii="宋体" w:hAnsi="宋体"/>
                <w:szCs w:val="18"/>
              </w:rPr>
            </w:pPr>
            <w:r>
              <w:rPr>
                <w:rFonts w:ascii="宋体" w:hAnsi="宋体" w:cs="宋体" w:hint="eastAsia"/>
                <w:color w:val="000000"/>
                <w:kern w:val="0"/>
                <w:szCs w:val="18"/>
              </w:rPr>
              <w:t>≤</w:t>
            </w:r>
            <w:r>
              <w:rPr>
                <w:rFonts w:ascii="宋体" w:hAnsi="宋体" w:hint="eastAsia"/>
                <w:szCs w:val="18"/>
              </w:rPr>
              <w:t>0.30</w:t>
            </w:r>
          </w:p>
        </w:tc>
        <w:tc>
          <w:tcPr>
            <w:tcW w:w="1155" w:type="dxa"/>
            <w:tcBorders>
              <w:top w:val="single" w:sz="12" w:space="0" w:color="auto"/>
              <w:bottom w:val="single" w:sz="12" w:space="0" w:color="auto"/>
            </w:tcBorders>
          </w:tcPr>
          <w:p w:rsidR="000D6F16" w:rsidRDefault="00415A6C">
            <w:pPr>
              <w:autoSpaceDE w:val="0"/>
              <w:autoSpaceDN w:val="0"/>
              <w:spacing w:line="480" w:lineRule="auto"/>
              <w:rPr>
                <w:rFonts w:ascii="宋体" w:hAnsi="宋体" w:cs="宋体"/>
                <w:color w:val="000000"/>
                <w:kern w:val="0"/>
                <w:szCs w:val="18"/>
              </w:rPr>
            </w:pPr>
            <w:r>
              <w:rPr>
                <w:rFonts w:ascii="宋体" w:hAnsi="宋体" w:cs="宋体" w:hint="eastAsia"/>
                <w:color w:val="000000"/>
                <w:kern w:val="0"/>
                <w:szCs w:val="18"/>
              </w:rPr>
              <w:t>≤</w:t>
            </w:r>
            <w:r>
              <w:rPr>
                <w:rFonts w:ascii="宋体" w:hAnsi="宋体" w:hint="eastAsia"/>
                <w:szCs w:val="18"/>
              </w:rPr>
              <w:t>0.25</w:t>
            </w:r>
          </w:p>
        </w:tc>
        <w:tc>
          <w:tcPr>
            <w:tcW w:w="2205" w:type="dxa"/>
            <w:tcBorders>
              <w:top w:val="single" w:sz="12" w:space="0" w:color="auto"/>
              <w:bottom w:val="single" w:sz="12" w:space="0" w:color="auto"/>
              <w:right w:val="single" w:sz="12" w:space="0" w:color="auto"/>
            </w:tcBorders>
            <w:vAlign w:val="center"/>
          </w:tcPr>
          <w:p w:rsidR="000D6F16" w:rsidRDefault="00415A6C">
            <w:pPr>
              <w:autoSpaceDE w:val="0"/>
              <w:autoSpaceDN w:val="0"/>
              <w:jc w:val="center"/>
              <w:rPr>
                <w:rFonts w:ascii="宋体" w:hAnsi="宋体"/>
                <w:szCs w:val="18"/>
              </w:rPr>
            </w:pPr>
            <w:r>
              <w:rPr>
                <w:rFonts w:ascii="宋体" w:hAnsi="宋体" w:cs="宋体" w:hint="eastAsia"/>
                <w:color w:val="000000"/>
                <w:kern w:val="0"/>
                <w:szCs w:val="18"/>
              </w:rPr>
              <w:t>≤</w:t>
            </w:r>
            <w:r>
              <w:rPr>
                <w:rFonts w:ascii="宋体" w:hAnsi="宋体" w:hint="eastAsia"/>
                <w:szCs w:val="18"/>
              </w:rPr>
              <w:t>0.28</w:t>
            </w:r>
          </w:p>
        </w:tc>
      </w:tr>
    </w:tbl>
    <w:p w:rsidR="000D6F16" w:rsidRDefault="000D6F16">
      <w:pPr>
        <w:pStyle w:val="affe"/>
      </w:pPr>
    </w:p>
    <w:p w:rsidR="000D6F16" w:rsidRDefault="00415A6C">
      <w:pPr>
        <w:pStyle w:val="a5"/>
        <w:spacing w:before="156" w:after="156"/>
      </w:pPr>
      <w:r>
        <w:rPr>
          <w:rFonts w:hint="eastAsia"/>
        </w:rPr>
        <w:t>关键件的</w:t>
      </w:r>
      <w:bookmarkEnd w:id="290"/>
      <w:bookmarkEnd w:id="291"/>
      <w:bookmarkEnd w:id="292"/>
      <w:bookmarkEnd w:id="293"/>
      <w:bookmarkEnd w:id="294"/>
      <w:bookmarkEnd w:id="295"/>
      <w:bookmarkEnd w:id="296"/>
      <w:bookmarkEnd w:id="297"/>
      <w:bookmarkEnd w:id="298"/>
      <w:bookmarkEnd w:id="299"/>
      <w:r>
        <w:rPr>
          <w:rFonts w:hint="eastAsia"/>
        </w:rPr>
        <w:t>制造和性能</w:t>
      </w:r>
      <w:bookmarkEnd w:id="300"/>
      <w:bookmarkEnd w:id="301"/>
      <w:bookmarkEnd w:id="302"/>
      <w:bookmarkEnd w:id="303"/>
      <w:bookmarkEnd w:id="304"/>
      <w:bookmarkEnd w:id="305"/>
      <w:bookmarkEnd w:id="306"/>
    </w:p>
    <w:p w:rsidR="000D6F16" w:rsidRDefault="00415A6C">
      <w:pPr>
        <w:pStyle w:val="affffffb"/>
      </w:pPr>
      <w:r>
        <w:rPr>
          <w:rFonts w:hAnsi="宋体" w:hint="eastAsia"/>
        </w:rPr>
        <w:t>组合机架中的</w:t>
      </w:r>
      <w:r>
        <w:rPr>
          <w:rFonts w:hAnsi="宋体"/>
        </w:rPr>
        <w:t>上横梁、</w:t>
      </w:r>
      <w:r>
        <w:rPr>
          <w:rFonts w:hAnsi="宋体" w:hint="eastAsia"/>
        </w:rPr>
        <w:t>下横梁和立柱，一般采用铸焊结构件，其中铸钢件使</w:t>
      </w:r>
      <w:r>
        <w:rPr>
          <w:rFonts w:hAnsi="宋体"/>
        </w:rPr>
        <w:t>用</w:t>
      </w:r>
      <w:r>
        <w:rPr>
          <w:rFonts w:hAnsi="宋体" w:hint="eastAsia"/>
        </w:rPr>
        <w:t>JB/T 6402</w:t>
      </w:r>
      <w:r>
        <w:rPr>
          <w:rFonts w:hAnsi="宋体" w:hint="eastAsia"/>
        </w:rPr>
        <w:t>规定的低合金钢</w:t>
      </w:r>
      <w:r>
        <w:rPr>
          <w:rFonts w:hAnsi="宋体"/>
        </w:rPr>
        <w:t>铸</w:t>
      </w:r>
      <w:r>
        <w:rPr>
          <w:rFonts w:hAnsi="宋体" w:hint="eastAsia"/>
        </w:rPr>
        <w:t>件制造，并应进行热处理消除应力，粗加工后还应进行二次热处理。按计算应力选择适宜的材料和σ</w:t>
      </w:r>
      <w:r>
        <w:rPr>
          <w:rFonts w:hAnsi="宋体" w:hint="eastAsia"/>
          <w:vertAlign w:val="subscript"/>
        </w:rPr>
        <w:t>S</w:t>
      </w:r>
      <w:r>
        <w:rPr>
          <w:rFonts w:hAnsi="宋体" w:hint="eastAsia"/>
        </w:rPr>
        <w:t>值，安全系数宜为</w:t>
      </w:r>
      <w:r>
        <w:rPr>
          <w:rFonts w:hAnsi="宋体" w:hint="eastAsia"/>
        </w:rPr>
        <w:t>2</w:t>
      </w:r>
      <w:r>
        <w:rPr>
          <w:rFonts w:hAnsi="宋体" w:hint="eastAsia"/>
        </w:rPr>
        <w:t>～</w:t>
      </w:r>
      <w:r>
        <w:rPr>
          <w:rFonts w:hAnsi="宋体" w:hint="eastAsia"/>
        </w:rPr>
        <w:t>2.5</w:t>
      </w:r>
      <w:r>
        <w:rPr>
          <w:rFonts w:hAnsi="宋体" w:hint="eastAsia"/>
        </w:rPr>
        <w:t>（小型</w:t>
      </w:r>
      <w:r>
        <w:rPr>
          <w:rFonts w:hint="eastAsia"/>
        </w:rPr>
        <w:t>滚切式横切剪机</w:t>
      </w:r>
      <w:r>
        <w:rPr>
          <w:rFonts w:hAnsi="宋体" w:hint="eastAsia"/>
        </w:rPr>
        <w:t>取上限，大型</w:t>
      </w:r>
      <w:r>
        <w:rPr>
          <w:rFonts w:hint="eastAsia"/>
        </w:rPr>
        <w:t>滚切式横切剪机</w:t>
      </w:r>
      <w:r>
        <w:rPr>
          <w:rFonts w:hAnsi="宋体" w:hint="eastAsia"/>
        </w:rPr>
        <w:t>取下限）。材料的化学成分和力学性能</w:t>
      </w:r>
      <w:r>
        <w:rPr>
          <w:rFonts w:hAnsi="宋体"/>
        </w:rPr>
        <w:t>应</w:t>
      </w:r>
      <w:r>
        <w:rPr>
          <w:rFonts w:hAnsi="宋体" w:hint="eastAsia"/>
        </w:rPr>
        <w:t>符合所选材料标准的规定。</w:t>
      </w:r>
    </w:p>
    <w:p w:rsidR="000D6F16" w:rsidRDefault="00415A6C">
      <w:pPr>
        <w:pStyle w:val="affffffb"/>
      </w:pPr>
      <w:r>
        <w:rPr>
          <w:rFonts w:hAnsi="宋体" w:hint="eastAsia"/>
        </w:rPr>
        <w:t>组合机架中的拉杆一般采用</w:t>
      </w:r>
      <w:r>
        <w:rPr>
          <w:rFonts w:hAnsi="宋体" w:hint="eastAsia"/>
        </w:rPr>
        <w:t>JB/T 6396</w:t>
      </w:r>
      <w:r>
        <w:rPr>
          <w:rFonts w:hAnsi="宋体" w:hint="eastAsia"/>
        </w:rPr>
        <w:t>规定的合金结构钢锻件制造，并应进行调质热处理。按计算应力选择适宜的材料和σ</w:t>
      </w:r>
      <w:r>
        <w:rPr>
          <w:rFonts w:hAnsi="宋体" w:hint="eastAsia"/>
          <w:vertAlign w:val="subscript"/>
        </w:rPr>
        <w:t>S</w:t>
      </w:r>
      <w:r>
        <w:rPr>
          <w:rFonts w:hAnsi="宋体" w:hint="eastAsia"/>
        </w:rPr>
        <w:t>值，安全系数宜为</w:t>
      </w:r>
      <w:r>
        <w:rPr>
          <w:rFonts w:hAnsi="宋体" w:hint="eastAsia"/>
        </w:rPr>
        <w:t>2.5</w:t>
      </w:r>
      <w:r>
        <w:rPr>
          <w:rFonts w:hAnsi="宋体" w:hint="eastAsia"/>
        </w:rPr>
        <w:t>～</w:t>
      </w:r>
      <w:r>
        <w:rPr>
          <w:rFonts w:hAnsi="宋体" w:hint="eastAsia"/>
        </w:rPr>
        <w:t>3</w:t>
      </w:r>
      <w:r>
        <w:rPr>
          <w:rFonts w:hAnsi="宋体" w:hint="eastAsia"/>
        </w:rPr>
        <w:t>。材料的化学成分和力学性能应符合所选材料标准的规定，检验项目和</w:t>
      </w:r>
      <w:r>
        <w:rPr>
          <w:rFonts w:hAnsi="宋体" w:hint="eastAsia"/>
        </w:rPr>
        <w:t>取样数量应符合</w:t>
      </w:r>
      <w:r>
        <w:rPr>
          <w:rFonts w:hAnsi="宋体" w:hint="eastAsia"/>
        </w:rPr>
        <w:t>GB/T 37400.8</w:t>
      </w:r>
      <w:r>
        <w:rPr>
          <w:rFonts w:hAnsi="宋体" w:hint="eastAsia"/>
        </w:rPr>
        <w:t>中锻件验收分组第Ⅴ组级别的规定。</w:t>
      </w:r>
    </w:p>
    <w:p w:rsidR="000D6F16" w:rsidRDefault="00415A6C">
      <w:pPr>
        <w:pStyle w:val="affffffb"/>
        <w:rPr>
          <w:rFonts w:hAnsi="宋体"/>
        </w:rPr>
      </w:pPr>
      <w:r>
        <w:rPr>
          <w:rFonts w:hAnsi="宋体" w:hint="eastAsia"/>
        </w:rPr>
        <w:t>主液压缸体一般采用</w:t>
      </w:r>
      <w:r>
        <w:rPr>
          <w:rFonts w:hAnsi="宋体" w:hint="eastAsia"/>
        </w:rPr>
        <w:t xml:space="preserve">GB/T 1591 </w:t>
      </w:r>
      <w:r>
        <w:rPr>
          <w:rFonts w:hAnsi="宋体" w:hint="eastAsia"/>
        </w:rPr>
        <w:t>、</w:t>
      </w:r>
      <w:r>
        <w:rPr>
          <w:rFonts w:hAnsi="宋体" w:hint="eastAsia"/>
        </w:rPr>
        <w:t>JB/T 4726</w:t>
      </w:r>
      <w:r>
        <w:rPr>
          <w:rFonts w:hAnsi="宋体" w:hint="eastAsia"/>
        </w:rPr>
        <w:t>和</w:t>
      </w:r>
      <w:r>
        <w:rPr>
          <w:rFonts w:hAnsi="宋体" w:hint="eastAsia"/>
        </w:rPr>
        <w:t>JB/T 6396</w:t>
      </w:r>
      <w:r>
        <w:rPr>
          <w:rFonts w:hAnsi="宋体" w:hint="eastAsia"/>
        </w:rPr>
        <w:t>规定的合金结构钢或</w:t>
      </w:r>
      <w:r>
        <w:rPr>
          <w:rFonts w:hAnsi="宋体" w:hint="eastAsia"/>
        </w:rPr>
        <w:t>JB/T 6397</w:t>
      </w:r>
      <w:r>
        <w:rPr>
          <w:rFonts w:hAnsi="宋体" w:hint="eastAsia"/>
        </w:rPr>
        <w:t>规定的碳素结构钢整体锻件制造，也可采用分体锻件焊接的方法制造。锻件应进行调质热处理。按计算应力选择适宜的材料和σ</w:t>
      </w:r>
      <w:r>
        <w:rPr>
          <w:rFonts w:hAnsi="宋体" w:hint="eastAsia"/>
          <w:vertAlign w:val="subscript"/>
        </w:rPr>
        <w:t>S</w:t>
      </w:r>
      <w:r>
        <w:rPr>
          <w:rFonts w:hAnsi="宋体" w:hint="eastAsia"/>
        </w:rPr>
        <w:t>值，安全系数宜大于和等于</w:t>
      </w:r>
      <w:r>
        <w:rPr>
          <w:rFonts w:hAnsi="宋体" w:hint="eastAsia"/>
        </w:rPr>
        <w:t>3</w:t>
      </w:r>
      <w:r>
        <w:rPr>
          <w:rFonts w:hAnsi="宋体" w:hint="eastAsia"/>
        </w:rPr>
        <w:t>。材料的化学成分和力学性能应符合所选材料标准的规定，检验项目和取样数量应符合</w:t>
      </w:r>
      <w:r>
        <w:rPr>
          <w:rFonts w:hAnsi="宋体" w:hint="eastAsia"/>
        </w:rPr>
        <w:t>GB/T 37400.8</w:t>
      </w:r>
      <w:r>
        <w:rPr>
          <w:rFonts w:hAnsi="宋体" w:hint="eastAsia"/>
        </w:rPr>
        <w:t>中锻件验收分组第Ⅴ组级别的规定，并应逐件检验切向力学性能</w:t>
      </w:r>
      <w:r w:rsidR="000D6F16" w:rsidRPr="000D6F16">
        <w:rPr>
          <w:rFonts w:hAnsi="宋体"/>
          <w:position w:val="-12"/>
        </w:rPr>
        <w:object w:dxaOrig="1980" w:dyaOrig="360">
          <v:shape id="_x0000_i1025" type="#_x0000_t75" style="width:99pt;height:18pt" o:ole="">
            <v:imagedata r:id="rId25" o:title=""/>
          </v:shape>
          <o:OLEObject Type="Embed" ProgID="Equation.3" ShapeID="_x0000_i1025" DrawAspect="Content" ObjectID="_1684237485" r:id="rId26"/>
        </w:object>
      </w:r>
      <w:r>
        <w:rPr>
          <w:rFonts w:hAnsi="宋体" w:hint="eastAsia"/>
        </w:rPr>
        <w:t>。具体数值应满足表</w:t>
      </w:r>
      <w:r>
        <w:rPr>
          <w:rFonts w:hAnsi="宋体" w:hint="eastAsia"/>
        </w:rPr>
        <w:t>3</w:t>
      </w:r>
      <w:r>
        <w:rPr>
          <w:rFonts w:hAnsi="宋体" w:hint="eastAsia"/>
        </w:rPr>
        <w:t>规定值。</w:t>
      </w:r>
    </w:p>
    <w:p w:rsidR="000D6F16" w:rsidRDefault="00415A6C">
      <w:pPr>
        <w:pStyle w:val="af6"/>
        <w:spacing w:before="156" w:after="156"/>
        <w:jc w:val="both"/>
        <w:rPr>
          <w:rFonts w:hAnsi="宋体"/>
        </w:rPr>
      </w:pPr>
      <w:r>
        <w:rPr>
          <w:rFonts w:hAnsi="宋体" w:hint="eastAsia"/>
        </w:rPr>
        <w:t>主液压缸体切向力学性能值</w:t>
      </w:r>
    </w:p>
    <w:tbl>
      <w:tblPr>
        <w:tblStyle w:val="afff0"/>
        <w:tblW w:w="93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869"/>
        <w:gridCol w:w="1475"/>
        <w:gridCol w:w="1550"/>
        <w:gridCol w:w="1310"/>
        <w:gridCol w:w="1552"/>
        <w:gridCol w:w="1552"/>
      </w:tblGrid>
      <w:tr w:rsidR="000D6F16">
        <w:tc>
          <w:tcPr>
            <w:tcW w:w="1869" w:type="dxa"/>
            <w:tcBorders>
              <w:top w:val="single" w:sz="12" w:space="0" w:color="auto"/>
              <w:bottom w:val="single" w:sz="12" w:space="0" w:color="auto"/>
            </w:tcBorders>
          </w:tcPr>
          <w:p w:rsidR="000D6F16" w:rsidRDefault="00415A6C">
            <w:pPr>
              <w:pStyle w:val="affffffb"/>
              <w:numPr>
                <w:ilvl w:val="2"/>
                <w:numId w:val="0"/>
              </w:numPr>
              <w:jc w:val="center"/>
              <w:rPr>
                <w:rFonts w:hAnsi="宋体"/>
                <w:sz w:val="18"/>
                <w:szCs w:val="18"/>
              </w:rPr>
            </w:pPr>
            <w:r>
              <w:rPr>
                <w:rFonts w:hAnsi="宋体" w:hint="eastAsia"/>
                <w:sz w:val="18"/>
                <w:szCs w:val="18"/>
              </w:rPr>
              <w:t>剪切钢板厚度</w:t>
            </w:r>
            <w:r>
              <w:rPr>
                <w:rFonts w:hAnsi="宋体" w:hint="eastAsia"/>
                <w:sz w:val="18"/>
                <w:szCs w:val="18"/>
              </w:rPr>
              <w:t>,</w:t>
            </w:r>
          </w:p>
          <w:p w:rsidR="000D6F16" w:rsidRDefault="00415A6C">
            <w:pPr>
              <w:pStyle w:val="affffffb"/>
              <w:numPr>
                <w:ilvl w:val="2"/>
                <w:numId w:val="0"/>
              </w:numPr>
              <w:jc w:val="center"/>
              <w:rPr>
                <w:rFonts w:hAnsi="宋体"/>
                <w:sz w:val="18"/>
                <w:szCs w:val="18"/>
              </w:rPr>
            </w:pPr>
            <w:r>
              <w:rPr>
                <w:rFonts w:hAnsi="宋体" w:hint="eastAsia"/>
                <w:sz w:val="18"/>
                <w:szCs w:val="18"/>
              </w:rPr>
              <w:t>mm</w:t>
            </w:r>
          </w:p>
        </w:tc>
        <w:tc>
          <w:tcPr>
            <w:tcW w:w="1475" w:type="dxa"/>
            <w:tcBorders>
              <w:top w:val="single" w:sz="12" w:space="0" w:color="auto"/>
              <w:bottom w:val="single" w:sz="12" w:space="0" w:color="auto"/>
            </w:tcBorders>
          </w:tcPr>
          <w:p w:rsidR="000D6F16" w:rsidRDefault="00415A6C">
            <w:pPr>
              <w:pStyle w:val="affffffb"/>
              <w:numPr>
                <w:ilvl w:val="2"/>
                <w:numId w:val="0"/>
              </w:numPr>
              <w:jc w:val="center"/>
              <w:rPr>
                <w:rFonts w:hAnsi="宋体"/>
              </w:rPr>
            </w:pPr>
            <w:r>
              <w:rPr>
                <w:rFonts w:hAnsi="宋体" w:hint="eastAsia"/>
                <w:sz w:val="18"/>
                <w:szCs w:val="18"/>
              </w:rPr>
              <w:t>屈服强度</w:t>
            </w:r>
            <m:oMath>
              <m:sSub>
                <m:sSubPr>
                  <m:ctrlPr>
                    <w:rPr>
                      <w:rFonts w:ascii="Cambria Math" w:hAnsi="Cambria Math"/>
                      <w:i/>
                    </w:rPr>
                  </m:ctrlPr>
                </m:sSubPr>
                <m:e>
                  <m:r>
                    <w:rPr>
                      <w:rFonts w:ascii="Cambria Math" w:hAnsi="Cambria Math"/>
                    </w:rPr>
                    <m:t>σ</m:t>
                  </m:r>
                </m:e>
                <m:sub>
                  <m:r>
                    <w:rPr>
                      <w:rFonts w:ascii="Cambria Math" w:hAnsi="Cambria Math"/>
                    </w:rPr>
                    <m:t>s</m:t>
                  </m:r>
                </m:sub>
              </m:sSub>
            </m:oMath>
            <w:r>
              <w:rPr>
                <w:rFonts w:ascii="Cambria Math" w:hAnsi="Cambria Math" w:hint="eastAsia"/>
              </w:rPr>
              <w:t>，</w:t>
            </w:r>
            <w:r>
              <w:rPr>
                <w:rFonts w:hAnsi="宋体" w:cs="宋体" w:hint="eastAsia"/>
                <w:color w:val="333333"/>
                <w:sz w:val="18"/>
                <w:szCs w:val="18"/>
                <w:shd w:val="clear" w:color="auto" w:fill="FFFFFF"/>
              </w:rPr>
              <w:t>MPa</w:t>
            </w:r>
          </w:p>
        </w:tc>
        <w:tc>
          <w:tcPr>
            <w:tcW w:w="1550" w:type="dxa"/>
            <w:tcBorders>
              <w:top w:val="single" w:sz="12" w:space="0" w:color="auto"/>
              <w:bottom w:val="single" w:sz="12" w:space="0" w:color="auto"/>
            </w:tcBorders>
          </w:tcPr>
          <w:p w:rsidR="000D6F16" w:rsidRDefault="00415A6C">
            <w:pPr>
              <w:pStyle w:val="affffffb"/>
              <w:numPr>
                <w:ilvl w:val="2"/>
                <w:numId w:val="0"/>
              </w:numPr>
              <w:jc w:val="center"/>
              <w:rPr>
                <w:rFonts w:ascii="Cambria Math" w:hAnsi="Cambria Math" w:hint="eastAsia"/>
              </w:rPr>
            </w:pPr>
            <w:r>
              <w:rPr>
                <w:rFonts w:hAnsi="宋体" w:hint="eastAsia"/>
                <w:sz w:val="18"/>
                <w:szCs w:val="18"/>
              </w:rPr>
              <w:t>抗拉强度</w:t>
            </w:r>
            <m:oMath>
              <m:sSub>
                <m:sSubPr>
                  <m:ctrlPr>
                    <w:rPr>
                      <w:rFonts w:ascii="Cambria Math" w:hAnsi="Cambria Math"/>
                    </w:rPr>
                  </m:ctrlPr>
                </m:sSubPr>
                <m:e>
                  <m:r>
                    <w:rPr>
                      <w:rFonts w:ascii="Cambria Math" w:hAnsi="Cambria Math"/>
                    </w:rPr>
                    <m:t>σ</m:t>
                  </m:r>
                </m:e>
                <m:sub>
                  <m:r>
                    <w:rPr>
                      <w:rFonts w:ascii="Cambria Math" w:hAnsi="Cambria Math"/>
                    </w:rPr>
                    <m:t>b</m:t>
                  </m:r>
                </m:sub>
              </m:sSub>
            </m:oMath>
            <w:r>
              <w:rPr>
                <w:rFonts w:ascii="Cambria Math" w:hAnsi="Cambria Math" w:hint="eastAsia"/>
              </w:rPr>
              <w:t>，</w:t>
            </w:r>
          </w:p>
          <w:p w:rsidR="000D6F16" w:rsidRDefault="00415A6C">
            <w:pPr>
              <w:pStyle w:val="affffffb"/>
              <w:numPr>
                <w:ilvl w:val="2"/>
                <w:numId w:val="0"/>
              </w:numPr>
              <w:jc w:val="center"/>
              <w:rPr>
                <w:rFonts w:hAnsi="宋体"/>
              </w:rPr>
            </w:pPr>
            <w:r>
              <w:rPr>
                <w:rFonts w:hAnsi="宋体" w:cs="宋体" w:hint="eastAsia"/>
                <w:color w:val="333333"/>
                <w:sz w:val="18"/>
                <w:szCs w:val="18"/>
                <w:shd w:val="clear" w:color="auto" w:fill="FFFFFF"/>
              </w:rPr>
              <w:t>MPa</w:t>
            </w:r>
          </w:p>
        </w:tc>
        <w:tc>
          <w:tcPr>
            <w:tcW w:w="1310" w:type="dxa"/>
            <w:tcBorders>
              <w:top w:val="single" w:sz="12" w:space="0" w:color="auto"/>
              <w:bottom w:val="single" w:sz="12" w:space="0" w:color="auto"/>
            </w:tcBorders>
          </w:tcPr>
          <w:p w:rsidR="000D6F16" w:rsidRDefault="00415A6C">
            <w:pPr>
              <w:pStyle w:val="affffffb"/>
              <w:numPr>
                <w:ilvl w:val="2"/>
                <w:numId w:val="0"/>
              </w:numPr>
              <w:jc w:val="center"/>
              <w:rPr>
                <w:rFonts w:ascii="Cambria Math" w:hAnsi="Cambria Math" w:hint="eastAsia"/>
              </w:rPr>
            </w:pPr>
            <w:r>
              <w:rPr>
                <w:rFonts w:hAnsi="宋体" w:hint="eastAsia"/>
                <w:sz w:val="18"/>
                <w:szCs w:val="18"/>
              </w:rPr>
              <w:t>伸长率</w:t>
            </w:r>
            <m:oMath>
              <m:r>
                <w:rPr>
                  <w:rFonts w:ascii="Cambria Math" w:hAnsi="Cambria Math"/>
                </w:rPr>
                <m:t>δ</m:t>
              </m:r>
            </m:oMath>
            <w:r>
              <w:rPr>
                <w:rFonts w:ascii="Cambria Math" w:hAnsi="Cambria Math" w:hint="eastAsia"/>
              </w:rPr>
              <w:t>，</w:t>
            </w:r>
          </w:p>
          <w:p w:rsidR="000D6F16" w:rsidRDefault="00415A6C">
            <w:pPr>
              <w:pStyle w:val="affffffb"/>
              <w:numPr>
                <w:ilvl w:val="2"/>
                <w:numId w:val="0"/>
              </w:numPr>
              <w:jc w:val="center"/>
              <w:rPr>
                <w:rFonts w:hAnsi="宋体"/>
                <w:sz w:val="18"/>
                <w:szCs w:val="18"/>
              </w:rPr>
            </w:pPr>
            <w:r>
              <w:rPr>
                <w:rFonts w:ascii="Cambria Math" w:hAnsi="Cambria Math" w:hint="eastAsia"/>
                <w:sz w:val="18"/>
                <w:szCs w:val="18"/>
              </w:rPr>
              <w:t>%</w:t>
            </w:r>
          </w:p>
        </w:tc>
        <w:tc>
          <w:tcPr>
            <w:tcW w:w="1552" w:type="dxa"/>
            <w:tcBorders>
              <w:top w:val="single" w:sz="12" w:space="0" w:color="auto"/>
              <w:bottom w:val="single" w:sz="12" w:space="0" w:color="auto"/>
            </w:tcBorders>
          </w:tcPr>
          <w:p w:rsidR="000D6F16" w:rsidRDefault="00415A6C">
            <w:pPr>
              <w:pStyle w:val="affffffb"/>
              <w:numPr>
                <w:ilvl w:val="2"/>
                <w:numId w:val="0"/>
              </w:numPr>
              <w:jc w:val="center"/>
              <w:rPr>
                <w:rFonts w:ascii="Cambria Math" w:hAnsi="Cambria Math" w:hint="eastAsia"/>
              </w:rPr>
            </w:pPr>
            <w:r>
              <w:rPr>
                <w:rFonts w:hAnsi="宋体" w:hint="eastAsia"/>
                <w:sz w:val="18"/>
                <w:szCs w:val="18"/>
              </w:rPr>
              <w:t>断面收缩</w:t>
            </w:r>
            <m:oMath>
              <m:r>
                <w:rPr>
                  <w:rFonts w:ascii="Cambria Math" w:hAnsi="Cambria Math"/>
                </w:rPr>
                <m:t>ψ</m:t>
              </m:r>
            </m:oMath>
            <w:r>
              <w:rPr>
                <w:rFonts w:ascii="Cambria Math" w:hAnsi="Cambria Math" w:hint="eastAsia"/>
              </w:rPr>
              <w:t>，</w:t>
            </w:r>
          </w:p>
          <w:p w:rsidR="000D6F16" w:rsidRDefault="00415A6C">
            <w:pPr>
              <w:pStyle w:val="affffffb"/>
              <w:numPr>
                <w:ilvl w:val="2"/>
                <w:numId w:val="0"/>
              </w:numPr>
              <w:jc w:val="center"/>
              <w:rPr>
                <w:rFonts w:hAnsi="宋体"/>
                <w:sz w:val="18"/>
                <w:szCs w:val="18"/>
              </w:rPr>
            </w:pPr>
            <w:r>
              <w:rPr>
                <w:rFonts w:ascii="Cambria Math" w:hAnsi="Cambria Math" w:hint="eastAsia"/>
                <w:sz w:val="18"/>
                <w:szCs w:val="18"/>
              </w:rPr>
              <w:t>%</w:t>
            </w:r>
          </w:p>
        </w:tc>
        <w:tc>
          <w:tcPr>
            <w:tcW w:w="1552" w:type="dxa"/>
            <w:tcBorders>
              <w:top w:val="single" w:sz="12" w:space="0" w:color="auto"/>
              <w:bottom w:val="single" w:sz="12" w:space="0" w:color="auto"/>
            </w:tcBorders>
          </w:tcPr>
          <w:p w:rsidR="000D6F16" w:rsidRDefault="00415A6C">
            <w:pPr>
              <w:pStyle w:val="affffffb"/>
              <w:numPr>
                <w:ilvl w:val="2"/>
                <w:numId w:val="0"/>
              </w:numPr>
              <w:jc w:val="center"/>
              <w:rPr>
                <w:rFonts w:ascii="Cambria Math" w:hAnsi="Cambria Math" w:hint="eastAsia"/>
              </w:rPr>
            </w:pPr>
            <w:r>
              <w:rPr>
                <w:rFonts w:hAnsi="宋体" w:hint="eastAsia"/>
                <w:sz w:val="18"/>
                <w:szCs w:val="18"/>
              </w:rPr>
              <w:t>冲击功</w:t>
            </w:r>
            <m:oMath>
              <m:sSub>
                <m:sSubPr>
                  <m:ctrlPr>
                    <w:rPr>
                      <w:rFonts w:ascii="Cambria Math" w:hAnsi="Cambria Math"/>
                    </w:rPr>
                  </m:ctrlPr>
                </m:sSubPr>
                <m:e>
                  <m:r>
                    <w:rPr>
                      <w:rFonts w:ascii="Cambria Math" w:hAnsi="Cambria Math"/>
                    </w:rPr>
                    <m:t>A</m:t>
                  </m:r>
                </m:e>
                <m:sub>
                  <m:r>
                    <w:rPr>
                      <w:rFonts w:ascii="Cambria Math" w:hAnsi="Cambria Math"/>
                    </w:rPr>
                    <m:t>k</m:t>
                  </m:r>
                </m:sub>
              </m:sSub>
            </m:oMath>
            <w:r>
              <w:rPr>
                <w:rFonts w:ascii="Cambria Math" w:hAnsi="Cambria Math" w:hint="eastAsia"/>
              </w:rPr>
              <w:t>，</w:t>
            </w:r>
          </w:p>
          <w:p w:rsidR="000D6F16" w:rsidRDefault="00415A6C">
            <w:pPr>
              <w:pStyle w:val="affffffb"/>
              <w:numPr>
                <w:ilvl w:val="2"/>
                <w:numId w:val="0"/>
              </w:numPr>
              <w:jc w:val="center"/>
              <w:rPr>
                <w:rFonts w:hAnsi="宋体"/>
              </w:rPr>
            </w:pPr>
            <w:r>
              <w:rPr>
                <w:rFonts w:hAnsi="宋体" w:cs="宋体" w:hint="eastAsia"/>
                <w:color w:val="333333"/>
                <w:sz w:val="18"/>
                <w:szCs w:val="18"/>
                <w:shd w:val="clear" w:color="auto" w:fill="FFFFFF"/>
              </w:rPr>
              <w:t>J/cm</w:t>
            </w:r>
            <w:r>
              <w:rPr>
                <w:rFonts w:hAnsi="宋体" w:cs="宋体" w:hint="eastAsia"/>
                <w:color w:val="333333"/>
                <w:sz w:val="18"/>
                <w:szCs w:val="18"/>
                <w:shd w:val="clear" w:color="auto" w:fill="FFFFFF"/>
                <w:vertAlign w:val="superscript"/>
              </w:rPr>
              <w:t>2</w:t>
            </w:r>
          </w:p>
        </w:tc>
      </w:tr>
      <w:tr w:rsidR="000D6F16">
        <w:tc>
          <w:tcPr>
            <w:tcW w:w="1869" w:type="dxa"/>
            <w:tcBorders>
              <w:top w:val="single" w:sz="12" w:space="0" w:color="auto"/>
            </w:tcBorders>
          </w:tcPr>
          <w:p w:rsidR="000D6F16" w:rsidRDefault="00415A6C">
            <w:pPr>
              <w:jc w:val="center"/>
              <w:rPr>
                <w:rFonts w:hAnsi="宋体"/>
                <w:i/>
                <w:szCs w:val="18"/>
              </w:rPr>
            </w:pPr>
            <w:r>
              <w:rPr>
                <w:rFonts w:ascii="宋体" w:hint="eastAsia"/>
                <w:szCs w:val="18"/>
              </w:rPr>
              <w:t>4</w:t>
            </w:r>
            <w:r>
              <w:rPr>
                <w:rFonts w:ascii="宋体" w:hint="eastAsia"/>
                <w:szCs w:val="18"/>
              </w:rPr>
              <w:t>～</w:t>
            </w:r>
            <w:r>
              <w:rPr>
                <w:rFonts w:ascii="宋体" w:hint="eastAsia"/>
                <w:szCs w:val="18"/>
              </w:rPr>
              <w:t>16</w:t>
            </w:r>
          </w:p>
        </w:tc>
        <w:tc>
          <w:tcPr>
            <w:tcW w:w="1475" w:type="dxa"/>
            <w:tcBorders>
              <w:top w:val="single" w:sz="12" w:space="0" w:color="auto"/>
            </w:tcBorders>
            <w:vAlign w:val="center"/>
          </w:tcPr>
          <w:p w:rsidR="000D6F16" w:rsidRDefault="00415A6C">
            <w:pPr>
              <w:pStyle w:val="affffffb"/>
              <w:numPr>
                <w:ilvl w:val="2"/>
                <w:numId w:val="0"/>
              </w:numPr>
              <w:ind w:firstLineChars="100" w:firstLine="180"/>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355</w:t>
            </w:r>
          </w:p>
        </w:tc>
        <w:tc>
          <w:tcPr>
            <w:tcW w:w="1550" w:type="dxa"/>
            <w:tcBorders>
              <w:top w:val="single" w:sz="12" w:space="0" w:color="auto"/>
            </w:tcBorders>
            <w:vAlign w:val="center"/>
          </w:tcPr>
          <w:p w:rsidR="000D6F16" w:rsidRDefault="00415A6C">
            <w:pPr>
              <w:pStyle w:val="affffffb"/>
              <w:numPr>
                <w:ilvl w:val="2"/>
                <w:numId w:val="0"/>
              </w:numPr>
              <w:ind w:firstLineChars="100" w:firstLine="180"/>
              <w:jc w:val="center"/>
              <w:rPr>
                <w:rFonts w:eastAsia="微软雅黑"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600</w:t>
            </w:r>
          </w:p>
        </w:tc>
        <w:tc>
          <w:tcPr>
            <w:tcW w:w="1310" w:type="dxa"/>
            <w:tcBorders>
              <w:top w:val="single" w:sz="12" w:space="0" w:color="auto"/>
            </w:tcBorders>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12</w:t>
            </w:r>
          </w:p>
        </w:tc>
        <w:tc>
          <w:tcPr>
            <w:tcW w:w="1552" w:type="dxa"/>
            <w:tcBorders>
              <w:top w:val="single" w:sz="12" w:space="0" w:color="auto"/>
            </w:tcBorders>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40</w:t>
            </w:r>
          </w:p>
        </w:tc>
        <w:tc>
          <w:tcPr>
            <w:tcW w:w="1552" w:type="dxa"/>
            <w:tcBorders>
              <w:top w:val="single" w:sz="12" w:space="0" w:color="auto"/>
            </w:tcBorders>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40</w:t>
            </w:r>
          </w:p>
        </w:tc>
      </w:tr>
      <w:tr w:rsidR="000D6F16">
        <w:tc>
          <w:tcPr>
            <w:tcW w:w="1869" w:type="dxa"/>
          </w:tcPr>
          <w:p w:rsidR="000D6F16" w:rsidRDefault="00415A6C">
            <w:pPr>
              <w:jc w:val="center"/>
              <w:rPr>
                <w:rFonts w:hAnsi="宋体"/>
                <w:szCs w:val="18"/>
              </w:rPr>
            </w:pPr>
            <w:r>
              <w:rPr>
                <w:rFonts w:ascii="宋体" w:hint="eastAsia"/>
                <w:szCs w:val="18"/>
              </w:rPr>
              <w:t>4</w:t>
            </w:r>
            <w:r>
              <w:rPr>
                <w:rFonts w:ascii="宋体" w:hint="eastAsia"/>
                <w:szCs w:val="18"/>
              </w:rPr>
              <w:t>～</w:t>
            </w:r>
            <w:r>
              <w:rPr>
                <w:rFonts w:ascii="宋体" w:hint="eastAsia"/>
                <w:szCs w:val="18"/>
              </w:rPr>
              <w:t>25</w:t>
            </w:r>
          </w:p>
        </w:tc>
        <w:tc>
          <w:tcPr>
            <w:tcW w:w="1475" w:type="dxa"/>
            <w:vAlign w:val="center"/>
          </w:tcPr>
          <w:p w:rsidR="000D6F16" w:rsidRDefault="00415A6C">
            <w:pPr>
              <w:pStyle w:val="affffffb"/>
              <w:numPr>
                <w:ilvl w:val="2"/>
                <w:numId w:val="0"/>
              </w:numPr>
              <w:ind w:firstLineChars="100" w:firstLine="180"/>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450</w:t>
            </w:r>
          </w:p>
        </w:tc>
        <w:tc>
          <w:tcPr>
            <w:tcW w:w="1550" w:type="dxa"/>
            <w:vAlign w:val="center"/>
          </w:tcPr>
          <w:p w:rsidR="000D6F16" w:rsidRDefault="00415A6C">
            <w:pPr>
              <w:pStyle w:val="affffffb"/>
              <w:numPr>
                <w:ilvl w:val="2"/>
                <w:numId w:val="0"/>
              </w:numPr>
              <w:ind w:firstLineChars="100" w:firstLine="180"/>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800</w:t>
            </w:r>
          </w:p>
        </w:tc>
        <w:tc>
          <w:tcPr>
            <w:tcW w:w="1310" w:type="dxa"/>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16</w:t>
            </w:r>
          </w:p>
        </w:tc>
        <w:tc>
          <w:tcPr>
            <w:tcW w:w="1552" w:type="dxa"/>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45</w:t>
            </w:r>
          </w:p>
        </w:tc>
        <w:tc>
          <w:tcPr>
            <w:tcW w:w="1552" w:type="dxa"/>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45</w:t>
            </w:r>
          </w:p>
        </w:tc>
      </w:tr>
      <w:tr w:rsidR="000D6F16">
        <w:tc>
          <w:tcPr>
            <w:tcW w:w="1869" w:type="dxa"/>
          </w:tcPr>
          <w:p w:rsidR="000D6F16" w:rsidRDefault="00415A6C">
            <w:pPr>
              <w:jc w:val="center"/>
              <w:rPr>
                <w:rFonts w:hAnsi="宋体"/>
                <w:i/>
                <w:szCs w:val="18"/>
              </w:rPr>
            </w:pPr>
            <w:r>
              <w:rPr>
                <w:rFonts w:ascii="宋体" w:hint="eastAsia"/>
                <w:szCs w:val="18"/>
              </w:rPr>
              <w:t>4</w:t>
            </w:r>
            <w:r>
              <w:rPr>
                <w:rFonts w:ascii="宋体" w:hint="eastAsia"/>
                <w:szCs w:val="18"/>
              </w:rPr>
              <w:t>～</w:t>
            </w:r>
            <w:r>
              <w:rPr>
                <w:rFonts w:ascii="宋体" w:hint="eastAsia"/>
                <w:szCs w:val="18"/>
              </w:rPr>
              <w:t>30</w:t>
            </w:r>
          </w:p>
        </w:tc>
        <w:tc>
          <w:tcPr>
            <w:tcW w:w="1475" w:type="dxa"/>
            <w:vAlign w:val="center"/>
          </w:tcPr>
          <w:p w:rsidR="000D6F16" w:rsidRDefault="00415A6C">
            <w:pPr>
              <w:pStyle w:val="affffffb"/>
              <w:numPr>
                <w:ilvl w:val="2"/>
                <w:numId w:val="0"/>
              </w:numPr>
              <w:ind w:firstLineChars="100" w:firstLine="180"/>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800</w:t>
            </w:r>
          </w:p>
        </w:tc>
        <w:tc>
          <w:tcPr>
            <w:tcW w:w="1550" w:type="dxa"/>
            <w:vAlign w:val="center"/>
          </w:tcPr>
          <w:p w:rsidR="000D6F16" w:rsidRDefault="00415A6C">
            <w:pPr>
              <w:pStyle w:val="affffffb"/>
              <w:numPr>
                <w:ilvl w:val="2"/>
                <w:numId w:val="0"/>
              </w:numPr>
              <w:ind w:firstLineChars="100" w:firstLine="180"/>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1000</w:t>
            </w:r>
          </w:p>
        </w:tc>
        <w:tc>
          <w:tcPr>
            <w:tcW w:w="1310" w:type="dxa"/>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20</w:t>
            </w:r>
          </w:p>
        </w:tc>
        <w:tc>
          <w:tcPr>
            <w:tcW w:w="1552" w:type="dxa"/>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50</w:t>
            </w:r>
          </w:p>
        </w:tc>
        <w:tc>
          <w:tcPr>
            <w:tcW w:w="1552" w:type="dxa"/>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50</w:t>
            </w:r>
          </w:p>
        </w:tc>
      </w:tr>
      <w:tr w:rsidR="000D6F16">
        <w:tc>
          <w:tcPr>
            <w:tcW w:w="1869" w:type="dxa"/>
          </w:tcPr>
          <w:p w:rsidR="000D6F16" w:rsidRDefault="00415A6C">
            <w:pPr>
              <w:spacing w:line="240" w:lineRule="exact"/>
              <w:jc w:val="center"/>
              <w:rPr>
                <w:rFonts w:hAnsi="宋体"/>
                <w:i/>
                <w:szCs w:val="18"/>
              </w:rPr>
            </w:pPr>
            <w:r>
              <w:rPr>
                <w:rFonts w:ascii="宋体" w:hint="eastAsia"/>
                <w:szCs w:val="18"/>
              </w:rPr>
              <w:t>4</w:t>
            </w:r>
            <w:r>
              <w:rPr>
                <w:rFonts w:ascii="宋体" w:hint="eastAsia"/>
                <w:szCs w:val="18"/>
              </w:rPr>
              <w:t>～</w:t>
            </w:r>
            <w:r>
              <w:rPr>
                <w:rFonts w:ascii="宋体" w:hint="eastAsia"/>
                <w:szCs w:val="18"/>
              </w:rPr>
              <w:t>40</w:t>
            </w:r>
          </w:p>
        </w:tc>
        <w:tc>
          <w:tcPr>
            <w:tcW w:w="1475" w:type="dxa"/>
            <w:vAlign w:val="center"/>
          </w:tcPr>
          <w:p w:rsidR="000D6F16" w:rsidRDefault="00415A6C">
            <w:pPr>
              <w:pStyle w:val="affffffb"/>
              <w:numPr>
                <w:ilvl w:val="2"/>
                <w:numId w:val="0"/>
              </w:numPr>
              <w:ind w:firstLineChars="100" w:firstLine="180"/>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950</w:t>
            </w:r>
          </w:p>
        </w:tc>
        <w:tc>
          <w:tcPr>
            <w:tcW w:w="1550" w:type="dxa"/>
            <w:vAlign w:val="center"/>
          </w:tcPr>
          <w:p w:rsidR="000D6F16" w:rsidRDefault="00415A6C">
            <w:pPr>
              <w:pStyle w:val="affffffb"/>
              <w:numPr>
                <w:ilvl w:val="2"/>
                <w:numId w:val="0"/>
              </w:numPr>
              <w:ind w:firstLineChars="100" w:firstLine="180"/>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1200</w:t>
            </w:r>
          </w:p>
        </w:tc>
        <w:tc>
          <w:tcPr>
            <w:tcW w:w="1310" w:type="dxa"/>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20</w:t>
            </w:r>
          </w:p>
        </w:tc>
        <w:tc>
          <w:tcPr>
            <w:tcW w:w="1552" w:type="dxa"/>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50</w:t>
            </w:r>
          </w:p>
        </w:tc>
        <w:tc>
          <w:tcPr>
            <w:tcW w:w="1552" w:type="dxa"/>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55</w:t>
            </w:r>
          </w:p>
        </w:tc>
      </w:tr>
      <w:tr w:rsidR="000D6F16">
        <w:tc>
          <w:tcPr>
            <w:tcW w:w="1869" w:type="dxa"/>
            <w:tcBorders>
              <w:bottom w:val="single" w:sz="12" w:space="0" w:color="auto"/>
            </w:tcBorders>
          </w:tcPr>
          <w:p w:rsidR="000D6F16" w:rsidRDefault="00415A6C">
            <w:pPr>
              <w:jc w:val="center"/>
              <w:rPr>
                <w:rFonts w:hAnsi="宋体"/>
                <w:szCs w:val="18"/>
              </w:rPr>
            </w:pPr>
            <w:r>
              <w:rPr>
                <w:rFonts w:ascii="宋体" w:hint="eastAsia"/>
                <w:szCs w:val="18"/>
              </w:rPr>
              <w:t>4</w:t>
            </w:r>
            <w:r>
              <w:rPr>
                <w:rFonts w:ascii="宋体" w:hint="eastAsia"/>
                <w:szCs w:val="18"/>
              </w:rPr>
              <w:t>～</w:t>
            </w:r>
            <w:r>
              <w:rPr>
                <w:rFonts w:ascii="宋体" w:hint="eastAsia"/>
                <w:szCs w:val="18"/>
              </w:rPr>
              <w:t>50</w:t>
            </w:r>
          </w:p>
        </w:tc>
        <w:tc>
          <w:tcPr>
            <w:tcW w:w="1475" w:type="dxa"/>
            <w:tcBorders>
              <w:bottom w:val="single" w:sz="12" w:space="0" w:color="auto"/>
            </w:tcBorders>
            <w:vAlign w:val="center"/>
          </w:tcPr>
          <w:p w:rsidR="000D6F16" w:rsidRDefault="00415A6C">
            <w:pPr>
              <w:pStyle w:val="affffffb"/>
              <w:numPr>
                <w:ilvl w:val="2"/>
                <w:numId w:val="0"/>
              </w:numPr>
              <w:ind w:firstLineChars="100" w:firstLine="180"/>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980</w:t>
            </w:r>
          </w:p>
        </w:tc>
        <w:tc>
          <w:tcPr>
            <w:tcW w:w="1550" w:type="dxa"/>
            <w:tcBorders>
              <w:bottom w:val="single" w:sz="12" w:space="0" w:color="auto"/>
            </w:tcBorders>
            <w:vAlign w:val="center"/>
          </w:tcPr>
          <w:p w:rsidR="000D6F16" w:rsidRDefault="00415A6C">
            <w:pPr>
              <w:pStyle w:val="affffffb"/>
              <w:numPr>
                <w:ilvl w:val="2"/>
                <w:numId w:val="0"/>
              </w:numPr>
              <w:ind w:firstLineChars="100" w:firstLine="180"/>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1250</w:t>
            </w:r>
          </w:p>
        </w:tc>
        <w:tc>
          <w:tcPr>
            <w:tcW w:w="1310" w:type="dxa"/>
            <w:tcBorders>
              <w:bottom w:val="single" w:sz="12" w:space="0" w:color="auto"/>
            </w:tcBorders>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20</w:t>
            </w:r>
          </w:p>
        </w:tc>
        <w:tc>
          <w:tcPr>
            <w:tcW w:w="1552" w:type="dxa"/>
            <w:tcBorders>
              <w:bottom w:val="single" w:sz="12" w:space="0" w:color="auto"/>
            </w:tcBorders>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50</w:t>
            </w:r>
          </w:p>
        </w:tc>
        <w:tc>
          <w:tcPr>
            <w:tcW w:w="1552" w:type="dxa"/>
            <w:tcBorders>
              <w:bottom w:val="single" w:sz="12" w:space="0" w:color="auto"/>
            </w:tcBorders>
            <w:vAlign w:val="center"/>
          </w:tcPr>
          <w:p w:rsidR="000D6F16" w:rsidRDefault="00415A6C">
            <w:pPr>
              <w:pStyle w:val="affffffb"/>
              <w:numPr>
                <w:ilvl w:val="2"/>
                <w:numId w:val="0"/>
              </w:numPr>
              <w:jc w:val="center"/>
              <w:rPr>
                <w:rFonts w:hAnsi="宋体"/>
                <w:sz w:val="18"/>
                <w:szCs w:val="18"/>
              </w:rPr>
            </w:pPr>
            <w:r>
              <w:rPr>
                <w:rFonts w:hAnsi="宋体" w:cs="宋体" w:hint="eastAsia"/>
                <w:color w:val="333333"/>
                <w:sz w:val="18"/>
                <w:szCs w:val="18"/>
                <w:shd w:val="clear" w:color="auto" w:fill="FFFFFF"/>
              </w:rPr>
              <w:t>≥</w:t>
            </w:r>
            <w:r>
              <w:rPr>
                <w:rFonts w:hAnsi="宋体" w:cs="宋体" w:hint="eastAsia"/>
                <w:color w:val="333333"/>
                <w:sz w:val="18"/>
                <w:szCs w:val="18"/>
                <w:shd w:val="clear" w:color="auto" w:fill="FFFFFF"/>
              </w:rPr>
              <w:t>60</w:t>
            </w:r>
          </w:p>
        </w:tc>
      </w:tr>
    </w:tbl>
    <w:p w:rsidR="000D6F16" w:rsidRDefault="000D6F16">
      <w:pPr>
        <w:pStyle w:val="affffffb"/>
        <w:numPr>
          <w:ilvl w:val="2"/>
          <w:numId w:val="0"/>
        </w:numPr>
      </w:pPr>
    </w:p>
    <w:p w:rsidR="000D6F16" w:rsidRDefault="00415A6C">
      <w:pPr>
        <w:pStyle w:val="affffffb"/>
      </w:pPr>
      <w:r>
        <w:rPr>
          <w:rFonts w:hAnsi="宋体" w:hint="eastAsia"/>
        </w:rPr>
        <w:t>主液压缸活塞杆一般采用</w:t>
      </w:r>
      <w:r>
        <w:rPr>
          <w:rFonts w:hAnsi="宋体" w:hint="eastAsia"/>
        </w:rPr>
        <w:t>JB/T 6396</w:t>
      </w:r>
      <w:r>
        <w:rPr>
          <w:rFonts w:hAnsi="宋体" w:hint="eastAsia"/>
        </w:rPr>
        <w:t>规定的合金结构钢或</w:t>
      </w:r>
      <w:r>
        <w:rPr>
          <w:rFonts w:hAnsi="宋体" w:hint="eastAsia"/>
        </w:rPr>
        <w:t>JB/T 6397</w:t>
      </w:r>
      <w:r>
        <w:rPr>
          <w:rFonts w:hAnsi="宋体" w:hint="eastAsia"/>
        </w:rPr>
        <w:t>规定的碳素结构钢锻件制造，并应进行相应的热处理。材料的化学成分和力学性能应符合所选材料标准的规定。活塞杆表面应进行硬化处理，其工作面的硬度不应低于</w:t>
      </w:r>
      <w:r>
        <w:rPr>
          <w:rFonts w:hAnsi="宋体" w:hint="eastAsia"/>
        </w:rPr>
        <w:t>45HRC</w:t>
      </w:r>
      <w:r>
        <w:rPr>
          <w:rFonts w:hAnsi="宋体" w:hint="eastAsia"/>
        </w:rPr>
        <w:t>，硬化层厚度宜不小于</w:t>
      </w:r>
      <w:r>
        <w:rPr>
          <w:rFonts w:hAnsi="宋体" w:hint="eastAsia"/>
        </w:rPr>
        <w:t>3mm</w:t>
      </w:r>
      <w:r>
        <w:rPr>
          <w:rFonts w:hAnsi="宋体" w:hint="eastAsia"/>
        </w:rPr>
        <w:t>。</w:t>
      </w:r>
    </w:p>
    <w:p w:rsidR="000D6F16" w:rsidRDefault="00415A6C">
      <w:pPr>
        <w:pStyle w:val="affffffb"/>
      </w:pPr>
      <w:r>
        <w:rPr>
          <w:rFonts w:hAnsi="宋体" w:hint="eastAsia"/>
        </w:rPr>
        <w:lastRenderedPageBreak/>
        <w:t>机架立柱导向板表面硬度不应低于</w:t>
      </w:r>
      <w:r>
        <w:rPr>
          <w:rFonts w:hAnsi="宋体" w:hint="eastAsia"/>
        </w:rPr>
        <w:t>400HBW</w:t>
      </w:r>
      <w:r>
        <w:rPr>
          <w:rFonts w:hAnsi="宋体" w:hint="eastAsia"/>
        </w:rPr>
        <w:t>。</w:t>
      </w:r>
    </w:p>
    <w:p w:rsidR="000D6F16" w:rsidRDefault="000D6F16">
      <w:pPr>
        <w:pStyle w:val="affffffb"/>
        <w:numPr>
          <w:ilvl w:val="2"/>
          <w:numId w:val="0"/>
        </w:numPr>
      </w:pPr>
    </w:p>
    <w:p w:rsidR="000D6F16" w:rsidRDefault="00415A6C">
      <w:pPr>
        <w:pStyle w:val="a5"/>
        <w:spacing w:before="156" w:after="156"/>
      </w:pPr>
      <w:bookmarkStart w:id="334" w:name="_Toc305420036"/>
      <w:bookmarkStart w:id="335" w:name="_Toc305420659"/>
      <w:bookmarkStart w:id="336" w:name="_Toc306262265"/>
      <w:bookmarkStart w:id="337" w:name="_Toc305420489"/>
      <w:bookmarkStart w:id="338" w:name="_Toc309118130"/>
      <w:bookmarkStart w:id="339" w:name="_Toc311209390"/>
      <w:bookmarkStart w:id="340" w:name="_Toc309127365"/>
      <w:r>
        <w:rPr>
          <w:rFonts w:ascii="宋体" w:hAnsi="宋体"/>
        </w:rPr>
        <w:t>铸</w:t>
      </w:r>
      <w:r>
        <w:rPr>
          <w:rFonts w:ascii="宋体" w:hAnsi="宋体" w:hint="eastAsia"/>
        </w:rPr>
        <w:t>件、</w:t>
      </w:r>
      <w:r>
        <w:rPr>
          <w:rFonts w:ascii="宋体" w:hAnsi="宋体"/>
        </w:rPr>
        <w:t>锻</w:t>
      </w:r>
      <w:r>
        <w:rPr>
          <w:rFonts w:ascii="宋体" w:hAnsi="宋体" w:hint="eastAsia"/>
        </w:rPr>
        <w:t>件、</w:t>
      </w:r>
      <w:r>
        <w:rPr>
          <w:rFonts w:ascii="宋体" w:hAnsi="宋体"/>
        </w:rPr>
        <w:t>焊</w:t>
      </w:r>
      <w:r>
        <w:rPr>
          <w:rFonts w:ascii="宋体" w:hAnsi="宋体" w:hint="eastAsia"/>
        </w:rPr>
        <w:t>接</w:t>
      </w:r>
      <w:r>
        <w:rPr>
          <w:rFonts w:ascii="宋体" w:hAnsi="宋体"/>
        </w:rPr>
        <w:t>件</w:t>
      </w:r>
      <w:bookmarkEnd w:id="307"/>
      <w:bookmarkEnd w:id="308"/>
      <w:bookmarkEnd w:id="309"/>
      <w:bookmarkEnd w:id="310"/>
      <w:bookmarkEnd w:id="311"/>
      <w:bookmarkEnd w:id="312"/>
      <w:bookmarkEnd w:id="313"/>
      <w:bookmarkEnd w:id="314"/>
      <w:bookmarkEnd w:id="315"/>
      <w:bookmarkEnd w:id="316"/>
      <w:bookmarkEnd w:id="334"/>
      <w:bookmarkEnd w:id="335"/>
      <w:bookmarkEnd w:id="336"/>
      <w:bookmarkEnd w:id="337"/>
      <w:bookmarkEnd w:id="338"/>
      <w:bookmarkEnd w:id="339"/>
      <w:bookmarkEnd w:id="340"/>
    </w:p>
    <w:p w:rsidR="000D6F16" w:rsidRDefault="00415A6C">
      <w:pPr>
        <w:pStyle w:val="affffffb"/>
      </w:pPr>
      <w:r>
        <w:rPr>
          <w:rFonts w:hAnsi="宋体" w:hint="eastAsia"/>
        </w:rPr>
        <w:t>产品制造过程中火焰切割</w:t>
      </w:r>
      <w:r>
        <w:rPr>
          <w:rFonts w:hAnsi="宋体"/>
        </w:rPr>
        <w:t>件</w:t>
      </w:r>
      <w:r>
        <w:rPr>
          <w:rFonts w:hAnsi="宋体" w:hint="eastAsia"/>
        </w:rPr>
        <w:t>的通用技术条件</w:t>
      </w:r>
      <w:r>
        <w:rPr>
          <w:rFonts w:hAnsi="宋体"/>
        </w:rPr>
        <w:t>应符合</w:t>
      </w:r>
      <w:r>
        <w:rPr>
          <w:rFonts w:hAnsi="宋体" w:hint="eastAsia"/>
        </w:rPr>
        <w:t>G</w:t>
      </w:r>
      <w:r>
        <w:rPr>
          <w:rFonts w:hAnsi="宋体"/>
        </w:rPr>
        <w:t>B</w:t>
      </w:r>
      <w:r>
        <w:rPr>
          <w:rFonts w:hAnsi="宋体" w:hint="eastAsia"/>
        </w:rPr>
        <w:t>/T 37400.2</w:t>
      </w:r>
      <w:r>
        <w:rPr>
          <w:rFonts w:hAnsi="宋体"/>
        </w:rPr>
        <w:t>的规定。</w:t>
      </w:r>
    </w:p>
    <w:p w:rsidR="000D6F16" w:rsidRDefault="00415A6C">
      <w:pPr>
        <w:pStyle w:val="affffffb"/>
      </w:pPr>
      <w:r>
        <w:rPr>
          <w:rFonts w:hAnsi="宋体" w:hint="eastAsia"/>
        </w:rPr>
        <w:t>产品</w:t>
      </w:r>
      <w:r>
        <w:rPr>
          <w:rFonts w:hAnsi="宋体"/>
        </w:rPr>
        <w:t>焊接件</w:t>
      </w:r>
      <w:r>
        <w:rPr>
          <w:rFonts w:hAnsi="宋体" w:hint="eastAsia"/>
        </w:rPr>
        <w:t>通用技术条件</w:t>
      </w:r>
      <w:r>
        <w:rPr>
          <w:rFonts w:hAnsi="宋体"/>
        </w:rPr>
        <w:t>应符合</w:t>
      </w:r>
      <w:r>
        <w:rPr>
          <w:rFonts w:hAnsi="宋体" w:hint="eastAsia"/>
        </w:rPr>
        <w:t>G</w:t>
      </w:r>
      <w:r>
        <w:rPr>
          <w:rFonts w:hAnsi="宋体"/>
        </w:rPr>
        <w:t>B</w:t>
      </w:r>
      <w:r>
        <w:rPr>
          <w:rFonts w:hAnsi="宋体" w:hint="eastAsia"/>
        </w:rPr>
        <w:t>/T 37400.</w:t>
      </w:r>
      <w:r>
        <w:rPr>
          <w:rFonts w:hAnsi="宋体"/>
        </w:rPr>
        <w:t>3</w:t>
      </w:r>
      <w:r>
        <w:rPr>
          <w:rFonts w:hAnsi="宋体"/>
        </w:rPr>
        <w:t>的规定。</w:t>
      </w:r>
    </w:p>
    <w:p w:rsidR="000D6F16" w:rsidRDefault="00415A6C">
      <w:pPr>
        <w:pStyle w:val="affffffb"/>
        <w:rPr>
          <w:rFonts w:hAnsi="宋体"/>
        </w:rPr>
      </w:pPr>
      <w:r>
        <w:rPr>
          <w:rFonts w:hAnsi="宋体" w:hint="eastAsia"/>
        </w:rPr>
        <w:t>产品</w:t>
      </w:r>
      <w:r>
        <w:rPr>
          <w:rFonts w:hAnsi="宋体"/>
        </w:rPr>
        <w:t>铸</w:t>
      </w:r>
      <w:r>
        <w:rPr>
          <w:rFonts w:hAnsi="宋体" w:hint="eastAsia"/>
        </w:rPr>
        <w:t>铁</w:t>
      </w:r>
      <w:r>
        <w:rPr>
          <w:rFonts w:hAnsi="宋体"/>
        </w:rPr>
        <w:t>件</w:t>
      </w:r>
      <w:r>
        <w:rPr>
          <w:rFonts w:hAnsi="宋体" w:hint="eastAsia"/>
        </w:rPr>
        <w:t>的通用技术条件</w:t>
      </w:r>
      <w:r>
        <w:rPr>
          <w:rFonts w:hAnsi="宋体"/>
        </w:rPr>
        <w:t>应符合</w:t>
      </w:r>
      <w:r>
        <w:rPr>
          <w:rFonts w:hAnsi="宋体" w:hint="eastAsia"/>
        </w:rPr>
        <w:t>G</w:t>
      </w:r>
      <w:r>
        <w:rPr>
          <w:rFonts w:hAnsi="宋体"/>
        </w:rPr>
        <w:t>B</w:t>
      </w:r>
      <w:r>
        <w:rPr>
          <w:rFonts w:hAnsi="宋体" w:hint="eastAsia"/>
        </w:rPr>
        <w:t xml:space="preserve">/T </w:t>
      </w:r>
      <w:r>
        <w:rPr>
          <w:rFonts w:hAnsi="宋体" w:hint="eastAsia"/>
        </w:rPr>
        <w:t>37400.4</w:t>
      </w:r>
      <w:r>
        <w:rPr>
          <w:rFonts w:hAnsi="宋体"/>
        </w:rPr>
        <w:t>的规定。</w:t>
      </w:r>
    </w:p>
    <w:p w:rsidR="000D6F16" w:rsidRDefault="00415A6C">
      <w:pPr>
        <w:pStyle w:val="affffffb"/>
      </w:pPr>
      <w:r>
        <w:rPr>
          <w:rFonts w:hAnsi="宋体" w:hint="eastAsia"/>
        </w:rPr>
        <w:t>产品有色金属铸</w:t>
      </w:r>
      <w:r>
        <w:rPr>
          <w:rFonts w:hAnsi="宋体"/>
        </w:rPr>
        <w:t>件</w:t>
      </w:r>
      <w:r>
        <w:rPr>
          <w:rFonts w:hAnsi="宋体" w:hint="eastAsia"/>
        </w:rPr>
        <w:t>的通用技术条件</w:t>
      </w:r>
      <w:r>
        <w:rPr>
          <w:rFonts w:hAnsi="宋体"/>
        </w:rPr>
        <w:t>应符合</w:t>
      </w:r>
      <w:r>
        <w:rPr>
          <w:rFonts w:hAnsi="宋体" w:hint="eastAsia"/>
        </w:rPr>
        <w:t>G</w:t>
      </w:r>
      <w:r>
        <w:rPr>
          <w:rFonts w:hAnsi="宋体"/>
        </w:rPr>
        <w:t>B</w:t>
      </w:r>
      <w:r>
        <w:rPr>
          <w:rFonts w:hAnsi="宋体" w:hint="eastAsia"/>
        </w:rPr>
        <w:t>/T 37400.5</w:t>
      </w:r>
      <w:r>
        <w:rPr>
          <w:rFonts w:hAnsi="宋体"/>
        </w:rPr>
        <w:t>的规定。</w:t>
      </w:r>
    </w:p>
    <w:p w:rsidR="000D6F16" w:rsidRDefault="00415A6C">
      <w:pPr>
        <w:pStyle w:val="affffffb"/>
      </w:pPr>
      <w:r>
        <w:rPr>
          <w:rFonts w:hAnsi="宋体" w:hint="eastAsia"/>
        </w:rPr>
        <w:t>产品</w:t>
      </w:r>
      <w:r>
        <w:rPr>
          <w:rFonts w:hAnsi="宋体"/>
        </w:rPr>
        <w:t>铸</w:t>
      </w:r>
      <w:r>
        <w:rPr>
          <w:rFonts w:hAnsi="宋体" w:hint="eastAsia"/>
        </w:rPr>
        <w:t>钢</w:t>
      </w:r>
      <w:r>
        <w:rPr>
          <w:rFonts w:hAnsi="宋体"/>
        </w:rPr>
        <w:t>件</w:t>
      </w:r>
      <w:r>
        <w:rPr>
          <w:rFonts w:hAnsi="宋体" w:hint="eastAsia"/>
        </w:rPr>
        <w:t>的通用技术条件</w:t>
      </w:r>
      <w:r>
        <w:rPr>
          <w:rFonts w:hAnsi="宋体"/>
        </w:rPr>
        <w:t>应符合</w:t>
      </w:r>
      <w:r>
        <w:rPr>
          <w:rFonts w:hAnsi="宋体" w:hint="eastAsia"/>
        </w:rPr>
        <w:t>G</w:t>
      </w:r>
      <w:r>
        <w:rPr>
          <w:rFonts w:hAnsi="宋体"/>
        </w:rPr>
        <w:t>B</w:t>
      </w:r>
      <w:r>
        <w:rPr>
          <w:rFonts w:hAnsi="宋体" w:hint="eastAsia"/>
        </w:rPr>
        <w:t>/T 37400.6</w:t>
      </w:r>
      <w:r>
        <w:rPr>
          <w:rFonts w:hAnsi="宋体"/>
        </w:rPr>
        <w:t>的规定。</w:t>
      </w:r>
    </w:p>
    <w:p w:rsidR="000D6F16" w:rsidRDefault="00415A6C">
      <w:pPr>
        <w:pStyle w:val="affffffb"/>
        <w:rPr>
          <w:rFonts w:hAnsi="宋体"/>
        </w:rPr>
      </w:pPr>
      <w:r>
        <w:rPr>
          <w:rFonts w:hAnsi="宋体" w:hint="eastAsia"/>
        </w:rPr>
        <w:t>产品</w:t>
      </w:r>
      <w:r>
        <w:rPr>
          <w:rFonts w:hAnsi="宋体"/>
        </w:rPr>
        <w:t>铸钢件</w:t>
      </w:r>
      <w:r>
        <w:rPr>
          <w:rFonts w:hAnsi="宋体" w:hint="eastAsia"/>
        </w:rPr>
        <w:t>的补焊通用技术条件应符合</w:t>
      </w:r>
      <w:r>
        <w:rPr>
          <w:rFonts w:hAnsi="宋体" w:hint="eastAsia"/>
        </w:rPr>
        <w:t>G</w:t>
      </w:r>
      <w:r>
        <w:rPr>
          <w:rFonts w:hAnsi="宋体"/>
        </w:rPr>
        <w:t>B</w:t>
      </w:r>
      <w:r>
        <w:rPr>
          <w:rFonts w:hAnsi="宋体" w:hint="eastAsia"/>
        </w:rPr>
        <w:t>/T 37400.7</w:t>
      </w:r>
      <w:r>
        <w:rPr>
          <w:rFonts w:hAnsi="宋体"/>
        </w:rPr>
        <w:t>的规定</w:t>
      </w:r>
      <w:r>
        <w:rPr>
          <w:rFonts w:hAnsi="宋体" w:hint="eastAsia"/>
        </w:rPr>
        <w:t>,</w:t>
      </w:r>
      <w:r>
        <w:rPr>
          <w:rFonts w:hAnsi="宋体" w:hint="eastAsia"/>
        </w:rPr>
        <w:t>对补焊处应按</w:t>
      </w:r>
      <w:r>
        <w:rPr>
          <w:rFonts w:hAnsi="宋体" w:hint="eastAsia"/>
        </w:rPr>
        <w:t>GB/T 37400.14</w:t>
      </w:r>
      <w:r>
        <w:rPr>
          <w:rFonts w:hAnsi="宋体" w:hint="eastAsia"/>
        </w:rPr>
        <w:t>进行超声波及磁粉检验。</w:t>
      </w:r>
    </w:p>
    <w:p w:rsidR="000D6F16" w:rsidRDefault="00415A6C">
      <w:pPr>
        <w:pStyle w:val="affffffb"/>
      </w:pPr>
      <w:r>
        <w:rPr>
          <w:rFonts w:hAnsi="宋体" w:hint="eastAsia"/>
        </w:rPr>
        <w:t>产品</w:t>
      </w:r>
      <w:r>
        <w:rPr>
          <w:rFonts w:hAnsi="宋体"/>
        </w:rPr>
        <w:t>锻件</w:t>
      </w:r>
      <w:r>
        <w:rPr>
          <w:rFonts w:hAnsi="宋体" w:hint="eastAsia"/>
        </w:rPr>
        <w:t>的通用技术条件</w:t>
      </w:r>
      <w:r>
        <w:rPr>
          <w:rFonts w:hAnsi="宋体"/>
        </w:rPr>
        <w:t>应符合</w:t>
      </w:r>
      <w:r>
        <w:rPr>
          <w:rFonts w:hAnsi="宋体" w:hint="eastAsia"/>
        </w:rPr>
        <w:t>G</w:t>
      </w:r>
      <w:r>
        <w:rPr>
          <w:rFonts w:hAnsi="宋体"/>
        </w:rPr>
        <w:t>B</w:t>
      </w:r>
      <w:r>
        <w:rPr>
          <w:rFonts w:hAnsi="宋体" w:hint="eastAsia"/>
        </w:rPr>
        <w:t>/T 37400.8</w:t>
      </w:r>
      <w:r>
        <w:rPr>
          <w:rFonts w:hAnsi="宋体"/>
        </w:rPr>
        <w:t>的规定。</w:t>
      </w:r>
    </w:p>
    <w:p w:rsidR="000D6F16" w:rsidRDefault="00415A6C">
      <w:pPr>
        <w:pStyle w:val="affffffb"/>
        <w:rPr>
          <w:rFonts w:hAnsi="宋体"/>
        </w:rPr>
      </w:pPr>
      <w:r>
        <w:rPr>
          <w:rFonts w:hAnsi="宋体" w:hint="eastAsia"/>
        </w:rPr>
        <w:t>产品</w:t>
      </w:r>
      <w:r>
        <w:rPr>
          <w:rFonts w:hAnsi="宋体"/>
        </w:rPr>
        <w:t>铸</w:t>
      </w:r>
      <w:r>
        <w:rPr>
          <w:rFonts w:hAnsi="宋体" w:hint="eastAsia"/>
        </w:rPr>
        <w:t>钢</w:t>
      </w:r>
      <w:r>
        <w:rPr>
          <w:rFonts w:hAnsi="宋体"/>
        </w:rPr>
        <w:t>件</w:t>
      </w:r>
      <w:r>
        <w:rPr>
          <w:rFonts w:hAnsi="宋体" w:hint="eastAsia"/>
        </w:rPr>
        <w:t>的无损探伤检验通用技术条件应符合</w:t>
      </w:r>
      <w:r>
        <w:rPr>
          <w:rFonts w:hAnsi="宋体" w:hint="eastAsia"/>
        </w:rPr>
        <w:t>GB/T 37400.14</w:t>
      </w:r>
      <w:r>
        <w:rPr>
          <w:rFonts w:hAnsi="宋体" w:hint="eastAsia"/>
        </w:rPr>
        <w:t>的规定。</w:t>
      </w:r>
    </w:p>
    <w:p w:rsidR="000D6F16" w:rsidRDefault="00415A6C">
      <w:pPr>
        <w:pStyle w:val="affffff7"/>
      </w:pPr>
      <w:r>
        <w:rPr>
          <w:rFonts w:hAnsi="宋体"/>
        </w:rPr>
        <w:t>上横梁、</w:t>
      </w:r>
      <w:r>
        <w:rPr>
          <w:rFonts w:hAnsi="宋体" w:hint="eastAsia"/>
        </w:rPr>
        <w:t>下横梁和立柱、或铸焊件在粗加工后进行超声波探伤或磁粉探伤的部位和等级应在图样中</w:t>
      </w:r>
      <w:r>
        <w:rPr>
          <w:rFonts w:hAnsi="宋体" w:hint="eastAsia"/>
        </w:rPr>
        <w:t>明确标记出。</w:t>
      </w:r>
    </w:p>
    <w:p w:rsidR="000D6F16" w:rsidRDefault="00415A6C">
      <w:pPr>
        <w:pStyle w:val="affffff7"/>
      </w:pPr>
      <w:r>
        <w:rPr>
          <w:rFonts w:hAnsi="宋体" w:hint="eastAsia"/>
        </w:rPr>
        <w:t>上横梁、下横梁的上、下加工平面与立柱的上、下端加工面，探伤深度</w:t>
      </w:r>
      <w:r>
        <w:rPr>
          <w:rFonts w:hAnsi="宋体" w:cs="Arial" w:hint="eastAsia"/>
        </w:rPr>
        <w:t>≤</w:t>
      </w:r>
      <w:r>
        <w:rPr>
          <w:rFonts w:hAnsi="宋体" w:hint="eastAsia"/>
        </w:rPr>
        <w:t>400mm</w:t>
      </w:r>
      <w:r>
        <w:rPr>
          <w:rFonts w:hAnsi="宋体" w:hint="eastAsia"/>
        </w:rPr>
        <w:t>时，超声波探伤等级按</w:t>
      </w:r>
      <w:r>
        <w:rPr>
          <w:rFonts w:hAnsi="宋体" w:hint="eastAsia"/>
        </w:rPr>
        <w:t>3</w:t>
      </w:r>
      <w:r>
        <w:rPr>
          <w:rFonts w:hAnsi="宋体" w:hint="eastAsia"/>
        </w:rPr>
        <w:t>级。</w:t>
      </w:r>
    </w:p>
    <w:p w:rsidR="000D6F16" w:rsidRDefault="00415A6C">
      <w:pPr>
        <w:pStyle w:val="affffff7"/>
      </w:pPr>
      <w:r>
        <w:rPr>
          <w:rFonts w:hint="eastAsia"/>
        </w:rPr>
        <w:t>上横梁、下横梁重要的过渡圆弧面与立柱的上、下端加工面，磁粉探伤等级按</w:t>
      </w:r>
      <w:r>
        <w:rPr>
          <w:rFonts w:hint="eastAsia"/>
        </w:rPr>
        <w:t>2</w:t>
      </w:r>
      <w:r>
        <w:rPr>
          <w:rFonts w:hint="eastAsia"/>
        </w:rPr>
        <w:t>级。</w:t>
      </w:r>
    </w:p>
    <w:p w:rsidR="000D6F16" w:rsidRDefault="00415A6C">
      <w:pPr>
        <w:pStyle w:val="affffffb"/>
        <w:rPr>
          <w:rFonts w:hAnsi="宋体"/>
        </w:rPr>
      </w:pPr>
      <w:r>
        <w:rPr>
          <w:rFonts w:hAnsi="宋体" w:hint="eastAsia"/>
        </w:rPr>
        <w:t>产品锻钢件的无损探伤通用技术条件应符合</w:t>
      </w:r>
      <w:r>
        <w:rPr>
          <w:rFonts w:hAnsi="宋体" w:hint="eastAsia"/>
        </w:rPr>
        <w:t>GB/T 37400.15</w:t>
      </w:r>
      <w:r>
        <w:rPr>
          <w:rFonts w:hAnsi="宋体" w:hint="eastAsia"/>
        </w:rPr>
        <w:t>的规定。</w:t>
      </w:r>
    </w:p>
    <w:p w:rsidR="000D6F16" w:rsidRDefault="00415A6C">
      <w:pPr>
        <w:pStyle w:val="affffff7"/>
      </w:pPr>
      <w:r>
        <w:rPr>
          <w:rFonts w:hAnsi="宋体" w:hint="eastAsia"/>
        </w:rPr>
        <w:t>主液压缸体锻件超声波探伤等级按</w:t>
      </w:r>
      <w:r>
        <w:rPr>
          <w:rFonts w:hAnsi="宋体" w:hint="eastAsia"/>
        </w:rPr>
        <w:t>G</w:t>
      </w:r>
      <w:r>
        <w:rPr>
          <w:rFonts w:hAnsi="宋体"/>
        </w:rPr>
        <w:t>B</w:t>
      </w:r>
      <w:r>
        <w:rPr>
          <w:rFonts w:hAnsi="宋体" w:hint="eastAsia"/>
        </w:rPr>
        <w:t xml:space="preserve">/T 37400.15 </w:t>
      </w:r>
      <w:r>
        <w:rPr>
          <w:rFonts w:hAnsi="宋体" w:hint="eastAsia"/>
        </w:rPr>
        <w:t>Ⅲ级，缸体焊缝超声波探伤等级按</w:t>
      </w:r>
      <w:r>
        <w:rPr>
          <w:rFonts w:hAnsi="宋体" w:hint="eastAsia"/>
        </w:rPr>
        <w:t>GB/T 11345 B</w:t>
      </w:r>
      <w:r>
        <w:rPr>
          <w:rFonts w:hAnsi="宋体" w:hint="eastAsia"/>
        </w:rPr>
        <w:t>Ⅱ级，当缸体厚度大于</w:t>
      </w:r>
      <w:r>
        <w:rPr>
          <w:rFonts w:hAnsi="宋体" w:hint="eastAsia"/>
        </w:rPr>
        <w:t>300mm</w:t>
      </w:r>
      <w:r>
        <w:rPr>
          <w:rFonts w:hAnsi="宋体" w:hint="eastAsia"/>
        </w:rPr>
        <w:t>时，应增加串列式扫查；缸底圆弧处磁粉探伤等级按</w:t>
      </w:r>
      <w:r>
        <w:rPr>
          <w:rFonts w:hAnsi="宋体" w:hint="eastAsia"/>
        </w:rPr>
        <w:t>G</w:t>
      </w:r>
      <w:r>
        <w:rPr>
          <w:rFonts w:hAnsi="宋体"/>
        </w:rPr>
        <w:t>B</w:t>
      </w:r>
      <w:r>
        <w:rPr>
          <w:rFonts w:hAnsi="宋体" w:hint="eastAsia"/>
        </w:rPr>
        <w:t xml:space="preserve">/T 37400.15 </w:t>
      </w:r>
      <w:r>
        <w:rPr>
          <w:rFonts w:hAnsi="宋体" w:hint="eastAsia"/>
        </w:rPr>
        <w:t>Ⅱ级。</w:t>
      </w:r>
    </w:p>
    <w:p w:rsidR="000D6F16" w:rsidRDefault="00415A6C">
      <w:pPr>
        <w:pStyle w:val="affffff7"/>
      </w:pPr>
      <w:r>
        <w:rPr>
          <w:rFonts w:hAnsi="宋体" w:hint="eastAsia"/>
        </w:rPr>
        <w:t>主液压缸活塞杆距外表面</w:t>
      </w:r>
      <w:r>
        <w:rPr>
          <w:rFonts w:hAnsi="宋体" w:hint="eastAsia"/>
        </w:rPr>
        <w:t>350mm</w:t>
      </w:r>
      <w:r>
        <w:rPr>
          <w:rFonts w:hAnsi="宋体" w:hint="eastAsia"/>
        </w:rPr>
        <w:t>内的超声波探伤等级按</w:t>
      </w:r>
      <w:r>
        <w:rPr>
          <w:rFonts w:hAnsi="宋体" w:hint="eastAsia"/>
        </w:rPr>
        <w:t>G</w:t>
      </w:r>
      <w:r>
        <w:rPr>
          <w:rFonts w:hAnsi="宋体"/>
        </w:rPr>
        <w:t>B</w:t>
      </w:r>
      <w:r>
        <w:rPr>
          <w:rFonts w:hAnsi="宋体" w:hint="eastAsia"/>
        </w:rPr>
        <w:t xml:space="preserve">/T 37400.15 </w:t>
      </w:r>
      <w:r>
        <w:rPr>
          <w:rFonts w:hAnsi="宋体" w:hint="eastAsia"/>
        </w:rPr>
        <w:t>Ⅲ级，大于</w:t>
      </w:r>
      <w:r>
        <w:rPr>
          <w:rFonts w:hAnsi="宋体" w:hint="eastAsia"/>
        </w:rPr>
        <w:t>350mm</w:t>
      </w:r>
      <w:r>
        <w:rPr>
          <w:rFonts w:hAnsi="宋体" w:hint="eastAsia"/>
        </w:rPr>
        <w:t>按Ⅳ级；活塞杆为焊接结构时，锻件和焊缝超声波探伤等级与主液压缸体相同。活塞杆外表面应进行磁粉探伤，不允许存在任何裂纹等缺陷。</w:t>
      </w:r>
    </w:p>
    <w:p w:rsidR="000D6F16" w:rsidRDefault="00415A6C">
      <w:pPr>
        <w:pStyle w:val="affffff7"/>
      </w:pPr>
      <w:r>
        <w:rPr>
          <w:rFonts w:hint="eastAsia"/>
        </w:rPr>
        <w:t>机架拉杆</w:t>
      </w:r>
      <w:r>
        <w:rPr>
          <w:rFonts w:hAnsi="宋体" w:hint="eastAsia"/>
        </w:rPr>
        <w:t>距外圆表面</w:t>
      </w:r>
      <w:r>
        <w:rPr>
          <w:rFonts w:hAnsi="宋体" w:hint="eastAsia"/>
        </w:rPr>
        <w:t>100mm</w:t>
      </w:r>
      <w:r>
        <w:rPr>
          <w:rFonts w:hAnsi="宋体" w:hint="eastAsia"/>
        </w:rPr>
        <w:t>内的超声波探伤等级按</w:t>
      </w:r>
      <w:r>
        <w:rPr>
          <w:rFonts w:hAnsi="宋体" w:hint="eastAsia"/>
        </w:rPr>
        <w:t>G</w:t>
      </w:r>
      <w:r>
        <w:rPr>
          <w:rFonts w:hAnsi="宋体"/>
        </w:rPr>
        <w:t>B</w:t>
      </w:r>
      <w:r>
        <w:rPr>
          <w:rFonts w:hAnsi="宋体" w:hint="eastAsia"/>
        </w:rPr>
        <w:t>/T 37400.15</w:t>
      </w:r>
      <w:r>
        <w:rPr>
          <w:rFonts w:hAnsi="宋体" w:hint="eastAsia"/>
        </w:rPr>
        <w:t>Ⅱ级，其余按Ⅲ级；</w:t>
      </w:r>
      <w:r>
        <w:rPr>
          <w:rFonts w:hint="eastAsia"/>
        </w:rPr>
        <w:t>拉杆表面应进行磁粉探伤，</w:t>
      </w:r>
      <w:r>
        <w:rPr>
          <w:rFonts w:hAnsi="宋体" w:hint="eastAsia"/>
        </w:rPr>
        <w:t>不允许存在任何裂纹等缺陷</w:t>
      </w:r>
      <w:r>
        <w:rPr>
          <w:rFonts w:hint="eastAsia"/>
        </w:rPr>
        <w:t>。</w:t>
      </w:r>
    </w:p>
    <w:p w:rsidR="000D6F16" w:rsidRDefault="00415A6C">
      <w:pPr>
        <w:pStyle w:val="a5"/>
        <w:spacing w:before="156" w:after="156"/>
      </w:pPr>
      <w:bookmarkStart w:id="341" w:name="_Toc297298138"/>
      <w:bookmarkStart w:id="342" w:name="_Toc305420490"/>
      <w:bookmarkStart w:id="343" w:name="_Toc294680397"/>
      <w:bookmarkStart w:id="344" w:name="_Toc305420037"/>
      <w:bookmarkStart w:id="345" w:name="_Toc293741260"/>
      <w:bookmarkStart w:id="346" w:name="_Toc311209391"/>
      <w:bookmarkStart w:id="347" w:name="_Toc294679243"/>
      <w:bookmarkStart w:id="348" w:name="_Toc295750123"/>
      <w:bookmarkStart w:id="349" w:name="_Toc306262266"/>
      <w:bookmarkStart w:id="350" w:name="_Toc309118131"/>
      <w:bookmarkStart w:id="351" w:name="_Toc293740030"/>
      <w:bookmarkStart w:id="352" w:name="_Toc309127366"/>
      <w:bookmarkStart w:id="353" w:name="_Toc305420660"/>
      <w:bookmarkStart w:id="354" w:name="_Toc293728804"/>
      <w:bookmarkStart w:id="355" w:name="_Toc293753337"/>
      <w:bookmarkStart w:id="356" w:name="_Toc293756543"/>
      <w:bookmarkStart w:id="357" w:name="_Toc293739009"/>
      <w:r>
        <w:rPr>
          <w:rFonts w:hint="eastAsia"/>
        </w:rPr>
        <w:t>切削加工件</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0D6F16" w:rsidRDefault="00415A6C">
      <w:pPr>
        <w:pStyle w:val="affffffb"/>
      </w:pPr>
      <w:r>
        <w:rPr>
          <w:rFonts w:hAnsi="宋体" w:hint="eastAsia"/>
        </w:rPr>
        <w:t>产品切削加工件通用技术条件应符合</w:t>
      </w:r>
      <w:r>
        <w:rPr>
          <w:rFonts w:hAnsi="宋体" w:hint="eastAsia"/>
        </w:rPr>
        <w:t>GB/T 37400.9</w:t>
      </w:r>
      <w:r>
        <w:rPr>
          <w:rFonts w:hAnsi="宋体" w:hint="eastAsia"/>
        </w:rPr>
        <w:t>的规定。</w:t>
      </w:r>
    </w:p>
    <w:p w:rsidR="000D6F16" w:rsidRDefault="00415A6C">
      <w:pPr>
        <w:pStyle w:val="affffffb"/>
      </w:pPr>
      <w:r>
        <w:rPr>
          <w:rFonts w:hAnsi="宋体" w:hint="eastAsia"/>
        </w:rPr>
        <w:t>关键件主要工作面的表面粗糙度和形位公差要求。</w:t>
      </w:r>
    </w:p>
    <w:p w:rsidR="000D6F16" w:rsidRDefault="00415A6C">
      <w:pPr>
        <w:pStyle w:val="affffff7"/>
      </w:pPr>
      <w:r>
        <w:t>上横梁、</w:t>
      </w:r>
      <w:r>
        <w:rPr>
          <w:rFonts w:hint="eastAsia"/>
        </w:rPr>
        <w:t>下横梁和立柱，或铸焊件应符合下列要求：</w:t>
      </w:r>
    </w:p>
    <w:p w:rsidR="000D6F16" w:rsidRDefault="00415A6C">
      <w:pPr>
        <w:pStyle w:val="affffff7"/>
        <w:numPr>
          <w:ilvl w:val="0"/>
          <w:numId w:val="0"/>
        </w:numPr>
        <w:ind w:firstLineChars="100" w:firstLine="210"/>
      </w:pPr>
      <w:r>
        <w:t>a</w:t>
      </w:r>
      <w:r>
        <w:rPr>
          <w:rFonts w:hint="eastAsia"/>
        </w:rPr>
        <w:t>）主要</w:t>
      </w:r>
      <w:r>
        <w:t>工作面</w:t>
      </w:r>
      <w:r>
        <w:rPr>
          <w:rFonts w:hint="eastAsia"/>
        </w:rPr>
        <w:t>表面粗糙度</w:t>
      </w:r>
      <w:r>
        <w:t>Ra</w:t>
      </w:r>
      <w:r>
        <w:t>最大允许值</w:t>
      </w:r>
      <w:r>
        <w:rPr>
          <w:rFonts w:hint="eastAsia"/>
        </w:rPr>
        <w:t>为</w:t>
      </w:r>
      <w:r>
        <w:rPr>
          <w:rFonts w:hint="eastAsia"/>
        </w:rPr>
        <w:t>3.2</w:t>
      </w:r>
      <w:r>
        <w:rPr>
          <w:rFonts w:hint="eastAsia"/>
        </w:rPr>
        <w:sym w:font="Symbol" w:char="F06D"/>
      </w:r>
      <w:r>
        <w:rPr>
          <w:rFonts w:hint="eastAsia"/>
        </w:rPr>
        <w:t>m</w:t>
      </w:r>
      <w:r>
        <w:rPr>
          <w:rFonts w:hint="eastAsia"/>
        </w:rPr>
        <w:t>；</w:t>
      </w:r>
    </w:p>
    <w:p w:rsidR="000D6F16" w:rsidRDefault="00415A6C">
      <w:pPr>
        <w:ind w:firstLineChars="100" w:firstLine="210"/>
        <w:rPr>
          <w:rFonts w:ascii="宋体" w:hAnsi="宋体"/>
          <w:szCs w:val="21"/>
        </w:rPr>
      </w:pPr>
      <w:r>
        <w:rPr>
          <w:rFonts w:ascii="宋体" w:hAnsi="宋体"/>
          <w:szCs w:val="21"/>
        </w:rPr>
        <w:t>b</w:t>
      </w:r>
      <w:r>
        <w:rPr>
          <w:rFonts w:ascii="宋体" w:hAnsi="宋体" w:hint="eastAsia"/>
          <w:szCs w:val="21"/>
        </w:rPr>
        <w:t xml:space="preserve">) </w:t>
      </w:r>
      <w:r>
        <w:rPr>
          <w:rFonts w:ascii="宋体" w:hAnsi="宋体" w:hint="eastAsia"/>
          <w:szCs w:val="21"/>
        </w:rPr>
        <w:t>主要形位公差</w:t>
      </w:r>
      <w:r>
        <w:rPr>
          <w:rFonts w:ascii="宋体" w:hAnsi="宋体"/>
          <w:szCs w:val="21"/>
        </w:rPr>
        <w:t>不低于</w:t>
      </w:r>
      <w:r>
        <w:rPr>
          <w:rFonts w:ascii="宋体" w:hAnsi="宋体"/>
          <w:szCs w:val="21"/>
        </w:rPr>
        <w:t>7</w:t>
      </w:r>
      <w:r>
        <w:rPr>
          <w:rFonts w:ascii="宋体" w:hAnsi="宋体"/>
          <w:szCs w:val="21"/>
        </w:rPr>
        <w:t>级</w:t>
      </w:r>
      <w:r>
        <w:rPr>
          <w:rFonts w:ascii="宋体" w:hAnsi="宋体" w:hint="eastAsia"/>
          <w:szCs w:val="21"/>
        </w:rPr>
        <w:t>；</w:t>
      </w:r>
    </w:p>
    <w:p w:rsidR="000D6F16" w:rsidRDefault="00415A6C">
      <w:pPr>
        <w:ind w:firstLineChars="100" w:firstLine="210"/>
        <w:rPr>
          <w:rFonts w:ascii="宋体" w:hAnsi="宋体"/>
          <w:szCs w:val="21"/>
        </w:rPr>
      </w:pPr>
      <w:r>
        <w:rPr>
          <w:rFonts w:ascii="宋体" w:hAnsi="宋体" w:hint="eastAsia"/>
          <w:szCs w:val="21"/>
        </w:rPr>
        <w:t xml:space="preserve">c) </w:t>
      </w:r>
      <w:r>
        <w:rPr>
          <w:rFonts w:ascii="宋体" w:hAnsi="宋体" w:hint="eastAsia"/>
          <w:szCs w:val="21"/>
        </w:rPr>
        <w:t>外部出砂孔应加工和倒圆角，其表面粗糙度</w:t>
      </w:r>
      <w:r>
        <w:rPr>
          <w:rFonts w:ascii="宋体" w:hAnsi="宋体"/>
          <w:szCs w:val="21"/>
        </w:rPr>
        <w:t>Ra</w:t>
      </w:r>
      <w:r>
        <w:rPr>
          <w:rFonts w:ascii="宋体" w:hAnsi="宋体"/>
          <w:szCs w:val="21"/>
        </w:rPr>
        <w:t>最大允许值</w:t>
      </w:r>
      <w:r>
        <w:rPr>
          <w:rFonts w:ascii="宋体" w:hAnsi="宋体" w:hint="eastAsia"/>
          <w:szCs w:val="21"/>
        </w:rPr>
        <w:t>为</w:t>
      </w:r>
      <w:r>
        <w:rPr>
          <w:rFonts w:ascii="宋体" w:hAnsi="宋体" w:hint="eastAsia"/>
          <w:szCs w:val="21"/>
        </w:rPr>
        <w:t>6.3</w:t>
      </w:r>
      <w:r>
        <w:rPr>
          <w:rFonts w:ascii="宋体" w:hAnsi="宋体" w:hint="eastAsia"/>
          <w:szCs w:val="21"/>
        </w:rPr>
        <w:sym w:font="Symbol" w:char="F06D"/>
      </w:r>
      <w:r>
        <w:rPr>
          <w:rFonts w:ascii="宋体" w:hAnsi="宋体" w:hint="eastAsia"/>
          <w:szCs w:val="21"/>
        </w:rPr>
        <w:t>m</w:t>
      </w:r>
      <w:r>
        <w:rPr>
          <w:rFonts w:ascii="宋体" w:hAnsi="宋体" w:hint="eastAsia"/>
          <w:szCs w:val="21"/>
        </w:rPr>
        <w:t>。</w:t>
      </w:r>
    </w:p>
    <w:p w:rsidR="000D6F16" w:rsidRDefault="00415A6C">
      <w:pPr>
        <w:pStyle w:val="affffff7"/>
      </w:pPr>
      <w:r>
        <w:rPr>
          <w:rFonts w:hAnsi="宋体"/>
        </w:rPr>
        <w:t>工作缸</w:t>
      </w:r>
      <w:r>
        <w:rPr>
          <w:rFonts w:hint="eastAsia"/>
        </w:rPr>
        <w:t>应符合下列要求</w:t>
      </w:r>
      <w:r>
        <w:rPr>
          <w:rFonts w:hAnsi="宋体" w:hint="eastAsia"/>
        </w:rPr>
        <w:t>：</w:t>
      </w:r>
    </w:p>
    <w:p w:rsidR="000D6F16" w:rsidRDefault="00415A6C">
      <w:pPr>
        <w:ind w:firstLineChars="100" w:firstLine="210"/>
        <w:rPr>
          <w:rFonts w:ascii="宋体" w:hAnsi="宋体"/>
          <w:szCs w:val="21"/>
        </w:rPr>
      </w:pPr>
      <w:r>
        <w:rPr>
          <w:rFonts w:ascii="宋体" w:hAnsi="宋体"/>
          <w:szCs w:val="21"/>
        </w:rPr>
        <w:t>a</w:t>
      </w:r>
      <w:r>
        <w:rPr>
          <w:rFonts w:ascii="宋体" w:hAnsi="宋体" w:hint="eastAsia"/>
          <w:szCs w:val="21"/>
        </w:rPr>
        <w:t xml:space="preserve">) </w:t>
      </w:r>
      <w:r>
        <w:rPr>
          <w:rFonts w:ascii="宋体" w:hAnsi="宋体"/>
          <w:szCs w:val="21"/>
        </w:rPr>
        <w:t>缸底</w:t>
      </w:r>
      <w:r>
        <w:rPr>
          <w:rFonts w:ascii="宋体" w:hAnsi="宋体" w:hint="eastAsia"/>
          <w:szCs w:val="21"/>
        </w:rPr>
        <w:t>过渡圆弧</w:t>
      </w:r>
      <w:r>
        <w:rPr>
          <w:rFonts w:ascii="宋体" w:hAnsi="宋体"/>
          <w:szCs w:val="21"/>
        </w:rPr>
        <w:t>R</w:t>
      </w:r>
      <w:r>
        <w:rPr>
          <w:rFonts w:ascii="宋体" w:hAnsi="宋体" w:hint="eastAsia"/>
          <w:szCs w:val="21"/>
        </w:rPr>
        <w:t>、</w:t>
      </w:r>
      <w:r>
        <w:rPr>
          <w:rFonts w:ascii="宋体" w:hAnsi="宋体"/>
          <w:szCs w:val="21"/>
        </w:rPr>
        <w:t>法兰台肩</w:t>
      </w:r>
      <w:r>
        <w:rPr>
          <w:rFonts w:ascii="宋体" w:hAnsi="宋体" w:hint="eastAsia"/>
          <w:szCs w:val="21"/>
        </w:rPr>
        <w:t>过渡</w:t>
      </w:r>
      <w:r>
        <w:rPr>
          <w:rFonts w:ascii="宋体" w:hAnsi="宋体"/>
          <w:szCs w:val="21"/>
        </w:rPr>
        <w:t>R</w:t>
      </w:r>
      <w:r>
        <w:rPr>
          <w:rFonts w:ascii="宋体" w:hAnsi="宋体"/>
          <w:szCs w:val="21"/>
        </w:rPr>
        <w:t>表面粗糙度</w:t>
      </w:r>
      <w:r>
        <w:rPr>
          <w:rFonts w:ascii="宋体" w:hAnsi="宋体"/>
          <w:szCs w:val="21"/>
        </w:rPr>
        <w:t>Ra</w:t>
      </w:r>
      <w:r>
        <w:rPr>
          <w:rFonts w:ascii="宋体" w:hAnsi="宋体"/>
          <w:szCs w:val="21"/>
        </w:rPr>
        <w:t>最大允许值</w:t>
      </w:r>
      <w:r>
        <w:rPr>
          <w:rFonts w:ascii="宋体" w:hAnsi="宋体" w:hint="eastAsia"/>
          <w:szCs w:val="21"/>
        </w:rPr>
        <w:t>为</w:t>
      </w:r>
      <w:r>
        <w:rPr>
          <w:rFonts w:ascii="宋体" w:hAnsi="宋体" w:hint="eastAsia"/>
          <w:szCs w:val="21"/>
        </w:rPr>
        <w:t>1.6</w:t>
      </w:r>
      <w:r>
        <w:rPr>
          <w:rFonts w:ascii="宋体" w:hAnsi="宋体" w:hint="eastAsia"/>
          <w:szCs w:val="21"/>
        </w:rPr>
        <w:sym w:font="Symbol" w:char="F06D"/>
      </w:r>
      <w:r>
        <w:rPr>
          <w:rFonts w:ascii="宋体" w:hAnsi="宋体" w:hint="eastAsia"/>
          <w:szCs w:val="21"/>
        </w:rPr>
        <w:t>m</w:t>
      </w:r>
      <w:r>
        <w:rPr>
          <w:rFonts w:ascii="宋体" w:hAnsi="宋体" w:hint="eastAsia"/>
          <w:szCs w:val="21"/>
        </w:rPr>
        <w:t>；</w:t>
      </w:r>
    </w:p>
    <w:p w:rsidR="000D6F16" w:rsidRDefault="00415A6C">
      <w:pPr>
        <w:ind w:firstLineChars="100" w:firstLine="210"/>
        <w:rPr>
          <w:rFonts w:ascii="宋体" w:hAnsi="宋体"/>
          <w:szCs w:val="21"/>
        </w:rPr>
      </w:pPr>
      <w:r>
        <w:rPr>
          <w:rFonts w:ascii="宋体" w:hAnsi="宋体" w:hint="eastAsia"/>
          <w:szCs w:val="21"/>
        </w:rPr>
        <w:t xml:space="preserve">b) </w:t>
      </w:r>
      <w:r>
        <w:rPr>
          <w:rFonts w:ascii="宋体" w:hAnsi="宋体"/>
          <w:szCs w:val="21"/>
        </w:rPr>
        <w:t>缸内孔表面</w:t>
      </w:r>
      <w:r>
        <w:rPr>
          <w:rFonts w:ascii="宋体" w:hAnsi="宋体" w:hint="eastAsia"/>
          <w:szCs w:val="21"/>
        </w:rPr>
        <w:t>、</w:t>
      </w:r>
      <w:r>
        <w:rPr>
          <w:rFonts w:ascii="宋体" w:hAnsi="宋体"/>
          <w:szCs w:val="21"/>
        </w:rPr>
        <w:t>法兰台肩</w:t>
      </w:r>
      <w:r>
        <w:rPr>
          <w:rFonts w:ascii="宋体" w:hAnsi="宋体" w:hint="eastAsia"/>
          <w:szCs w:val="21"/>
        </w:rPr>
        <w:t>、与梁的配合面</w:t>
      </w:r>
      <w:r>
        <w:rPr>
          <w:rFonts w:ascii="宋体" w:hAnsi="宋体"/>
          <w:szCs w:val="21"/>
        </w:rPr>
        <w:t>粗糙度</w:t>
      </w:r>
      <w:r>
        <w:rPr>
          <w:rFonts w:ascii="宋体" w:hAnsi="宋体"/>
          <w:szCs w:val="21"/>
        </w:rPr>
        <w:t>Ra</w:t>
      </w:r>
      <w:r>
        <w:rPr>
          <w:rFonts w:ascii="宋体" w:hAnsi="宋体"/>
          <w:szCs w:val="21"/>
        </w:rPr>
        <w:t>最大允许值</w:t>
      </w:r>
      <w:r>
        <w:rPr>
          <w:rFonts w:ascii="宋体" w:hAnsi="宋体" w:hint="eastAsia"/>
          <w:szCs w:val="21"/>
        </w:rPr>
        <w:t>为</w:t>
      </w:r>
      <w:r>
        <w:rPr>
          <w:rFonts w:ascii="宋体" w:hAnsi="宋体" w:hint="eastAsia"/>
          <w:szCs w:val="21"/>
        </w:rPr>
        <w:t>3.2</w:t>
      </w:r>
      <w:r>
        <w:rPr>
          <w:rFonts w:ascii="宋体" w:hAnsi="宋体" w:hint="eastAsia"/>
          <w:szCs w:val="21"/>
        </w:rPr>
        <w:sym w:font="Symbol" w:char="F06D"/>
      </w:r>
      <w:r>
        <w:rPr>
          <w:rFonts w:ascii="宋体" w:hAnsi="宋体" w:hint="eastAsia"/>
          <w:szCs w:val="21"/>
        </w:rPr>
        <w:t>m</w:t>
      </w:r>
      <w:r>
        <w:rPr>
          <w:rFonts w:ascii="宋体" w:hAnsi="宋体" w:hint="eastAsia"/>
          <w:szCs w:val="21"/>
        </w:rPr>
        <w:t>；</w:t>
      </w:r>
    </w:p>
    <w:p w:rsidR="000D6F16" w:rsidRDefault="00415A6C">
      <w:pPr>
        <w:ind w:firstLineChars="100" w:firstLine="210"/>
        <w:rPr>
          <w:rFonts w:ascii="宋体" w:hAnsi="宋体"/>
          <w:szCs w:val="21"/>
        </w:rPr>
      </w:pPr>
      <w:r>
        <w:rPr>
          <w:rFonts w:ascii="宋体" w:hAnsi="宋体" w:hint="eastAsia"/>
          <w:szCs w:val="21"/>
        </w:rPr>
        <w:t xml:space="preserve">c) </w:t>
      </w:r>
      <w:r>
        <w:rPr>
          <w:rFonts w:ascii="宋体" w:hAnsi="宋体" w:hint="eastAsia"/>
          <w:szCs w:val="21"/>
        </w:rPr>
        <w:t>主要形位公差不低于</w:t>
      </w:r>
      <w:r>
        <w:rPr>
          <w:rFonts w:ascii="宋体" w:hAnsi="宋体" w:hint="eastAsia"/>
          <w:szCs w:val="21"/>
        </w:rPr>
        <w:t>7</w:t>
      </w:r>
      <w:r>
        <w:rPr>
          <w:rFonts w:ascii="宋体" w:hAnsi="宋体" w:hint="eastAsia"/>
          <w:szCs w:val="21"/>
        </w:rPr>
        <w:t>级。</w:t>
      </w:r>
    </w:p>
    <w:p w:rsidR="000D6F16" w:rsidRDefault="00415A6C">
      <w:pPr>
        <w:pStyle w:val="affffff7"/>
      </w:pPr>
      <w:r>
        <w:rPr>
          <w:rFonts w:hAnsi="宋体" w:hint="eastAsia"/>
        </w:rPr>
        <w:lastRenderedPageBreak/>
        <w:t>主液压</w:t>
      </w:r>
      <w:r>
        <w:rPr>
          <w:rFonts w:hAnsi="宋体"/>
        </w:rPr>
        <w:t>缸</w:t>
      </w:r>
      <w:r>
        <w:rPr>
          <w:rFonts w:hAnsi="宋体" w:hint="eastAsia"/>
        </w:rPr>
        <w:t>活塞杆应符合下列要求：</w:t>
      </w:r>
    </w:p>
    <w:p w:rsidR="000D6F16" w:rsidRDefault="00415A6C">
      <w:pPr>
        <w:ind w:firstLineChars="100" w:firstLine="210"/>
        <w:rPr>
          <w:rFonts w:ascii="宋体" w:hAnsi="宋体"/>
          <w:szCs w:val="21"/>
        </w:rPr>
      </w:pPr>
      <w:r>
        <w:rPr>
          <w:rFonts w:ascii="宋体" w:hAnsi="宋体"/>
          <w:szCs w:val="21"/>
        </w:rPr>
        <w:t>a</w:t>
      </w:r>
      <w:r>
        <w:rPr>
          <w:rFonts w:ascii="宋体" w:hAnsi="宋体" w:hint="eastAsia"/>
          <w:szCs w:val="21"/>
        </w:rPr>
        <w:t xml:space="preserve">) </w:t>
      </w:r>
      <w:r>
        <w:rPr>
          <w:rFonts w:ascii="宋体" w:hAnsi="宋体" w:hint="eastAsia"/>
          <w:szCs w:val="21"/>
        </w:rPr>
        <w:t>活塞杆外圆</w:t>
      </w:r>
      <w:r>
        <w:rPr>
          <w:rFonts w:ascii="宋体" w:hAnsi="宋体"/>
          <w:szCs w:val="21"/>
        </w:rPr>
        <w:t>表面粗糙度</w:t>
      </w:r>
      <w:r>
        <w:rPr>
          <w:rFonts w:ascii="宋体" w:hAnsi="宋体"/>
          <w:szCs w:val="21"/>
        </w:rPr>
        <w:t>Ra</w:t>
      </w:r>
      <w:r>
        <w:rPr>
          <w:rFonts w:ascii="宋体" w:hAnsi="宋体"/>
          <w:szCs w:val="21"/>
        </w:rPr>
        <w:t>允许值</w:t>
      </w:r>
      <w:r>
        <w:rPr>
          <w:rFonts w:ascii="宋体" w:hAnsi="宋体" w:hint="eastAsia"/>
          <w:szCs w:val="21"/>
        </w:rPr>
        <w:t>为</w:t>
      </w:r>
      <w:r>
        <w:rPr>
          <w:rFonts w:ascii="宋体" w:hAnsi="宋体" w:hint="eastAsia"/>
          <w:szCs w:val="21"/>
        </w:rPr>
        <w:t>0.4</w:t>
      </w:r>
      <w:r>
        <w:rPr>
          <w:rFonts w:ascii="宋体" w:hAnsi="宋体" w:hint="eastAsia"/>
          <w:szCs w:val="21"/>
        </w:rPr>
        <w:t>～</w:t>
      </w:r>
      <w:r>
        <w:rPr>
          <w:rFonts w:ascii="宋体" w:hAnsi="宋体" w:hint="eastAsia"/>
          <w:szCs w:val="21"/>
        </w:rPr>
        <w:t>0.6</w:t>
      </w:r>
      <w:r>
        <w:rPr>
          <w:rFonts w:ascii="宋体" w:hAnsi="宋体" w:hint="eastAsia"/>
          <w:szCs w:val="21"/>
        </w:rPr>
        <w:sym w:font="Symbol" w:char="F06D"/>
      </w:r>
      <w:r>
        <w:rPr>
          <w:rFonts w:ascii="宋体" w:hAnsi="宋体" w:hint="eastAsia"/>
          <w:szCs w:val="21"/>
        </w:rPr>
        <w:t>m</w:t>
      </w:r>
      <w:r>
        <w:rPr>
          <w:rFonts w:ascii="宋体" w:hAnsi="宋体" w:hint="eastAsia"/>
          <w:szCs w:val="21"/>
        </w:rPr>
        <w:t>；</w:t>
      </w:r>
      <w:r>
        <w:rPr>
          <w:rFonts w:ascii="宋体" w:hAnsi="宋体" w:hint="eastAsia"/>
          <w:szCs w:val="21"/>
        </w:rPr>
        <w:t xml:space="preserve"> </w:t>
      </w:r>
    </w:p>
    <w:p w:rsidR="000D6F16" w:rsidRDefault="00415A6C">
      <w:pPr>
        <w:ind w:firstLineChars="100" w:firstLine="210"/>
        <w:rPr>
          <w:rFonts w:ascii="宋体" w:hAnsi="宋体"/>
          <w:szCs w:val="21"/>
        </w:rPr>
      </w:pPr>
      <w:r>
        <w:rPr>
          <w:rFonts w:ascii="宋体" w:hAnsi="宋体"/>
          <w:szCs w:val="21"/>
        </w:rPr>
        <w:t>b</w:t>
      </w:r>
      <w:r>
        <w:rPr>
          <w:rFonts w:ascii="宋体" w:hAnsi="宋体" w:hint="eastAsia"/>
          <w:szCs w:val="21"/>
        </w:rPr>
        <w:t xml:space="preserve">) </w:t>
      </w:r>
      <w:r>
        <w:rPr>
          <w:rFonts w:ascii="宋体" w:hAnsi="宋体" w:hint="eastAsia"/>
          <w:szCs w:val="21"/>
        </w:rPr>
        <w:t>主要形位公差不低于</w:t>
      </w:r>
      <w:r>
        <w:rPr>
          <w:rFonts w:ascii="宋体" w:hAnsi="宋体" w:hint="eastAsia"/>
          <w:szCs w:val="21"/>
        </w:rPr>
        <w:t>7</w:t>
      </w:r>
      <w:r>
        <w:rPr>
          <w:rFonts w:ascii="宋体" w:hAnsi="宋体" w:hint="eastAsia"/>
          <w:szCs w:val="21"/>
        </w:rPr>
        <w:t>级。</w:t>
      </w:r>
    </w:p>
    <w:p w:rsidR="000D6F16" w:rsidRDefault="00415A6C">
      <w:pPr>
        <w:pStyle w:val="affffff7"/>
      </w:pPr>
      <w:r>
        <w:rPr>
          <w:rFonts w:hAnsi="宋体" w:hint="eastAsia"/>
        </w:rPr>
        <w:t>机架拉杆应符合下列要求：</w:t>
      </w:r>
    </w:p>
    <w:p w:rsidR="000D6F16" w:rsidRDefault="00415A6C">
      <w:pPr>
        <w:ind w:firstLineChars="100" w:firstLine="210"/>
        <w:rPr>
          <w:rFonts w:ascii="宋体" w:hAnsi="宋体"/>
          <w:szCs w:val="21"/>
        </w:rPr>
      </w:pPr>
      <w:r>
        <w:rPr>
          <w:rFonts w:ascii="宋体" w:hAnsi="宋体" w:hint="eastAsia"/>
          <w:szCs w:val="21"/>
        </w:rPr>
        <w:t xml:space="preserve">a) </w:t>
      </w:r>
      <w:r>
        <w:rPr>
          <w:rFonts w:ascii="宋体" w:hAnsi="宋体" w:hint="eastAsia"/>
          <w:szCs w:val="21"/>
        </w:rPr>
        <w:t>螺纹受力面及螺纹的根部圆弧半径</w:t>
      </w:r>
      <w:r>
        <w:rPr>
          <w:rFonts w:ascii="宋体" w:hAnsi="宋体" w:hint="eastAsia"/>
          <w:szCs w:val="21"/>
        </w:rPr>
        <w:t>R</w:t>
      </w:r>
      <w:r>
        <w:rPr>
          <w:rFonts w:ascii="宋体" w:hAnsi="宋体" w:hint="eastAsia"/>
          <w:szCs w:val="21"/>
        </w:rPr>
        <w:t>处的表面粗糙度</w:t>
      </w:r>
      <w:r>
        <w:rPr>
          <w:rFonts w:ascii="宋体" w:hAnsi="宋体"/>
          <w:szCs w:val="21"/>
        </w:rPr>
        <w:t>Ra</w:t>
      </w:r>
      <w:r>
        <w:rPr>
          <w:rFonts w:ascii="宋体" w:hAnsi="宋体"/>
          <w:szCs w:val="21"/>
        </w:rPr>
        <w:t>最大允许值</w:t>
      </w:r>
      <w:r>
        <w:rPr>
          <w:rFonts w:ascii="宋体" w:hAnsi="宋体" w:hint="eastAsia"/>
          <w:szCs w:val="21"/>
        </w:rPr>
        <w:t>为</w:t>
      </w:r>
      <w:r>
        <w:rPr>
          <w:rFonts w:ascii="宋体" w:hAnsi="宋体" w:hint="eastAsia"/>
          <w:szCs w:val="21"/>
        </w:rPr>
        <w:t>0.8</w:t>
      </w:r>
      <w:r>
        <w:rPr>
          <w:rFonts w:ascii="宋体" w:hAnsi="宋体" w:hint="eastAsia"/>
          <w:szCs w:val="21"/>
        </w:rPr>
        <w:sym w:font="Symbol" w:char="F06D"/>
      </w:r>
      <w:r>
        <w:rPr>
          <w:rFonts w:ascii="宋体" w:hAnsi="宋体" w:hint="eastAsia"/>
          <w:szCs w:val="21"/>
        </w:rPr>
        <w:t>m</w:t>
      </w:r>
      <w:r>
        <w:rPr>
          <w:rFonts w:ascii="宋体" w:hAnsi="宋体" w:hint="eastAsia"/>
          <w:szCs w:val="21"/>
        </w:rPr>
        <w:t>；</w:t>
      </w:r>
    </w:p>
    <w:p w:rsidR="000D6F16" w:rsidRDefault="00415A6C">
      <w:pPr>
        <w:ind w:firstLineChars="100" w:firstLine="210"/>
        <w:rPr>
          <w:rFonts w:ascii="宋体" w:hAnsi="宋体"/>
          <w:szCs w:val="21"/>
        </w:rPr>
      </w:pPr>
      <w:r>
        <w:rPr>
          <w:rFonts w:ascii="宋体" w:hAnsi="宋体" w:hint="eastAsia"/>
          <w:szCs w:val="21"/>
        </w:rPr>
        <w:t xml:space="preserve">b) </w:t>
      </w:r>
      <w:r>
        <w:rPr>
          <w:rFonts w:ascii="宋体" w:hAnsi="宋体" w:hint="eastAsia"/>
          <w:szCs w:val="21"/>
        </w:rPr>
        <w:t>螺纹</w:t>
      </w:r>
      <w:r>
        <w:rPr>
          <w:rFonts w:hAnsi="宋体" w:hint="eastAsia"/>
        </w:rPr>
        <w:t>外径、</w:t>
      </w:r>
      <w:r>
        <w:rPr>
          <w:rFonts w:ascii="宋体" w:hAnsi="宋体" w:hint="eastAsia"/>
          <w:szCs w:val="21"/>
        </w:rPr>
        <w:t>与螺纹尾部过渡圆弧及直径的外圆表面粗糙度</w:t>
      </w:r>
      <w:r>
        <w:rPr>
          <w:rFonts w:ascii="宋体" w:hAnsi="宋体" w:hint="eastAsia"/>
          <w:szCs w:val="21"/>
        </w:rPr>
        <w:t>Ra</w:t>
      </w:r>
      <w:r>
        <w:rPr>
          <w:rFonts w:ascii="宋体" w:hAnsi="宋体" w:hint="eastAsia"/>
          <w:szCs w:val="21"/>
        </w:rPr>
        <w:t>最大允许值为</w:t>
      </w:r>
      <w:r>
        <w:rPr>
          <w:rFonts w:ascii="宋体" w:hAnsi="宋体" w:hint="eastAsia"/>
          <w:szCs w:val="21"/>
        </w:rPr>
        <w:t>1.6</w:t>
      </w:r>
      <w:r>
        <w:rPr>
          <w:rFonts w:ascii="宋体" w:hAnsi="宋体" w:hint="eastAsia"/>
          <w:szCs w:val="21"/>
        </w:rPr>
        <w:sym w:font="Symbol" w:char="F06D"/>
      </w:r>
      <w:r>
        <w:rPr>
          <w:rFonts w:ascii="宋体" w:hAnsi="宋体" w:hint="eastAsia"/>
          <w:szCs w:val="21"/>
        </w:rPr>
        <w:t>m</w:t>
      </w:r>
      <w:r>
        <w:rPr>
          <w:rFonts w:ascii="宋体" w:hAnsi="宋体" w:hint="eastAsia"/>
          <w:szCs w:val="21"/>
        </w:rPr>
        <w:t>；</w:t>
      </w:r>
    </w:p>
    <w:p w:rsidR="000D6F16" w:rsidRDefault="00415A6C">
      <w:pPr>
        <w:pStyle w:val="affffffb"/>
        <w:numPr>
          <w:ilvl w:val="0"/>
          <w:numId w:val="0"/>
        </w:numPr>
        <w:ind w:firstLineChars="100" w:firstLine="210"/>
        <w:rPr>
          <w:rFonts w:hAnsi="宋体"/>
        </w:rPr>
      </w:pPr>
      <w:r>
        <w:rPr>
          <w:rFonts w:hAnsi="宋体" w:hint="eastAsia"/>
        </w:rPr>
        <w:t xml:space="preserve">c) </w:t>
      </w:r>
      <w:r>
        <w:rPr>
          <w:rFonts w:hAnsi="宋体" w:hint="eastAsia"/>
        </w:rPr>
        <w:t>机架拉杆直径外圆表面粗糙度</w:t>
      </w:r>
      <w:r>
        <w:rPr>
          <w:rFonts w:hAnsi="宋体" w:hint="eastAsia"/>
        </w:rPr>
        <w:t>Ra</w:t>
      </w:r>
      <w:r>
        <w:rPr>
          <w:rFonts w:hAnsi="宋体" w:hint="eastAsia"/>
        </w:rPr>
        <w:t>最大允许值为</w:t>
      </w:r>
      <w:r>
        <w:rPr>
          <w:rFonts w:hAnsi="宋体" w:hint="eastAsia"/>
        </w:rPr>
        <w:t>3.2</w:t>
      </w:r>
      <w:r>
        <w:rPr>
          <w:rFonts w:hAnsi="宋体" w:hint="eastAsia"/>
        </w:rPr>
        <w:sym w:font="Symbol" w:char="F06D"/>
      </w:r>
      <w:r>
        <w:rPr>
          <w:rFonts w:hAnsi="宋体" w:hint="eastAsia"/>
        </w:rPr>
        <w:t>m</w:t>
      </w:r>
      <w:r>
        <w:rPr>
          <w:rFonts w:hAnsi="宋体" w:hint="eastAsia"/>
        </w:rPr>
        <w:t>。</w:t>
      </w:r>
    </w:p>
    <w:p w:rsidR="000D6F16" w:rsidRDefault="00415A6C">
      <w:pPr>
        <w:pStyle w:val="a5"/>
        <w:spacing w:before="156" w:after="156"/>
      </w:pPr>
      <w:bookmarkStart w:id="358" w:name="_Toc294680398"/>
      <w:bookmarkStart w:id="359" w:name="_Toc293753338"/>
      <w:bookmarkStart w:id="360" w:name="_Toc309127367"/>
      <w:bookmarkStart w:id="361" w:name="_Toc294679244"/>
      <w:bookmarkStart w:id="362" w:name="_Toc293739010"/>
      <w:bookmarkStart w:id="363" w:name="_Toc293741261"/>
      <w:bookmarkStart w:id="364" w:name="_Toc293756544"/>
      <w:bookmarkStart w:id="365" w:name="_Toc306262267"/>
      <w:bookmarkStart w:id="366" w:name="_Toc293728805"/>
      <w:bookmarkStart w:id="367" w:name="_Toc297298139"/>
      <w:bookmarkStart w:id="368" w:name="_Toc295750124"/>
      <w:bookmarkStart w:id="369" w:name="_Toc309118132"/>
      <w:bookmarkStart w:id="370" w:name="_Toc305420661"/>
      <w:bookmarkStart w:id="371" w:name="_Toc311209392"/>
      <w:bookmarkStart w:id="372" w:name="_Toc305420491"/>
      <w:bookmarkStart w:id="373" w:name="_Toc293740031"/>
      <w:bookmarkStart w:id="374" w:name="_Toc305420038"/>
      <w:r>
        <w:rPr>
          <w:rFonts w:hint="eastAsia"/>
        </w:rPr>
        <w:t>装配</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0D6F16" w:rsidRDefault="00415A6C">
      <w:pPr>
        <w:pStyle w:val="affffffb"/>
      </w:pPr>
      <w:r>
        <w:rPr>
          <w:rFonts w:hAnsi="宋体" w:hint="eastAsia"/>
        </w:rPr>
        <w:t>产品</w:t>
      </w:r>
      <w:r>
        <w:rPr>
          <w:rFonts w:hAnsi="宋体"/>
        </w:rPr>
        <w:t>装配</w:t>
      </w:r>
      <w:r>
        <w:rPr>
          <w:rFonts w:hAnsi="宋体" w:hint="eastAsia"/>
        </w:rPr>
        <w:t>通用技术条件</w:t>
      </w:r>
      <w:r>
        <w:rPr>
          <w:rFonts w:hAnsi="宋体"/>
        </w:rPr>
        <w:t>应符合</w:t>
      </w:r>
      <w:r>
        <w:rPr>
          <w:rFonts w:hAnsi="宋体" w:hint="eastAsia"/>
        </w:rPr>
        <w:t>G</w:t>
      </w:r>
      <w:r>
        <w:rPr>
          <w:rFonts w:hAnsi="宋体"/>
        </w:rPr>
        <w:t>B</w:t>
      </w:r>
      <w:r>
        <w:rPr>
          <w:rFonts w:hAnsi="宋体" w:hint="eastAsia"/>
        </w:rPr>
        <w:t>/T 37400.10</w:t>
      </w:r>
      <w:r>
        <w:rPr>
          <w:rFonts w:hAnsi="宋体"/>
        </w:rPr>
        <w:t>的规定。</w:t>
      </w:r>
    </w:p>
    <w:p w:rsidR="000D6F16" w:rsidRDefault="00415A6C">
      <w:pPr>
        <w:pStyle w:val="affffffb"/>
      </w:pPr>
      <w:r>
        <w:rPr>
          <w:rFonts w:hAnsi="宋体" w:cs="宋体" w:hint="eastAsia"/>
          <w:color w:val="000000"/>
          <w:szCs w:val="18"/>
        </w:rPr>
        <w:t>产品出厂前必须</w:t>
      </w:r>
      <w:r>
        <w:rPr>
          <w:rFonts w:hAnsi="宋体" w:cs="宋体"/>
          <w:color w:val="000000"/>
          <w:szCs w:val="18"/>
        </w:rPr>
        <w:t>进行</w:t>
      </w:r>
      <w:r>
        <w:rPr>
          <w:rFonts w:hAnsi="宋体" w:cs="宋体" w:hint="eastAsia"/>
          <w:color w:val="000000"/>
          <w:szCs w:val="18"/>
        </w:rPr>
        <w:t>总</w:t>
      </w:r>
      <w:r>
        <w:rPr>
          <w:rFonts w:hAnsi="宋体" w:cs="宋体"/>
          <w:color w:val="000000"/>
          <w:szCs w:val="18"/>
        </w:rPr>
        <w:t>装</w:t>
      </w:r>
      <w:r>
        <w:rPr>
          <w:rFonts w:hAnsi="宋体" w:cs="宋体" w:hint="eastAsia"/>
          <w:color w:val="000000"/>
          <w:szCs w:val="18"/>
        </w:rPr>
        <w:t>。对于特大型产品或成套的设备等，因受制造厂条件所限而不能总装的，应进行试装。试装时应保证所有连接或配合部位均应符合设计要求。</w:t>
      </w:r>
    </w:p>
    <w:p w:rsidR="000D6F16" w:rsidRDefault="00415A6C">
      <w:pPr>
        <w:pStyle w:val="affffffb"/>
        <w:rPr>
          <w:rFonts w:hAnsi="宋体" w:cs="宋体"/>
          <w:color w:val="000000"/>
          <w:szCs w:val="18"/>
        </w:rPr>
      </w:pPr>
      <w:r>
        <w:rPr>
          <w:rFonts w:hAnsi="宋体" w:cs="宋体" w:hint="eastAsia"/>
          <w:color w:val="000000"/>
          <w:szCs w:val="18"/>
        </w:rPr>
        <w:t>应</w:t>
      </w:r>
      <w:r>
        <w:rPr>
          <w:rFonts w:hAnsi="宋体" w:cs="宋体"/>
          <w:color w:val="000000"/>
          <w:szCs w:val="18"/>
        </w:rPr>
        <w:t>按该</w:t>
      </w:r>
      <w:r>
        <w:rPr>
          <w:rFonts w:hAnsi="宋体" w:cs="宋体" w:hint="eastAsia"/>
          <w:color w:val="000000"/>
          <w:szCs w:val="18"/>
        </w:rPr>
        <w:t>滚切式横</w:t>
      </w:r>
      <w:r>
        <w:rPr>
          <w:rFonts w:hint="eastAsia"/>
        </w:rPr>
        <w:t>切剪机</w:t>
      </w:r>
      <w:r>
        <w:rPr>
          <w:rFonts w:hAnsi="宋体" w:cs="宋体"/>
          <w:color w:val="000000"/>
          <w:szCs w:val="18"/>
        </w:rPr>
        <w:t>的</w:t>
      </w:r>
      <w:r>
        <w:rPr>
          <w:rFonts w:hAnsi="宋体" w:cs="宋体" w:hint="eastAsia"/>
          <w:color w:val="000000"/>
          <w:szCs w:val="18"/>
        </w:rPr>
        <w:t>装配工艺</w:t>
      </w:r>
      <w:r>
        <w:rPr>
          <w:rFonts w:hAnsi="宋体" w:cs="宋体"/>
          <w:color w:val="000000"/>
          <w:szCs w:val="18"/>
        </w:rPr>
        <w:t>规定</w:t>
      </w:r>
      <w:r>
        <w:rPr>
          <w:rFonts w:hAnsi="宋体" w:cs="宋体" w:hint="eastAsia"/>
          <w:color w:val="000000"/>
          <w:szCs w:val="18"/>
        </w:rPr>
        <w:t>进行过程</w:t>
      </w:r>
      <w:r>
        <w:rPr>
          <w:rFonts w:hAnsi="宋体" w:cs="宋体"/>
          <w:color w:val="000000"/>
          <w:szCs w:val="18"/>
        </w:rPr>
        <w:t>调整</w:t>
      </w:r>
      <w:r>
        <w:rPr>
          <w:rFonts w:hAnsi="宋体" w:cs="宋体" w:hint="eastAsia"/>
          <w:color w:val="000000"/>
          <w:szCs w:val="18"/>
        </w:rPr>
        <w:t>和精度检验</w:t>
      </w:r>
      <w:r>
        <w:rPr>
          <w:rFonts w:hAnsi="宋体" w:cs="宋体"/>
          <w:color w:val="000000"/>
          <w:szCs w:val="18"/>
        </w:rPr>
        <w:t>。</w:t>
      </w:r>
      <w:r>
        <w:rPr>
          <w:rFonts w:hAnsi="宋体" w:cs="宋体" w:hint="eastAsia"/>
          <w:color w:val="000000"/>
          <w:szCs w:val="18"/>
        </w:rPr>
        <w:t>无论进行何种精度调整</w:t>
      </w:r>
      <w:r>
        <w:rPr>
          <w:rFonts w:hAnsi="宋体" w:cs="宋体"/>
          <w:color w:val="000000"/>
          <w:szCs w:val="18"/>
        </w:rPr>
        <w:t>，</w:t>
      </w:r>
      <w:r>
        <w:rPr>
          <w:rFonts w:hAnsi="宋体" w:cs="宋体" w:hint="eastAsia"/>
          <w:color w:val="000000"/>
          <w:szCs w:val="18"/>
        </w:rPr>
        <w:t>严禁采用使构件产生局部强制变形的方法。</w:t>
      </w:r>
    </w:p>
    <w:p w:rsidR="000D6F16" w:rsidRDefault="00415A6C">
      <w:pPr>
        <w:pStyle w:val="affffffb"/>
      </w:pPr>
      <w:r>
        <w:rPr>
          <w:rFonts w:hAnsi="宋体" w:hint="eastAsia"/>
        </w:rPr>
        <w:t>滚切式横切剪</w:t>
      </w:r>
      <w:r>
        <w:rPr>
          <w:rFonts w:hAnsi="宋体"/>
        </w:rPr>
        <w:t>机</w:t>
      </w:r>
      <w:r>
        <w:rPr>
          <w:rFonts w:hint="eastAsia"/>
        </w:rPr>
        <w:t>装配</w:t>
      </w:r>
      <w:r>
        <w:t>精度检验项目</w:t>
      </w:r>
      <w:r>
        <w:rPr>
          <w:rFonts w:hint="eastAsia"/>
        </w:rPr>
        <w:t>应在设计图样和文件中给出，并应在装配调整后进行检验。</w:t>
      </w:r>
    </w:p>
    <w:p w:rsidR="000D6F16" w:rsidRDefault="00415A6C">
      <w:pPr>
        <w:pStyle w:val="affffff7"/>
      </w:pPr>
      <w:r>
        <w:rPr>
          <w:rFonts w:hint="eastAsia"/>
        </w:rPr>
        <w:t>本体</w:t>
      </w:r>
      <w:r>
        <w:t>重要的</w:t>
      </w:r>
      <w:r>
        <w:rPr>
          <w:rFonts w:hint="eastAsia"/>
        </w:rPr>
        <w:t>固定接合面</w:t>
      </w:r>
      <w:r>
        <w:t>应紧密贴合</w:t>
      </w:r>
      <w:r>
        <w:rPr>
          <w:rFonts w:hint="eastAsia"/>
        </w:rPr>
        <w:t>，保证其最大接触面积。装配</w:t>
      </w:r>
      <w:r>
        <w:t>紧固后</w:t>
      </w:r>
      <w:r>
        <w:rPr>
          <w:rFonts w:hint="eastAsia"/>
        </w:rPr>
        <w:t>，应采用</w:t>
      </w:r>
      <w:r>
        <w:rPr>
          <w:rFonts w:hint="eastAsia"/>
        </w:rPr>
        <w:t>0.05mm</w:t>
      </w:r>
      <w:r>
        <w:rPr>
          <w:rFonts w:hint="eastAsia"/>
        </w:rPr>
        <w:t>塞尺检查，接合面间的局部允许塞入的</w:t>
      </w:r>
      <w:r>
        <w:t>深度不</w:t>
      </w:r>
      <w:r>
        <w:rPr>
          <w:rFonts w:hint="eastAsia"/>
        </w:rPr>
        <w:t>应</w:t>
      </w:r>
      <w:r>
        <w:t>大于</w:t>
      </w:r>
      <w:r>
        <w:rPr>
          <w:rFonts w:hint="eastAsia"/>
        </w:rPr>
        <w:t>深度方向的接触长度的</w:t>
      </w:r>
      <w:r>
        <w:rPr>
          <w:rFonts w:hint="eastAsia"/>
        </w:rPr>
        <w:t>20%</w:t>
      </w:r>
      <w:r>
        <w:rPr>
          <w:rFonts w:hint="eastAsia"/>
        </w:rPr>
        <w:t>，塞尺</w:t>
      </w:r>
      <w:r>
        <w:t>塞入</w:t>
      </w:r>
      <w:r>
        <w:rPr>
          <w:rFonts w:hint="eastAsia"/>
        </w:rPr>
        <w:t>部分的</w:t>
      </w:r>
      <w:r>
        <w:t>累计</w:t>
      </w:r>
      <w:r>
        <w:rPr>
          <w:rFonts w:hint="eastAsia"/>
        </w:rPr>
        <w:t>可移动</w:t>
      </w:r>
      <w:r>
        <w:t>长度不</w:t>
      </w:r>
      <w:r>
        <w:rPr>
          <w:rFonts w:hint="eastAsia"/>
        </w:rPr>
        <w:t>应</w:t>
      </w:r>
      <w:r>
        <w:t>大于</w:t>
      </w:r>
      <w:r>
        <w:rPr>
          <w:rFonts w:hint="eastAsia"/>
        </w:rPr>
        <w:t>可</w:t>
      </w:r>
      <w:r>
        <w:t>检验长度</w:t>
      </w:r>
      <w:r>
        <w:rPr>
          <w:rFonts w:hint="eastAsia"/>
        </w:rPr>
        <w:t>的</w:t>
      </w:r>
      <w:r>
        <w:rPr>
          <w:rFonts w:hint="eastAsia"/>
        </w:rPr>
        <w:t>10%</w:t>
      </w:r>
      <w:r>
        <w:rPr>
          <w:rFonts w:hint="eastAsia"/>
        </w:rPr>
        <w:t>。</w:t>
      </w:r>
    </w:p>
    <w:p w:rsidR="000D6F16" w:rsidRDefault="00415A6C">
      <w:pPr>
        <w:ind w:firstLineChars="200" w:firstLine="420"/>
        <w:rPr>
          <w:rFonts w:ascii="宋体" w:hAnsi="宋体"/>
          <w:szCs w:val="21"/>
        </w:rPr>
      </w:pPr>
      <w:r>
        <w:rPr>
          <w:rFonts w:ascii="宋体" w:hAnsi="宋体"/>
          <w:szCs w:val="21"/>
        </w:rPr>
        <w:t>重要的</w:t>
      </w:r>
      <w:r>
        <w:rPr>
          <w:rFonts w:ascii="宋体" w:hAnsi="宋体" w:hint="eastAsia"/>
          <w:szCs w:val="21"/>
        </w:rPr>
        <w:t>固定接合面</w:t>
      </w:r>
      <w:r>
        <w:rPr>
          <w:rFonts w:ascii="宋体" w:hAnsi="宋体"/>
          <w:szCs w:val="21"/>
        </w:rPr>
        <w:t>为</w:t>
      </w:r>
      <w:r>
        <w:rPr>
          <w:rFonts w:ascii="宋体" w:hAnsi="宋体" w:hint="eastAsia"/>
          <w:szCs w:val="21"/>
        </w:rPr>
        <w:t>：</w:t>
      </w:r>
    </w:p>
    <w:p w:rsidR="000D6F16" w:rsidRDefault="00415A6C">
      <w:pPr>
        <w:ind w:firstLineChars="100" w:firstLine="210"/>
        <w:rPr>
          <w:rFonts w:ascii="宋体" w:hAnsi="宋体"/>
          <w:szCs w:val="21"/>
        </w:rPr>
      </w:pPr>
      <w:r>
        <w:rPr>
          <w:rFonts w:ascii="宋体" w:hAnsi="宋体" w:hint="eastAsia"/>
          <w:szCs w:val="21"/>
        </w:rPr>
        <w:t>a</w:t>
      </w:r>
      <w:r>
        <w:rPr>
          <w:rFonts w:ascii="宋体" w:hAnsi="宋体" w:hint="eastAsia"/>
          <w:szCs w:val="21"/>
        </w:rPr>
        <w:t>）机架拉杆</w:t>
      </w:r>
      <w:r>
        <w:rPr>
          <w:rFonts w:ascii="宋体" w:hAnsi="宋体"/>
          <w:szCs w:val="21"/>
        </w:rPr>
        <w:t>螺母与</w:t>
      </w:r>
      <w:r>
        <w:rPr>
          <w:rFonts w:ascii="宋体" w:hAnsi="宋体" w:hint="eastAsia"/>
          <w:szCs w:val="21"/>
        </w:rPr>
        <w:t>紧固面之间；</w:t>
      </w:r>
    </w:p>
    <w:p w:rsidR="000D6F16" w:rsidRDefault="00415A6C">
      <w:pPr>
        <w:ind w:firstLineChars="100" w:firstLine="210"/>
        <w:rPr>
          <w:rFonts w:ascii="宋体" w:hAnsi="宋体"/>
          <w:szCs w:val="21"/>
        </w:rPr>
      </w:pPr>
      <w:r>
        <w:rPr>
          <w:rFonts w:ascii="宋体" w:hAnsi="宋体" w:hint="eastAsia"/>
          <w:szCs w:val="21"/>
        </w:rPr>
        <w:t>b</w:t>
      </w:r>
      <w:r>
        <w:rPr>
          <w:rFonts w:ascii="宋体" w:hAnsi="宋体" w:hint="eastAsia"/>
          <w:szCs w:val="21"/>
        </w:rPr>
        <w:t>）</w:t>
      </w:r>
      <w:r>
        <w:rPr>
          <w:rFonts w:ascii="宋体" w:hAnsi="宋体"/>
          <w:szCs w:val="21"/>
        </w:rPr>
        <w:t>上、</w:t>
      </w:r>
      <w:r>
        <w:rPr>
          <w:rFonts w:ascii="宋体" w:hAnsi="宋体" w:hint="eastAsia"/>
          <w:szCs w:val="21"/>
        </w:rPr>
        <w:t>下横梁分别</w:t>
      </w:r>
      <w:r>
        <w:rPr>
          <w:rFonts w:ascii="宋体" w:hAnsi="宋体"/>
          <w:szCs w:val="21"/>
        </w:rPr>
        <w:t>与立柱</w:t>
      </w:r>
      <w:r>
        <w:rPr>
          <w:rFonts w:ascii="宋体" w:hAnsi="宋体" w:hint="eastAsia"/>
          <w:szCs w:val="21"/>
        </w:rPr>
        <w:t>之间；</w:t>
      </w:r>
    </w:p>
    <w:p w:rsidR="000D6F16" w:rsidRDefault="00415A6C">
      <w:pPr>
        <w:ind w:firstLineChars="100" w:firstLine="210"/>
        <w:rPr>
          <w:rFonts w:ascii="宋体" w:hAnsi="宋体"/>
          <w:szCs w:val="21"/>
        </w:rPr>
      </w:pPr>
      <w:r>
        <w:rPr>
          <w:rFonts w:ascii="宋体" w:hAnsi="宋体" w:hint="eastAsia"/>
          <w:szCs w:val="21"/>
        </w:rPr>
        <w:t>c</w:t>
      </w:r>
      <w:r>
        <w:rPr>
          <w:rFonts w:ascii="宋体" w:hAnsi="宋体" w:hint="eastAsia"/>
          <w:szCs w:val="21"/>
        </w:rPr>
        <w:t>）主液压</w:t>
      </w:r>
      <w:r>
        <w:rPr>
          <w:rFonts w:hAnsi="宋体" w:hint="eastAsia"/>
        </w:rPr>
        <w:t>缸的双轴的圆柱面与支承座</w:t>
      </w:r>
      <w:r>
        <w:rPr>
          <w:rFonts w:ascii="宋体" w:hAnsi="宋体" w:hint="eastAsia"/>
          <w:szCs w:val="21"/>
        </w:rPr>
        <w:t>之间；</w:t>
      </w:r>
    </w:p>
    <w:p w:rsidR="000D6F16" w:rsidRDefault="00415A6C">
      <w:pPr>
        <w:ind w:firstLineChars="100" w:firstLine="210"/>
        <w:rPr>
          <w:rFonts w:ascii="宋体" w:hAnsi="宋体"/>
          <w:szCs w:val="21"/>
        </w:rPr>
      </w:pPr>
      <w:r>
        <w:rPr>
          <w:rFonts w:ascii="宋体" w:hAnsi="宋体" w:hint="eastAsia"/>
          <w:szCs w:val="21"/>
        </w:rPr>
        <w:t>d</w:t>
      </w:r>
      <w:r>
        <w:rPr>
          <w:rFonts w:ascii="宋体" w:hAnsi="宋体" w:hint="eastAsia"/>
          <w:szCs w:val="21"/>
        </w:rPr>
        <w:t>）立柱导向板与其固定面之间；</w:t>
      </w:r>
    </w:p>
    <w:p w:rsidR="000D6F16" w:rsidRDefault="00415A6C">
      <w:pPr>
        <w:ind w:firstLineChars="100" w:firstLine="210"/>
        <w:rPr>
          <w:rFonts w:ascii="宋体" w:hAnsi="宋体"/>
          <w:szCs w:val="21"/>
        </w:rPr>
      </w:pPr>
      <w:r>
        <w:rPr>
          <w:rFonts w:ascii="宋体" w:hAnsi="宋体" w:hint="eastAsia"/>
          <w:szCs w:val="21"/>
        </w:rPr>
        <w:t>e</w:t>
      </w:r>
      <w:r>
        <w:rPr>
          <w:rFonts w:ascii="宋体" w:hAnsi="宋体" w:hint="eastAsia"/>
          <w:szCs w:val="21"/>
        </w:rPr>
        <w:t>）上、下剪刃与刀座之间。</w:t>
      </w:r>
    </w:p>
    <w:p w:rsidR="000D6F16" w:rsidRDefault="000D6F16">
      <w:pPr>
        <w:rPr>
          <w:rFonts w:ascii="宋体" w:hAnsi="宋体"/>
          <w:szCs w:val="21"/>
        </w:rPr>
      </w:pPr>
    </w:p>
    <w:p w:rsidR="000D6F16" w:rsidRDefault="00415A6C">
      <w:pPr>
        <w:pStyle w:val="affffff7"/>
      </w:pPr>
      <w:r>
        <w:rPr>
          <w:rFonts w:hint="eastAsia"/>
        </w:rPr>
        <w:t>本体装配</w:t>
      </w:r>
      <w:r>
        <w:t>精度检验项目</w:t>
      </w:r>
      <w:r>
        <w:rPr>
          <w:rFonts w:hint="eastAsia"/>
        </w:rPr>
        <w:t>应符合表</w:t>
      </w:r>
      <w:r>
        <w:rPr>
          <w:rFonts w:hint="eastAsia"/>
        </w:rPr>
        <w:t>4</w:t>
      </w:r>
      <w:r>
        <w:rPr>
          <w:rFonts w:hint="eastAsia"/>
        </w:rPr>
        <w:t>的规定。</w:t>
      </w:r>
    </w:p>
    <w:p w:rsidR="000D6F16" w:rsidRDefault="00415A6C">
      <w:pPr>
        <w:pStyle w:val="af6"/>
        <w:numPr>
          <w:ilvl w:val="0"/>
          <w:numId w:val="0"/>
        </w:numPr>
        <w:spacing w:before="156" w:after="156"/>
        <w:ind w:left="3465"/>
        <w:jc w:val="both"/>
        <w:rPr>
          <w:rFonts w:ascii="宋体" w:eastAsia="宋体" w:hAnsi="宋体" w:cs="宋体"/>
          <w:color w:val="000000"/>
          <w:szCs w:val="18"/>
        </w:rPr>
      </w:pPr>
      <w:bookmarkStart w:id="375" w:name="_Toc306262304"/>
      <w:bookmarkStart w:id="376" w:name="_Toc305420698"/>
      <w:bookmarkStart w:id="377" w:name="_Toc305420075"/>
      <w:bookmarkStart w:id="378" w:name="_Toc305420528"/>
      <w:bookmarkStart w:id="379" w:name="_Toc297298176"/>
      <w:bookmarkStart w:id="380" w:name="_Toc293753371"/>
      <w:bookmarkStart w:id="381" w:name="_Toc294680429"/>
      <w:bookmarkStart w:id="382" w:name="_Toc293741291"/>
      <w:bookmarkStart w:id="383" w:name="_Toc293756577"/>
      <w:bookmarkStart w:id="384" w:name="_Toc293740058"/>
      <w:bookmarkStart w:id="385" w:name="_Toc293728818"/>
      <w:bookmarkStart w:id="386" w:name="_Toc293739032"/>
      <w:bookmarkStart w:id="387" w:name="_Toc294679275"/>
      <w:bookmarkStart w:id="388" w:name="_Toc295750161"/>
      <w:bookmarkStart w:id="389" w:name="_Toc311209436"/>
      <w:bookmarkStart w:id="390" w:name="_Toc309118176"/>
      <w:bookmarkStart w:id="391" w:name="_Toc309127411"/>
      <w:r>
        <w:rPr>
          <w:rFonts w:hAnsi="宋体" w:cs="宋体" w:hint="eastAsia"/>
          <w:color w:val="000000"/>
          <w:szCs w:val="18"/>
        </w:rPr>
        <w:t>表</w:t>
      </w:r>
      <w:r>
        <w:rPr>
          <w:rFonts w:hAnsi="宋体" w:cs="宋体" w:hint="eastAsia"/>
          <w:color w:val="000000"/>
          <w:szCs w:val="18"/>
        </w:rPr>
        <w:t>4</w:t>
      </w:r>
      <w:r>
        <w:rPr>
          <w:rFonts w:hAnsi="宋体" w:cs="宋体" w:hint="eastAsia"/>
          <w:color w:val="000000"/>
          <w:szCs w:val="18"/>
        </w:rPr>
        <w:t>本体装配</w:t>
      </w:r>
      <w:r>
        <w:rPr>
          <w:rFonts w:hAnsi="宋体" w:cs="宋体"/>
          <w:color w:val="000000"/>
          <w:szCs w:val="18"/>
        </w:rPr>
        <w:t>精度检验项目</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r>
        <w:rPr>
          <w:rFonts w:ascii="宋体" w:eastAsia="宋体" w:hAnsi="宋体" w:cs="宋体" w:hint="eastAsia"/>
          <w:color w:val="000000"/>
          <w:szCs w:val="18"/>
        </w:rPr>
        <w:t xml:space="preserve">              </w:t>
      </w:r>
      <w:r>
        <w:rPr>
          <w:rFonts w:ascii="宋体" w:eastAsia="宋体" w:hAnsi="宋体" w:cs="宋体" w:hint="eastAsia"/>
          <w:color w:val="000000"/>
          <w:szCs w:val="18"/>
        </w:rPr>
        <w:t>单位为毫米</w:t>
      </w:r>
      <w:bookmarkEnd w:id="389"/>
      <w:bookmarkEnd w:id="390"/>
      <w:bookmarkEnd w:id="391"/>
    </w:p>
    <w:tbl>
      <w:tblPr>
        <w:tblStyle w:val="afff0"/>
        <w:tblW w:w="9135"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33"/>
        <w:gridCol w:w="5168"/>
        <w:gridCol w:w="3334"/>
      </w:tblGrid>
      <w:tr w:rsidR="000D6F16">
        <w:trPr>
          <w:trHeight w:val="311"/>
        </w:trPr>
        <w:tc>
          <w:tcPr>
            <w:tcW w:w="633" w:type="dxa"/>
            <w:tcBorders>
              <w:top w:val="single" w:sz="12" w:space="0" w:color="auto"/>
              <w:left w:val="single" w:sz="12" w:space="0" w:color="auto"/>
              <w:bottom w:val="single" w:sz="12"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序号</w:t>
            </w:r>
          </w:p>
        </w:tc>
        <w:tc>
          <w:tcPr>
            <w:tcW w:w="5168" w:type="dxa"/>
            <w:tcBorders>
              <w:top w:val="single" w:sz="12" w:space="0" w:color="auto"/>
              <w:bottom w:val="single" w:sz="12"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检验项目</w:t>
            </w:r>
          </w:p>
        </w:tc>
        <w:tc>
          <w:tcPr>
            <w:tcW w:w="3334" w:type="dxa"/>
            <w:tcBorders>
              <w:top w:val="single" w:sz="12" w:space="0" w:color="auto"/>
              <w:bottom w:val="single" w:sz="12" w:space="0" w:color="auto"/>
              <w:right w:val="single" w:sz="12"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允许值</w:t>
            </w:r>
          </w:p>
        </w:tc>
      </w:tr>
      <w:tr w:rsidR="000D6F16">
        <w:tc>
          <w:tcPr>
            <w:tcW w:w="633" w:type="dxa"/>
            <w:tcBorders>
              <w:top w:val="single" w:sz="12" w:space="0" w:color="auto"/>
              <w:left w:val="single" w:sz="12"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1</w:t>
            </w:r>
          </w:p>
        </w:tc>
        <w:tc>
          <w:tcPr>
            <w:tcW w:w="5168" w:type="dxa"/>
            <w:tcBorders>
              <w:top w:val="single" w:sz="12" w:space="0" w:color="auto"/>
            </w:tcBorders>
          </w:tcPr>
          <w:p w:rsidR="000D6F16" w:rsidRDefault="00415A6C">
            <w:pPr>
              <w:autoSpaceDE w:val="0"/>
              <w:autoSpaceDN w:val="0"/>
              <w:rPr>
                <w:rFonts w:ascii="宋体" w:hAnsi="宋体" w:cs="宋体"/>
                <w:color w:val="000000"/>
                <w:kern w:val="0"/>
                <w:szCs w:val="18"/>
              </w:rPr>
            </w:pPr>
            <w:r>
              <w:rPr>
                <w:rFonts w:ascii="宋体" w:hAnsi="宋体" w:cs="宋体" w:hint="eastAsia"/>
                <w:color w:val="000000"/>
                <w:kern w:val="0"/>
                <w:szCs w:val="18"/>
              </w:rPr>
              <w:t>下横梁上平面的水平度偏差（纵向</w:t>
            </w:r>
            <w:r>
              <w:rPr>
                <w:rFonts w:ascii="宋体" w:hAnsi="宋体" w:cs="宋体"/>
                <w:color w:val="000000"/>
                <w:kern w:val="0"/>
                <w:szCs w:val="18"/>
              </w:rPr>
              <w:t>/</w:t>
            </w:r>
            <w:r>
              <w:rPr>
                <w:rFonts w:ascii="宋体" w:hAnsi="宋体" w:cs="宋体" w:hint="eastAsia"/>
                <w:color w:val="000000"/>
                <w:kern w:val="0"/>
                <w:szCs w:val="18"/>
              </w:rPr>
              <w:t>横向）</w:t>
            </w:r>
          </w:p>
        </w:tc>
        <w:tc>
          <w:tcPr>
            <w:tcW w:w="3334" w:type="dxa"/>
            <w:tcBorders>
              <w:top w:val="single" w:sz="12" w:space="0" w:color="auto"/>
              <w:right w:val="single" w:sz="12" w:space="0" w:color="auto"/>
            </w:tcBorders>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w:t>
            </w:r>
            <w:r>
              <w:rPr>
                <w:rFonts w:ascii="宋体" w:hAnsi="宋体" w:cs="宋体" w:hint="eastAsia"/>
                <w:color w:val="000000"/>
                <w:kern w:val="0"/>
                <w:szCs w:val="18"/>
              </w:rPr>
              <w:t>0</w:t>
            </w:r>
            <w:r>
              <w:rPr>
                <w:rFonts w:ascii="宋体" w:hAnsi="宋体" w:cs="宋体"/>
                <w:color w:val="000000"/>
                <w:kern w:val="0"/>
                <w:szCs w:val="18"/>
              </w:rPr>
              <w:t>.</w:t>
            </w:r>
            <w:r>
              <w:rPr>
                <w:rFonts w:ascii="宋体" w:hAnsi="宋体" w:cs="宋体" w:hint="eastAsia"/>
                <w:color w:val="000000"/>
                <w:kern w:val="0"/>
                <w:szCs w:val="18"/>
              </w:rPr>
              <w:t>1</w:t>
            </w:r>
            <w:r>
              <w:rPr>
                <w:rFonts w:ascii="宋体" w:hAnsi="宋体" w:cs="宋体"/>
                <w:color w:val="000000"/>
                <w:kern w:val="0"/>
                <w:szCs w:val="18"/>
              </w:rPr>
              <w:t>/1000</w:t>
            </w:r>
            <w:r>
              <w:rPr>
                <w:rFonts w:ascii="宋体" w:hAnsi="宋体" w:cs="宋体" w:hint="eastAsia"/>
                <w:color w:val="000000"/>
                <w:kern w:val="0"/>
                <w:szCs w:val="18"/>
              </w:rPr>
              <w:t>，</w:t>
            </w:r>
            <w:r>
              <w:rPr>
                <w:rFonts w:ascii="宋体" w:hAnsi="宋体" w:cs="宋体" w:hint="eastAsia"/>
                <w:color w:val="000000"/>
                <w:kern w:val="0"/>
                <w:szCs w:val="18"/>
              </w:rPr>
              <w:t xml:space="preserve"> </w:t>
            </w:r>
            <w:r>
              <w:rPr>
                <w:rFonts w:ascii="宋体" w:hAnsi="宋体" w:cs="宋体" w:hint="eastAsia"/>
                <w:color w:val="000000"/>
                <w:kern w:val="0"/>
                <w:szCs w:val="18"/>
              </w:rPr>
              <w:t>≤</w:t>
            </w:r>
            <w:r>
              <w:rPr>
                <w:rFonts w:ascii="宋体" w:hAnsi="宋体" w:cs="宋体" w:hint="eastAsia"/>
                <w:color w:val="000000"/>
                <w:kern w:val="0"/>
                <w:szCs w:val="18"/>
              </w:rPr>
              <w:t>0.2/</w:t>
            </w:r>
            <w:r>
              <w:rPr>
                <w:rFonts w:ascii="宋体" w:hAnsi="宋体" w:cs="宋体" w:hint="eastAsia"/>
                <w:color w:val="000000"/>
                <w:kern w:val="0"/>
                <w:szCs w:val="18"/>
              </w:rPr>
              <w:t>全长范围内</w:t>
            </w:r>
          </w:p>
        </w:tc>
      </w:tr>
      <w:tr w:rsidR="000D6F16">
        <w:tc>
          <w:tcPr>
            <w:tcW w:w="633" w:type="dxa"/>
            <w:tcBorders>
              <w:left w:val="single" w:sz="12" w:space="0" w:color="auto"/>
              <w:bottom w:val="single" w:sz="4" w:space="0" w:color="auto"/>
              <w:right w:val="single" w:sz="4"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2</w:t>
            </w:r>
          </w:p>
        </w:tc>
        <w:tc>
          <w:tcPr>
            <w:tcW w:w="5168" w:type="dxa"/>
            <w:tcBorders>
              <w:top w:val="single" w:sz="4" w:space="0" w:color="auto"/>
              <w:left w:val="single" w:sz="4" w:space="0" w:color="auto"/>
              <w:bottom w:val="single" w:sz="4" w:space="0" w:color="auto"/>
              <w:right w:val="single" w:sz="4" w:space="0" w:color="auto"/>
            </w:tcBorders>
          </w:tcPr>
          <w:p w:rsidR="000D6F16" w:rsidRDefault="00415A6C">
            <w:pPr>
              <w:autoSpaceDE w:val="0"/>
              <w:autoSpaceDN w:val="0"/>
              <w:rPr>
                <w:rFonts w:ascii="宋体" w:hAnsi="宋体" w:cs="宋体"/>
                <w:color w:val="000000"/>
                <w:kern w:val="0"/>
                <w:szCs w:val="18"/>
              </w:rPr>
            </w:pPr>
            <w:r>
              <w:rPr>
                <w:rFonts w:ascii="宋体" w:hAnsi="宋体" w:cs="宋体" w:hint="eastAsia"/>
                <w:color w:val="000000"/>
                <w:kern w:val="0"/>
                <w:szCs w:val="18"/>
              </w:rPr>
              <w:t>立柱导向板面相对上横梁或下横梁的垂直度偏差（四面）</w:t>
            </w:r>
          </w:p>
        </w:tc>
        <w:tc>
          <w:tcPr>
            <w:tcW w:w="3334" w:type="dxa"/>
            <w:tcBorders>
              <w:left w:val="single" w:sz="4" w:space="0" w:color="auto"/>
              <w:bottom w:val="single" w:sz="4" w:space="0" w:color="auto"/>
              <w:right w:val="single" w:sz="12"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w:t>
            </w:r>
            <w:r>
              <w:rPr>
                <w:rFonts w:ascii="宋体" w:hAnsi="宋体" w:cs="宋体" w:hint="eastAsia"/>
                <w:color w:val="000000"/>
                <w:kern w:val="0"/>
                <w:szCs w:val="18"/>
              </w:rPr>
              <w:t>0</w:t>
            </w:r>
            <w:r>
              <w:rPr>
                <w:rFonts w:ascii="宋体" w:hAnsi="宋体" w:cs="宋体"/>
                <w:color w:val="000000"/>
                <w:kern w:val="0"/>
                <w:szCs w:val="18"/>
              </w:rPr>
              <w:t>.</w:t>
            </w:r>
            <w:r>
              <w:rPr>
                <w:rFonts w:ascii="宋体" w:hAnsi="宋体" w:cs="宋体" w:hint="eastAsia"/>
                <w:color w:val="000000"/>
                <w:kern w:val="0"/>
                <w:szCs w:val="18"/>
              </w:rPr>
              <w:t>1</w:t>
            </w:r>
            <w:r>
              <w:rPr>
                <w:rFonts w:ascii="宋体" w:hAnsi="宋体" w:cs="宋体"/>
                <w:color w:val="000000"/>
                <w:kern w:val="0"/>
                <w:szCs w:val="18"/>
              </w:rPr>
              <w:t>/1000</w:t>
            </w:r>
            <w:r>
              <w:rPr>
                <w:rFonts w:ascii="宋体" w:hAnsi="宋体" w:cs="宋体" w:hint="eastAsia"/>
                <w:color w:val="000000"/>
                <w:kern w:val="0"/>
                <w:szCs w:val="18"/>
              </w:rPr>
              <w:t>，≤</w:t>
            </w:r>
            <w:r>
              <w:rPr>
                <w:rFonts w:ascii="宋体" w:hAnsi="宋体" w:cs="宋体" w:hint="eastAsia"/>
                <w:color w:val="000000"/>
                <w:kern w:val="0"/>
                <w:szCs w:val="18"/>
              </w:rPr>
              <w:t>0.2/</w:t>
            </w:r>
            <w:r>
              <w:rPr>
                <w:rFonts w:ascii="宋体" w:hAnsi="宋体" w:cs="宋体" w:hint="eastAsia"/>
                <w:color w:val="000000"/>
                <w:kern w:val="0"/>
                <w:szCs w:val="18"/>
              </w:rPr>
              <w:t>工作范围内</w:t>
            </w:r>
          </w:p>
        </w:tc>
      </w:tr>
      <w:tr w:rsidR="000D6F16">
        <w:tc>
          <w:tcPr>
            <w:tcW w:w="633" w:type="dxa"/>
            <w:tcBorders>
              <w:top w:val="single" w:sz="4" w:space="0" w:color="auto"/>
              <w:left w:val="single" w:sz="12" w:space="0" w:color="auto"/>
              <w:bottom w:val="single" w:sz="4"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3</w:t>
            </w:r>
          </w:p>
        </w:tc>
        <w:tc>
          <w:tcPr>
            <w:tcW w:w="5168" w:type="dxa"/>
            <w:tcBorders>
              <w:top w:val="single" w:sz="4" w:space="0" w:color="auto"/>
              <w:bottom w:val="single" w:sz="4" w:space="0" w:color="auto"/>
            </w:tcBorders>
          </w:tcPr>
          <w:p w:rsidR="000D6F16" w:rsidRDefault="00415A6C">
            <w:pPr>
              <w:autoSpaceDE w:val="0"/>
              <w:autoSpaceDN w:val="0"/>
              <w:rPr>
                <w:rFonts w:ascii="宋体" w:hAnsi="宋体" w:cs="宋体"/>
                <w:color w:val="000000"/>
                <w:kern w:val="0"/>
                <w:szCs w:val="18"/>
              </w:rPr>
            </w:pPr>
            <w:r>
              <w:rPr>
                <w:rFonts w:ascii="宋体" w:hAnsi="宋体" w:cs="宋体" w:hint="eastAsia"/>
                <w:color w:val="000000"/>
                <w:kern w:val="0"/>
                <w:szCs w:val="18"/>
              </w:rPr>
              <w:t>上横梁下平面的水平度偏差（纵向</w:t>
            </w:r>
            <w:r>
              <w:rPr>
                <w:rFonts w:ascii="宋体" w:hAnsi="宋体" w:cs="宋体"/>
                <w:color w:val="000000"/>
                <w:kern w:val="0"/>
                <w:szCs w:val="18"/>
              </w:rPr>
              <w:t>/</w:t>
            </w:r>
            <w:r>
              <w:rPr>
                <w:rFonts w:ascii="宋体" w:hAnsi="宋体" w:cs="宋体" w:hint="eastAsia"/>
                <w:color w:val="000000"/>
                <w:kern w:val="0"/>
                <w:szCs w:val="18"/>
              </w:rPr>
              <w:t>横向）</w:t>
            </w:r>
          </w:p>
        </w:tc>
        <w:tc>
          <w:tcPr>
            <w:tcW w:w="3334" w:type="dxa"/>
            <w:tcBorders>
              <w:top w:val="single" w:sz="4" w:space="0" w:color="auto"/>
              <w:bottom w:val="single" w:sz="4" w:space="0" w:color="auto"/>
              <w:right w:val="single" w:sz="12" w:space="0" w:color="auto"/>
            </w:tcBorders>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w:t>
            </w:r>
            <w:r>
              <w:rPr>
                <w:rFonts w:ascii="宋体" w:hAnsi="宋体" w:cs="宋体" w:hint="eastAsia"/>
                <w:color w:val="000000"/>
                <w:kern w:val="0"/>
                <w:szCs w:val="18"/>
              </w:rPr>
              <w:t>0</w:t>
            </w:r>
            <w:r>
              <w:rPr>
                <w:rFonts w:ascii="宋体" w:hAnsi="宋体" w:cs="宋体"/>
                <w:color w:val="000000"/>
                <w:kern w:val="0"/>
                <w:szCs w:val="18"/>
              </w:rPr>
              <w:t>.</w:t>
            </w:r>
            <w:r>
              <w:rPr>
                <w:rFonts w:ascii="宋体" w:hAnsi="宋体" w:cs="宋体" w:hint="eastAsia"/>
                <w:color w:val="000000"/>
                <w:kern w:val="0"/>
                <w:szCs w:val="18"/>
              </w:rPr>
              <w:t>1/1000</w:t>
            </w:r>
          </w:p>
        </w:tc>
      </w:tr>
      <w:tr w:rsidR="000D6F16">
        <w:tc>
          <w:tcPr>
            <w:tcW w:w="633" w:type="dxa"/>
            <w:tcBorders>
              <w:top w:val="single" w:sz="4" w:space="0" w:color="auto"/>
              <w:left w:val="single" w:sz="12" w:space="0" w:color="auto"/>
              <w:bottom w:val="single" w:sz="12"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4</w:t>
            </w:r>
          </w:p>
        </w:tc>
        <w:tc>
          <w:tcPr>
            <w:tcW w:w="5168" w:type="dxa"/>
            <w:tcBorders>
              <w:top w:val="single" w:sz="4" w:space="0" w:color="auto"/>
              <w:bottom w:val="single" w:sz="12" w:space="0" w:color="auto"/>
            </w:tcBorders>
          </w:tcPr>
          <w:p w:rsidR="000D6F16" w:rsidRDefault="00415A6C">
            <w:pPr>
              <w:autoSpaceDE w:val="0"/>
              <w:autoSpaceDN w:val="0"/>
              <w:rPr>
                <w:rFonts w:ascii="宋体" w:hAnsi="宋体" w:cs="宋体"/>
                <w:color w:val="000000"/>
                <w:kern w:val="0"/>
                <w:szCs w:val="18"/>
              </w:rPr>
            </w:pPr>
            <w:r>
              <w:rPr>
                <w:rFonts w:ascii="宋体" w:hAnsi="宋体" w:cs="宋体" w:hint="eastAsia"/>
                <w:color w:val="000000"/>
                <w:kern w:val="0"/>
                <w:szCs w:val="18"/>
              </w:rPr>
              <w:t>立柱内侧导向板与上刀架或整体机架导滑板之间的间隙</w:t>
            </w:r>
          </w:p>
        </w:tc>
        <w:tc>
          <w:tcPr>
            <w:tcW w:w="3334" w:type="dxa"/>
            <w:tcBorders>
              <w:top w:val="single" w:sz="4" w:space="0" w:color="auto"/>
              <w:bottom w:val="single" w:sz="12" w:space="0" w:color="auto"/>
              <w:right w:val="single" w:sz="12"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1.5</w:t>
            </w:r>
            <w:r>
              <w:rPr>
                <w:rFonts w:ascii="宋体" w:hAnsi="宋体" w:cs="宋体" w:hint="eastAsia"/>
                <w:color w:val="000000"/>
                <w:kern w:val="0"/>
                <w:szCs w:val="18"/>
              </w:rPr>
              <w:t>～</w:t>
            </w:r>
            <w:r>
              <w:rPr>
                <w:rFonts w:ascii="宋体" w:hAnsi="宋体" w:cs="宋体" w:hint="eastAsia"/>
                <w:color w:val="000000"/>
                <w:kern w:val="0"/>
                <w:szCs w:val="18"/>
              </w:rPr>
              <w:t>2.5</w:t>
            </w:r>
          </w:p>
        </w:tc>
      </w:tr>
    </w:tbl>
    <w:p w:rsidR="000D6F16" w:rsidRDefault="000D6F16">
      <w:pPr>
        <w:pStyle w:val="affffff7"/>
        <w:numPr>
          <w:ilvl w:val="0"/>
          <w:numId w:val="0"/>
        </w:numPr>
      </w:pPr>
    </w:p>
    <w:p w:rsidR="000D6F16" w:rsidRDefault="00415A6C">
      <w:pPr>
        <w:pStyle w:val="affffff7"/>
      </w:pPr>
      <w:r>
        <w:rPr>
          <w:rFonts w:hAnsi="宋体" w:cs="宋体" w:hint="eastAsia"/>
          <w:color w:val="000000"/>
        </w:rPr>
        <w:t>检验用水</w:t>
      </w:r>
      <w:r>
        <w:rPr>
          <w:rFonts w:hAnsi="宋体" w:cs="宋体"/>
          <w:color w:val="000000"/>
        </w:rPr>
        <w:t>平尺的精</w:t>
      </w:r>
      <w:r>
        <w:rPr>
          <w:rFonts w:hAnsi="宋体" w:cs="宋体"/>
        </w:rPr>
        <w:t>度</w:t>
      </w:r>
      <w:r>
        <w:rPr>
          <w:rFonts w:hAnsi="宋体" w:cs="宋体" w:hint="eastAsia"/>
        </w:rPr>
        <w:t>应符合</w:t>
      </w:r>
      <w:r>
        <w:rPr>
          <w:rFonts w:hAnsi="宋体" w:cs="宋体" w:hint="eastAsia"/>
        </w:rPr>
        <w:t>JB/T 7978</w:t>
      </w:r>
      <w:r>
        <w:rPr>
          <w:rFonts w:hAnsi="宋体" w:cs="宋体"/>
        </w:rPr>
        <w:t>的一级精度</w:t>
      </w:r>
      <w:r>
        <w:rPr>
          <w:rFonts w:hAnsi="宋体" w:cs="宋体" w:hint="eastAsia"/>
        </w:rPr>
        <w:t>要求</w:t>
      </w:r>
      <w:r>
        <w:rPr>
          <w:rFonts w:hAnsi="宋体" w:cs="宋体" w:hint="eastAsia"/>
          <w:color w:val="000000"/>
        </w:rPr>
        <w:t>，</w:t>
      </w:r>
      <w:r>
        <w:rPr>
          <w:rFonts w:hAnsi="宋体" w:hint="eastAsia"/>
          <w:color w:val="000000"/>
        </w:rPr>
        <w:t>水平仪的</w:t>
      </w:r>
      <w:r>
        <w:rPr>
          <w:rFonts w:hAnsi="宋体" w:cs="宋体"/>
          <w:color w:val="000000"/>
        </w:rPr>
        <w:t>测量</w:t>
      </w:r>
      <w:r>
        <w:rPr>
          <w:rFonts w:hAnsi="宋体" w:cs="宋体" w:hint="eastAsia"/>
          <w:color w:val="000000"/>
        </w:rPr>
        <w:t>长度</w:t>
      </w:r>
      <w:r>
        <w:rPr>
          <w:rFonts w:hAnsi="宋体" w:hint="eastAsia"/>
          <w:color w:val="000000"/>
        </w:rPr>
        <w:t>为</w:t>
      </w:r>
      <w:r>
        <w:rPr>
          <w:rFonts w:hAnsi="宋体" w:hint="eastAsia"/>
          <w:color w:val="000000"/>
        </w:rPr>
        <w:t>200mm</w:t>
      </w:r>
      <w:r>
        <w:rPr>
          <w:rFonts w:hAnsi="宋体" w:cs="宋体" w:hint="eastAsia"/>
          <w:color w:val="000000"/>
        </w:rPr>
        <w:t>,</w:t>
      </w:r>
      <w:r>
        <w:rPr>
          <w:rFonts w:hAnsi="宋体" w:hint="eastAsia"/>
          <w:color w:val="000000"/>
        </w:rPr>
        <w:t xml:space="preserve"> </w:t>
      </w:r>
      <w:r>
        <w:rPr>
          <w:rFonts w:hAnsi="宋体" w:hint="eastAsia"/>
          <w:color w:val="000000"/>
        </w:rPr>
        <w:t>精度为</w:t>
      </w:r>
      <w:r>
        <w:rPr>
          <w:rFonts w:hAnsi="宋体" w:hint="eastAsia"/>
          <w:color w:val="000000"/>
        </w:rPr>
        <w:t>0.02mm/</w:t>
      </w:r>
      <w:r>
        <w:rPr>
          <w:rFonts w:hAnsi="宋体" w:hint="eastAsia"/>
          <w:color w:val="000000"/>
        </w:rPr>
        <w:t>格。</w:t>
      </w:r>
    </w:p>
    <w:p w:rsidR="000D6F16" w:rsidRDefault="00415A6C">
      <w:pPr>
        <w:pStyle w:val="affffffb"/>
      </w:pPr>
      <w:r>
        <w:rPr>
          <w:rFonts w:hAnsi="宋体" w:cs="宋体" w:hint="eastAsia"/>
          <w:color w:val="000000"/>
          <w:szCs w:val="18"/>
        </w:rPr>
        <w:t>组合机架的预紧力及预紧方式：</w:t>
      </w:r>
    </w:p>
    <w:p w:rsidR="000D6F16" w:rsidRDefault="00415A6C">
      <w:pPr>
        <w:pStyle w:val="affffffb"/>
        <w:numPr>
          <w:ilvl w:val="0"/>
          <w:numId w:val="0"/>
        </w:numPr>
        <w:ind w:firstLineChars="100" w:firstLine="210"/>
        <w:rPr>
          <w:rFonts w:hAnsi="宋体"/>
        </w:rPr>
      </w:pPr>
      <w:r>
        <w:rPr>
          <w:rFonts w:hAnsi="宋体" w:hint="eastAsia"/>
        </w:rPr>
        <w:t>a</w:t>
      </w:r>
      <w:r>
        <w:rPr>
          <w:rFonts w:hAnsi="宋体" w:hint="eastAsia"/>
        </w:rPr>
        <w:t>）组合机架预紧时，预紧系数可在</w:t>
      </w:r>
      <w:r>
        <w:rPr>
          <w:rFonts w:hAnsi="宋体" w:hint="eastAsia"/>
        </w:rPr>
        <w:t>1.3</w:t>
      </w:r>
      <w:r>
        <w:rPr>
          <w:rFonts w:hAnsi="宋体" w:hint="eastAsia"/>
        </w:rPr>
        <w:t>～</w:t>
      </w:r>
      <w:r>
        <w:rPr>
          <w:rFonts w:hAnsi="宋体" w:hint="eastAsia"/>
        </w:rPr>
        <w:t>1.5</w:t>
      </w:r>
      <w:r>
        <w:rPr>
          <w:rFonts w:hAnsi="宋体" w:hint="eastAsia"/>
        </w:rPr>
        <w:t>之间选择，即预紧力</w:t>
      </w:r>
      <w:r>
        <w:rPr>
          <w:rFonts w:hAnsi="宋体" w:hint="eastAsia"/>
        </w:rPr>
        <w:t>=</w:t>
      </w:r>
      <w:r>
        <w:rPr>
          <w:rFonts w:hAnsi="宋体" w:hint="eastAsia"/>
        </w:rPr>
        <w:t>（</w:t>
      </w:r>
      <w:r>
        <w:rPr>
          <w:rFonts w:hAnsi="宋体" w:hint="eastAsia"/>
        </w:rPr>
        <w:t>1.3</w:t>
      </w:r>
      <w:r>
        <w:rPr>
          <w:rFonts w:hAnsi="宋体" w:hint="eastAsia"/>
        </w:rPr>
        <w:t>～</w:t>
      </w:r>
      <w:r>
        <w:rPr>
          <w:rFonts w:hAnsi="宋体" w:hint="eastAsia"/>
        </w:rPr>
        <w:t>1.5</w:t>
      </w:r>
      <w:r>
        <w:rPr>
          <w:rFonts w:hAnsi="宋体" w:hint="eastAsia"/>
        </w:rPr>
        <w:t>）剪切力；</w:t>
      </w:r>
    </w:p>
    <w:p w:rsidR="000D6F16" w:rsidRDefault="00415A6C">
      <w:pPr>
        <w:pStyle w:val="affffffb"/>
        <w:numPr>
          <w:ilvl w:val="0"/>
          <w:numId w:val="0"/>
        </w:numPr>
        <w:ind w:firstLineChars="100" w:firstLine="210"/>
        <w:rPr>
          <w:rFonts w:hAnsi="宋体"/>
        </w:rPr>
      </w:pPr>
      <w:r>
        <w:rPr>
          <w:rFonts w:hAnsi="宋体" w:hint="eastAsia"/>
        </w:rPr>
        <w:t>b</w:t>
      </w:r>
      <w:r>
        <w:rPr>
          <w:rFonts w:hAnsi="宋体" w:hint="eastAsia"/>
        </w:rPr>
        <w:t>）预紧方式宜采用超高压液压螺母拉伸预紧，适用时，也可采用加热预紧和机械预紧方法；</w:t>
      </w:r>
    </w:p>
    <w:p w:rsidR="000D6F16" w:rsidRDefault="00415A6C">
      <w:pPr>
        <w:pStyle w:val="affffffb"/>
        <w:numPr>
          <w:ilvl w:val="0"/>
          <w:numId w:val="0"/>
        </w:numPr>
        <w:ind w:firstLineChars="100" w:firstLine="210"/>
      </w:pPr>
      <w:r>
        <w:rPr>
          <w:rFonts w:hAnsi="宋体" w:hint="eastAsia"/>
        </w:rPr>
        <w:lastRenderedPageBreak/>
        <w:t>c</w:t>
      </w:r>
      <w:r>
        <w:rPr>
          <w:rFonts w:hAnsi="宋体" w:hint="eastAsia"/>
        </w:rPr>
        <w:t>）预紧后，各机架拉杆之间的应力误差不应大于</w:t>
      </w:r>
      <w:r>
        <w:rPr>
          <w:rFonts w:hAnsi="宋体" w:hint="eastAsia"/>
        </w:rPr>
        <w:t>3%</w:t>
      </w:r>
      <w:r>
        <w:rPr>
          <w:rFonts w:hAnsi="宋体" w:hint="eastAsia"/>
        </w:rPr>
        <w:t>。</w:t>
      </w:r>
    </w:p>
    <w:p w:rsidR="000D6F16" w:rsidRDefault="000D6F16">
      <w:pPr>
        <w:pStyle w:val="affe"/>
        <w:rPr>
          <w:rFonts w:hAnsi="宋体" w:cs="宋体"/>
          <w:color w:val="000000"/>
          <w:szCs w:val="18"/>
        </w:rPr>
      </w:pPr>
    </w:p>
    <w:p w:rsidR="000D6F16" w:rsidRDefault="00415A6C">
      <w:pPr>
        <w:pStyle w:val="a5"/>
        <w:spacing w:before="156" w:after="156"/>
      </w:pPr>
      <w:bookmarkStart w:id="392" w:name="_Toc305420663"/>
      <w:bookmarkStart w:id="393" w:name="_Toc305420040"/>
      <w:bookmarkStart w:id="394" w:name="_Toc311209394"/>
      <w:bookmarkStart w:id="395" w:name="_Toc297298141"/>
      <w:bookmarkStart w:id="396" w:name="_Toc309118134"/>
      <w:bookmarkStart w:id="397" w:name="_Toc293740033"/>
      <w:bookmarkStart w:id="398" w:name="_Toc309127369"/>
      <w:bookmarkStart w:id="399" w:name="_Toc293756546"/>
      <w:bookmarkStart w:id="400" w:name="_Toc294679246"/>
      <w:bookmarkStart w:id="401" w:name="_Toc293753340"/>
      <w:bookmarkStart w:id="402" w:name="_Toc293741263"/>
      <w:bookmarkStart w:id="403" w:name="_Toc305420493"/>
      <w:bookmarkStart w:id="404" w:name="_Toc293739012"/>
      <w:bookmarkStart w:id="405" w:name="_Toc294680400"/>
      <w:bookmarkStart w:id="406" w:name="_Toc295750126"/>
      <w:bookmarkStart w:id="407" w:name="_Toc306262269"/>
      <w:r>
        <w:rPr>
          <w:rFonts w:hint="eastAsia"/>
        </w:rPr>
        <w:t>液压、润滑和气动系统</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rsidR="000D6F16" w:rsidRDefault="00415A6C">
      <w:pPr>
        <w:pStyle w:val="affffffb"/>
      </w:pPr>
      <w:r>
        <w:rPr>
          <w:rFonts w:hAnsi="宋体" w:cs="宋体"/>
          <w:color w:val="000000"/>
          <w:szCs w:val="18"/>
        </w:rPr>
        <w:t>液压系统</w:t>
      </w:r>
      <w:r>
        <w:rPr>
          <w:rFonts w:hAnsi="宋体" w:hint="eastAsia"/>
        </w:rPr>
        <w:t>通用技术条件</w:t>
      </w:r>
      <w:r>
        <w:rPr>
          <w:rFonts w:hAnsi="宋体" w:cs="宋体" w:hint="eastAsia"/>
          <w:color w:val="000000"/>
          <w:szCs w:val="18"/>
        </w:rPr>
        <w:t>应符合</w:t>
      </w:r>
      <w:r>
        <w:rPr>
          <w:rFonts w:hAnsi="宋体" w:cs="宋体" w:hint="eastAsia"/>
          <w:color w:val="000000"/>
          <w:szCs w:val="18"/>
        </w:rPr>
        <w:t xml:space="preserve">JB/T </w:t>
      </w:r>
      <w:r>
        <w:rPr>
          <w:rFonts w:hAnsi="宋体" w:cs="宋体" w:hint="eastAsia"/>
          <w:color w:val="000000"/>
          <w:szCs w:val="18"/>
        </w:rPr>
        <w:t>6996</w:t>
      </w:r>
      <w:r>
        <w:rPr>
          <w:rFonts w:hAnsi="宋体" w:cs="宋体"/>
          <w:color w:val="000000"/>
          <w:szCs w:val="18"/>
        </w:rPr>
        <w:t>的</w:t>
      </w:r>
      <w:r>
        <w:rPr>
          <w:rFonts w:hAnsi="宋体" w:cs="宋体" w:hint="eastAsia"/>
          <w:color w:val="000000"/>
          <w:szCs w:val="18"/>
        </w:rPr>
        <w:t>规</w:t>
      </w:r>
      <w:r>
        <w:rPr>
          <w:rFonts w:hAnsi="宋体" w:cs="宋体"/>
          <w:color w:val="000000"/>
          <w:szCs w:val="18"/>
        </w:rPr>
        <w:t>定。</w:t>
      </w:r>
    </w:p>
    <w:p w:rsidR="000D6F16" w:rsidRDefault="00415A6C">
      <w:pPr>
        <w:pStyle w:val="affffffb"/>
      </w:pPr>
      <w:r>
        <w:rPr>
          <w:rFonts w:hAnsi="宋体" w:cs="宋体"/>
          <w:color w:val="000000"/>
          <w:szCs w:val="18"/>
        </w:rPr>
        <w:t>外购</w:t>
      </w:r>
      <w:r>
        <w:rPr>
          <w:rFonts w:hAnsi="宋体" w:cs="宋体" w:hint="eastAsia"/>
          <w:color w:val="000000"/>
          <w:szCs w:val="18"/>
        </w:rPr>
        <w:t>的</w:t>
      </w:r>
      <w:r>
        <w:rPr>
          <w:rFonts w:hAnsi="宋体" w:cs="宋体"/>
          <w:color w:val="000000"/>
          <w:szCs w:val="18"/>
        </w:rPr>
        <w:t>液压缸</w:t>
      </w:r>
      <w:r>
        <w:rPr>
          <w:rFonts w:hAnsi="宋体" w:cs="宋体" w:hint="eastAsia"/>
          <w:color w:val="000000"/>
          <w:szCs w:val="18"/>
        </w:rPr>
        <w:t>应在供方进行</w:t>
      </w:r>
      <w:r>
        <w:rPr>
          <w:rFonts w:hAnsi="宋体" w:cs="宋体"/>
          <w:color w:val="000000"/>
          <w:szCs w:val="18"/>
        </w:rPr>
        <w:t>耐压试压，试验压力为工作压力的</w:t>
      </w:r>
      <w:r>
        <w:rPr>
          <w:rFonts w:hAnsi="宋体" w:cs="宋体"/>
          <w:color w:val="000000"/>
          <w:szCs w:val="18"/>
        </w:rPr>
        <w:t>1</w:t>
      </w:r>
      <w:r>
        <w:rPr>
          <w:rFonts w:hAnsi="宋体" w:cs="宋体" w:hint="eastAsia"/>
          <w:color w:val="000000"/>
          <w:szCs w:val="18"/>
        </w:rPr>
        <w:t>.</w:t>
      </w:r>
      <w:r>
        <w:rPr>
          <w:rFonts w:hAnsi="宋体" w:cs="宋体"/>
          <w:color w:val="000000"/>
          <w:szCs w:val="18"/>
        </w:rPr>
        <w:t>25</w:t>
      </w:r>
      <w:r>
        <w:rPr>
          <w:rFonts w:hAnsi="宋体" w:cs="宋体"/>
          <w:color w:val="000000"/>
          <w:szCs w:val="18"/>
        </w:rPr>
        <w:t>倍</w:t>
      </w:r>
      <w:r>
        <w:rPr>
          <w:rFonts w:hAnsi="宋体" w:cs="宋体" w:hint="eastAsia"/>
          <w:color w:val="000000"/>
          <w:szCs w:val="18"/>
        </w:rPr>
        <w:t>，</w:t>
      </w:r>
      <w:r>
        <w:rPr>
          <w:rFonts w:hAnsi="宋体" w:cs="宋体"/>
          <w:color w:val="000000"/>
          <w:szCs w:val="18"/>
        </w:rPr>
        <w:t>保压时间不少于</w:t>
      </w:r>
      <w:r>
        <w:rPr>
          <w:rFonts w:hAnsi="宋体" w:cs="宋体"/>
          <w:color w:val="000000"/>
          <w:szCs w:val="18"/>
        </w:rPr>
        <w:t>10</w:t>
      </w:r>
      <w:r>
        <w:rPr>
          <w:rFonts w:hAnsi="宋体" w:cs="宋体" w:hint="eastAsia"/>
          <w:color w:val="000000"/>
          <w:szCs w:val="18"/>
        </w:rPr>
        <w:t>min</w:t>
      </w:r>
      <w:r>
        <w:rPr>
          <w:rFonts w:hAnsi="宋体" w:cs="宋体"/>
          <w:color w:val="000000"/>
          <w:szCs w:val="18"/>
        </w:rPr>
        <w:t>，不得</w:t>
      </w:r>
      <w:r>
        <w:rPr>
          <w:rFonts w:hAnsi="宋体" w:cs="宋体" w:hint="eastAsia"/>
          <w:color w:val="000000"/>
          <w:szCs w:val="18"/>
        </w:rPr>
        <w:t>有任何</w:t>
      </w:r>
      <w:r>
        <w:rPr>
          <w:rFonts w:hAnsi="宋体" w:cs="宋体"/>
          <w:color w:val="000000"/>
          <w:szCs w:val="18"/>
        </w:rPr>
        <w:t>渗</w:t>
      </w:r>
      <w:r>
        <w:rPr>
          <w:rFonts w:hAnsi="宋体" w:cs="宋体" w:hint="eastAsia"/>
          <w:color w:val="000000"/>
          <w:szCs w:val="18"/>
        </w:rPr>
        <w:t>漏和影响强度的现象。</w:t>
      </w:r>
    </w:p>
    <w:p w:rsidR="000D6F16" w:rsidRDefault="00415A6C">
      <w:pPr>
        <w:pStyle w:val="affffffb"/>
      </w:pPr>
      <w:r>
        <w:rPr>
          <w:rFonts w:hAnsi="宋体" w:cs="宋体"/>
          <w:color w:val="000000"/>
          <w:szCs w:val="18"/>
        </w:rPr>
        <w:t>外购</w:t>
      </w:r>
      <w:r>
        <w:rPr>
          <w:rFonts w:hAnsi="宋体" w:cs="宋体" w:hint="eastAsia"/>
          <w:color w:val="000000"/>
          <w:szCs w:val="18"/>
        </w:rPr>
        <w:t>的液压</w:t>
      </w:r>
      <w:r>
        <w:rPr>
          <w:rFonts w:hAnsi="宋体" w:cs="宋体"/>
          <w:color w:val="000000"/>
          <w:szCs w:val="18"/>
        </w:rPr>
        <w:t>阀集成阀块</w:t>
      </w:r>
      <w:r>
        <w:rPr>
          <w:rFonts w:hAnsi="宋体" w:cs="宋体" w:hint="eastAsia"/>
          <w:color w:val="000000"/>
          <w:szCs w:val="18"/>
        </w:rPr>
        <w:t>系统</w:t>
      </w:r>
      <w:r>
        <w:rPr>
          <w:rFonts w:hAnsi="宋体" w:cs="宋体"/>
          <w:color w:val="000000"/>
          <w:szCs w:val="18"/>
        </w:rPr>
        <w:t>应</w:t>
      </w:r>
      <w:r>
        <w:rPr>
          <w:rFonts w:hAnsi="宋体" w:cs="宋体" w:hint="eastAsia"/>
          <w:color w:val="000000"/>
          <w:szCs w:val="18"/>
        </w:rPr>
        <w:t>在供方</w:t>
      </w:r>
      <w:r>
        <w:rPr>
          <w:rFonts w:hAnsi="宋体" w:cs="宋体"/>
          <w:color w:val="000000"/>
          <w:szCs w:val="18"/>
        </w:rPr>
        <w:t>进行耐压试验，试验压力为工作压力的</w:t>
      </w:r>
      <w:r>
        <w:rPr>
          <w:rFonts w:hAnsi="宋体" w:cs="宋体"/>
          <w:color w:val="000000"/>
          <w:szCs w:val="18"/>
        </w:rPr>
        <w:t>1</w:t>
      </w:r>
      <w:r>
        <w:rPr>
          <w:rFonts w:hAnsi="宋体" w:cs="宋体" w:hint="eastAsia"/>
          <w:color w:val="000000"/>
          <w:szCs w:val="18"/>
        </w:rPr>
        <w:t>.</w:t>
      </w:r>
      <w:r>
        <w:rPr>
          <w:rFonts w:hAnsi="宋体" w:cs="宋体"/>
          <w:color w:val="000000"/>
          <w:szCs w:val="18"/>
        </w:rPr>
        <w:t>25</w:t>
      </w:r>
      <w:r>
        <w:rPr>
          <w:rFonts w:hAnsi="宋体" w:cs="宋体"/>
          <w:color w:val="000000"/>
          <w:szCs w:val="18"/>
        </w:rPr>
        <w:t>倍</w:t>
      </w:r>
      <w:r>
        <w:rPr>
          <w:rFonts w:hAnsi="宋体" w:cs="宋体" w:hint="eastAsia"/>
          <w:color w:val="000000"/>
          <w:szCs w:val="18"/>
        </w:rPr>
        <w:t>，</w:t>
      </w:r>
      <w:r>
        <w:rPr>
          <w:rFonts w:hAnsi="宋体" w:cs="宋体"/>
          <w:color w:val="000000"/>
          <w:szCs w:val="18"/>
        </w:rPr>
        <w:t>保压时间不少于</w:t>
      </w:r>
      <w:r>
        <w:rPr>
          <w:rFonts w:hAnsi="宋体" w:cs="宋体"/>
          <w:color w:val="000000"/>
          <w:szCs w:val="18"/>
        </w:rPr>
        <w:t>10</w:t>
      </w:r>
      <w:r>
        <w:rPr>
          <w:rFonts w:hAnsi="宋体" w:cs="宋体" w:hint="eastAsia"/>
          <w:color w:val="000000"/>
          <w:szCs w:val="18"/>
        </w:rPr>
        <w:t>min</w:t>
      </w:r>
      <w:r>
        <w:rPr>
          <w:rFonts w:hAnsi="宋体" w:cs="宋体"/>
          <w:color w:val="000000"/>
          <w:szCs w:val="18"/>
        </w:rPr>
        <w:t>，不得</w:t>
      </w:r>
      <w:r>
        <w:rPr>
          <w:rFonts w:hAnsi="宋体" w:cs="宋体" w:hint="eastAsia"/>
          <w:color w:val="000000"/>
          <w:szCs w:val="18"/>
        </w:rPr>
        <w:t>有任何</w:t>
      </w:r>
      <w:r>
        <w:rPr>
          <w:rFonts w:hAnsi="宋体" w:cs="宋体"/>
          <w:color w:val="000000"/>
          <w:szCs w:val="18"/>
        </w:rPr>
        <w:t>渗</w:t>
      </w:r>
      <w:r>
        <w:rPr>
          <w:rFonts w:hAnsi="宋体" w:cs="宋体" w:hint="eastAsia"/>
          <w:color w:val="000000"/>
          <w:szCs w:val="18"/>
        </w:rPr>
        <w:t>漏现象；同时，应进行阀的启闭性能及调压性能试验。</w:t>
      </w:r>
    </w:p>
    <w:p w:rsidR="000D6F16" w:rsidRDefault="00415A6C">
      <w:pPr>
        <w:pStyle w:val="affffffb"/>
        <w:rPr>
          <w:rFonts w:hAnsi="宋体" w:cs="宋体"/>
          <w:color w:val="000000"/>
          <w:szCs w:val="18"/>
        </w:rPr>
      </w:pPr>
      <w:r>
        <w:rPr>
          <w:rFonts w:hAnsi="宋体" w:cs="宋体" w:hint="eastAsia"/>
          <w:color w:val="000000"/>
          <w:szCs w:val="18"/>
        </w:rPr>
        <w:t>液压系统主要管道的流速一般采用：高压</w:t>
      </w:r>
      <w:r>
        <w:rPr>
          <w:rFonts w:hAnsi="宋体" w:cs="宋体" w:hint="eastAsia"/>
          <w:color w:val="000000"/>
          <w:szCs w:val="18"/>
        </w:rPr>
        <w:t>6</w:t>
      </w:r>
      <w:r>
        <w:rPr>
          <w:rFonts w:hAnsi="宋体" w:cs="宋体" w:hint="eastAsia"/>
          <w:color w:val="000000"/>
          <w:szCs w:val="18"/>
        </w:rPr>
        <w:t>～</w:t>
      </w:r>
      <w:r>
        <w:rPr>
          <w:rFonts w:hAnsi="宋体" w:cs="宋体" w:hint="eastAsia"/>
          <w:color w:val="000000"/>
          <w:szCs w:val="18"/>
        </w:rPr>
        <w:t>8m/s</w:t>
      </w:r>
      <w:r>
        <w:rPr>
          <w:rFonts w:hAnsi="宋体" w:cs="宋体" w:hint="eastAsia"/>
          <w:color w:val="000000"/>
          <w:szCs w:val="18"/>
        </w:rPr>
        <w:t>，低压</w:t>
      </w:r>
      <w:r>
        <w:rPr>
          <w:rFonts w:hAnsi="宋体" w:cs="宋体" w:hint="eastAsia"/>
          <w:color w:val="000000"/>
          <w:szCs w:val="18"/>
        </w:rPr>
        <w:t>2</w:t>
      </w:r>
      <w:r>
        <w:rPr>
          <w:rFonts w:hAnsi="宋体" w:cs="宋体" w:hint="eastAsia"/>
          <w:color w:val="000000"/>
          <w:szCs w:val="18"/>
        </w:rPr>
        <w:t>～</w:t>
      </w:r>
      <w:r>
        <w:rPr>
          <w:rFonts w:hAnsi="宋体" w:cs="宋体" w:hint="eastAsia"/>
          <w:color w:val="000000"/>
          <w:szCs w:val="18"/>
        </w:rPr>
        <w:t>4m/s</w:t>
      </w:r>
      <w:r>
        <w:rPr>
          <w:rFonts w:hAnsi="宋体" w:cs="宋体" w:hint="eastAsia"/>
          <w:color w:val="000000"/>
          <w:szCs w:val="18"/>
        </w:rPr>
        <w:t>，带压力充液管道</w:t>
      </w:r>
      <w:r>
        <w:rPr>
          <w:rFonts w:hAnsi="宋体" w:cs="宋体" w:hint="eastAsia"/>
          <w:color w:val="000000"/>
          <w:szCs w:val="18"/>
        </w:rPr>
        <w:t>3.5</w:t>
      </w:r>
      <w:r>
        <w:rPr>
          <w:rFonts w:hAnsi="宋体" w:cs="宋体" w:hint="eastAsia"/>
          <w:color w:val="000000"/>
          <w:szCs w:val="18"/>
        </w:rPr>
        <w:t>～</w:t>
      </w:r>
      <w:r>
        <w:rPr>
          <w:rFonts w:hAnsi="宋体" w:cs="宋体" w:hint="eastAsia"/>
          <w:color w:val="000000"/>
          <w:szCs w:val="18"/>
        </w:rPr>
        <w:t>4.5m/s</w:t>
      </w:r>
      <w:r>
        <w:rPr>
          <w:rFonts w:hAnsi="宋体" w:cs="宋体" w:hint="eastAsia"/>
          <w:color w:val="000000"/>
          <w:szCs w:val="18"/>
        </w:rPr>
        <w:t>。</w:t>
      </w:r>
      <w:r>
        <w:rPr>
          <w:rFonts w:hAnsi="宋体" w:cs="宋体" w:hint="eastAsia"/>
          <w:color w:val="000000"/>
          <w:szCs w:val="18"/>
        </w:rPr>
        <w:t>25</w:t>
      </w:r>
      <w:r>
        <w:rPr>
          <w:rFonts w:hAnsi="宋体" w:cs="宋体" w:hint="eastAsia"/>
          <w:color w:val="000000"/>
          <w:szCs w:val="18"/>
        </w:rPr>
        <w:t>～</w:t>
      </w:r>
      <w:r>
        <w:rPr>
          <w:rFonts w:hAnsi="宋体" w:cs="宋体" w:hint="eastAsia"/>
          <w:color w:val="000000"/>
          <w:szCs w:val="18"/>
        </w:rPr>
        <w:t>31.5MPa</w:t>
      </w:r>
      <w:r>
        <w:rPr>
          <w:rFonts w:hAnsi="宋体" w:cs="宋体" w:hint="eastAsia"/>
          <w:color w:val="000000"/>
          <w:szCs w:val="18"/>
        </w:rPr>
        <w:t>为高压</w:t>
      </w:r>
      <w:r>
        <w:rPr>
          <w:rFonts w:hAnsi="宋体" w:cs="宋体" w:hint="eastAsia"/>
          <w:color w:val="000000"/>
          <w:szCs w:val="18"/>
        </w:rPr>
        <w:t>,25MPa</w:t>
      </w:r>
      <w:r>
        <w:rPr>
          <w:rFonts w:hAnsi="宋体" w:cs="宋体" w:hint="eastAsia"/>
          <w:color w:val="000000"/>
          <w:szCs w:val="18"/>
        </w:rPr>
        <w:t>以下为低压。</w:t>
      </w:r>
    </w:p>
    <w:p w:rsidR="000D6F16" w:rsidRDefault="00415A6C">
      <w:pPr>
        <w:pStyle w:val="affffffb"/>
        <w:rPr>
          <w:rFonts w:hAnsi="宋体" w:cs="宋体"/>
          <w:color w:val="000000"/>
          <w:szCs w:val="18"/>
        </w:rPr>
      </w:pPr>
      <w:r>
        <w:rPr>
          <w:rFonts w:hAnsi="宋体" w:cs="宋体" w:hint="eastAsia"/>
          <w:color w:val="000000"/>
          <w:szCs w:val="18"/>
        </w:rPr>
        <w:t>采用整体锻件制造或采用分体锻件焊接方法制造的</w:t>
      </w:r>
      <w:r>
        <w:rPr>
          <w:rFonts w:hAnsi="宋体" w:cs="宋体"/>
          <w:color w:val="000000"/>
          <w:szCs w:val="18"/>
        </w:rPr>
        <w:t>液压缸</w:t>
      </w:r>
      <w:r>
        <w:rPr>
          <w:rFonts w:hAnsi="宋体" w:cs="宋体" w:hint="eastAsia"/>
          <w:color w:val="000000"/>
          <w:szCs w:val="18"/>
        </w:rPr>
        <w:t>，应对锻件和焊缝分别进行探伤检验，并提供合格的</w:t>
      </w:r>
      <w:r>
        <w:rPr>
          <w:rFonts w:hAnsi="宋体" w:cs="宋体"/>
          <w:color w:val="000000"/>
          <w:szCs w:val="18"/>
        </w:rPr>
        <w:t>探伤</w:t>
      </w:r>
      <w:r>
        <w:rPr>
          <w:rFonts w:hAnsi="宋体" w:cs="宋体" w:hint="eastAsia"/>
          <w:color w:val="000000"/>
          <w:szCs w:val="18"/>
        </w:rPr>
        <w:t>检验报告。</w:t>
      </w:r>
      <w:r>
        <w:rPr>
          <w:rFonts w:hAnsi="宋体" w:cs="宋体" w:hint="eastAsia"/>
          <w:color w:val="000000"/>
          <w:szCs w:val="18"/>
        </w:rPr>
        <w:t xml:space="preserve"> </w:t>
      </w:r>
    </w:p>
    <w:p w:rsidR="000D6F16" w:rsidRDefault="00415A6C">
      <w:pPr>
        <w:pStyle w:val="affffffb"/>
      </w:pPr>
      <w:r>
        <w:rPr>
          <w:rFonts w:hAnsi="宋体" w:cs="宋体"/>
          <w:color w:val="000000"/>
          <w:szCs w:val="18"/>
        </w:rPr>
        <w:t>润滑元件、气动元件</w:t>
      </w:r>
      <w:r>
        <w:rPr>
          <w:rFonts w:hAnsi="宋体" w:cs="宋体" w:hint="eastAsia"/>
          <w:color w:val="000000"/>
          <w:szCs w:val="18"/>
        </w:rPr>
        <w:t>、冷却和过滤系统元件</w:t>
      </w:r>
      <w:r>
        <w:rPr>
          <w:rFonts w:hAnsi="宋体" w:cs="宋体"/>
          <w:color w:val="000000"/>
          <w:szCs w:val="18"/>
        </w:rPr>
        <w:t>的技术要求</w:t>
      </w:r>
      <w:r>
        <w:rPr>
          <w:rFonts w:hAnsi="宋体" w:cs="宋体" w:hint="eastAsia"/>
          <w:color w:val="000000"/>
          <w:szCs w:val="18"/>
        </w:rPr>
        <w:t>及联接尺寸应符合有关标准的规定。</w:t>
      </w:r>
    </w:p>
    <w:p w:rsidR="000D6F16" w:rsidRDefault="00415A6C">
      <w:pPr>
        <w:pStyle w:val="affffffb"/>
      </w:pPr>
      <w:r>
        <w:rPr>
          <w:rFonts w:hAnsi="宋体" w:cs="宋体"/>
          <w:color w:val="000000"/>
          <w:szCs w:val="18"/>
        </w:rPr>
        <w:t>液压</w:t>
      </w:r>
      <w:r>
        <w:rPr>
          <w:rFonts w:hAnsi="宋体" w:cs="宋体" w:hint="eastAsia"/>
          <w:color w:val="000000"/>
          <w:szCs w:val="18"/>
        </w:rPr>
        <w:t>泵站应隔离安装，设置在靠近滚切式横切剪机的一个封闭的厂房内：</w:t>
      </w:r>
    </w:p>
    <w:p w:rsidR="000D6F16" w:rsidRDefault="00415A6C">
      <w:pPr>
        <w:pStyle w:val="affffffb"/>
        <w:numPr>
          <w:ilvl w:val="0"/>
          <w:numId w:val="0"/>
        </w:numPr>
        <w:ind w:firstLineChars="100" w:firstLine="210"/>
        <w:rPr>
          <w:rFonts w:hAnsi="宋体" w:cs="宋体"/>
          <w:color w:val="000000"/>
          <w:szCs w:val="18"/>
        </w:rPr>
      </w:pPr>
      <w:r>
        <w:rPr>
          <w:rFonts w:hAnsi="宋体" w:cs="宋体" w:hint="eastAsia"/>
          <w:color w:val="000000"/>
          <w:szCs w:val="18"/>
        </w:rPr>
        <w:t>a</w:t>
      </w:r>
      <w:r>
        <w:rPr>
          <w:rFonts w:hAnsi="宋体" w:cs="宋体" w:hint="eastAsia"/>
          <w:color w:val="000000"/>
          <w:szCs w:val="18"/>
        </w:rPr>
        <w:t>）泵站的设计应优先考虑安全和环保的要求；</w:t>
      </w:r>
    </w:p>
    <w:p w:rsidR="000D6F16" w:rsidRDefault="00415A6C">
      <w:pPr>
        <w:pStyle w:val="affffffb"/>
        <w:numPr>
          <w:ilvl w:val="0"/>
          <w:numId w:val="0"/>
        </w:numPr>
        <w:ind w:firstLineChars="100" w:firstLine="210"/>
        <w:rPr>
          <w:rFonts w:hAnsi="宋体" w:cs="宋体"/>
          <w:color w:val="000000"/>
          <w:szCs w:val="18"/>
        </w:rPr>
      </w:pPr>
      <w:r>
        <w:rPr>
          <w:rFonts w:hAnsi="宋体" w:cs="宋体" w:hint="eastAsia"/>
          <w:color w:val="000000"/>
          <w:szCs w:val="18"/>
        </w:rPr>
        <w:t>b</w:t>
      </w:r>
      <w:r>
        <w:rPr>
          <w:rFonts w:hAnsi="宋体" w:cs="宋体" w:hint="eastAsia"/>
          <w:color w:val="000000"/>
          <w:szCs w:val="18"/>
        </w:rPr>
        <w:t>）泵站的布置应充分考虑足够的安装和维护空间；</w:t>
      </w:r>
    </w:p>
    <w:p w:rsidR="000D6F16" w:rsidRDefault="00415A6C">
      <w:pPr>
        <w:pStyle w:val="affffffb"/>
        <w:numPr>
          <w:ilvl w:val="0"/>
          <w:numId w:val="0"/>
        </w:numPr>
        <w:ind w:firstLineChars="100" w:firstLine="210"/>
        <w:rPr>
          <w:rFonts w:hAnsi="宋体" w:cs="宋体"/>
          <w:color w:val="000000"/>
          <w:szCs w:val="18"/>
        </w:rPr>
      </w:pPr>
      <w:r>
        <w:rPr>
          <w:rFonts w:hAnsi="宋体" w:cs="宋体" w:hint="eastAsia"/>
          <w:color w:val="000000"/>
          <w:szCs w:val="18"/>
        </w:rPr>
        <w:t>c</w:t>
      </w:r>
      <w:r>
        <w:rPr>
          <w:rFonts w:hAnsi="宋体" w:cs="宋体" w:hint="eastAsia"/>
          <w:color w:val="000000"/>
          <w:szCs w:val="18"/>
        </w:rPr>
        <w:t>）泵房的工程设计应采取必要的通风散热措施和用于维护的起重设施。</w:t>
      </w:r>
    </w:p>
    <w:p w:rsidR="000D6F16" w:rsidRDefault="00415A6C">
      <w:pPr>
        <w:pStyle w:val="affffffb"/>
      </w:pPr>
      <w:r>
        <w:rPr>
          <w:rFonts w:hAnsi="宋体" w:cs="宋体"/>
          <w:color w:val="000000"/>
          <w:szCs w:val="18"/>
        </w:rPr>
        <w:t>油箱必须做渗漏试验．不得</w:t>
      </w:r>
      <w:r>
        <w:rPr>
          <w:rFonts w:hAnsi="宋体" w:cs="宋体" w:hint="eastAsia"/>
          <w:color w:val="000000"/>
          <w:szCs w:val="18"/>
        </w:rPr>
        <w:t>有任何</w:t>
      </w:r>
      <w:r>
        <w:rPr>
          <w:rFonts w:hAnsi="宋体" w:cs="宋体"/>
          <w:color w:val="000000"/>
          <w:szCs w:val="18"/>
        </w:rPr>
        <w:t>渗漏</w:t>
      </w:r>
      <w:r>
        <w:rPr>
          <w:rFonts w:hAnsi="宋体" w:cs="宋体" w:hint="eastAsia"/>
          <w:color w:val="000000"/>
          <w:szCs w:val="18"/>
        </w:rPr>
        <w:t>现象。</w:t>
      </w:r>
    </w:p>
    <w:p w:rsidR="000D6F16" w:rsidRDefault="00415A6C">
      <w:pPr>
        <w:pStyle w:val="affffffb"/>
      </w:pPr>
      <w:r>
        <w:rPr>
          <w:rFonts w:hint="eastAsia"/>
        </w:rPr>
        <w:t>液压传动系统工作介质一般采用</w:t>
      </w:r>
      <w:r>
        <w:rPr>
          <w:rFonts w:hint="eastAsia"/>
        </w:rPr>
        <w:t>HM</w:t>
      </w:r>
      <w:r>
        <w:rPr>
          <w:rFonts w:hint="eastAsia"/>
        </w:rPr>
        <w:t>抗磨液压油（优等品），</w:t>
      </w:r>
      <w:r>
        <w:rPr>
          <w:rFonts w:hAnsi="宋体" w:hint="eastAsia"/>
          <w:kern w:val="2"/>
        </w:rPr>
        <w:t>介质特性和质量应符合相应介质的规定。</w:t>
      </w:r>
    </w:p>
    <w:p w:rsidR="000D6F16" w:rsidRDefault="00415A6C">
      <w:pPr>
        <w:pStyle w:val="affffffb"/>
      </w:pPr>
      <w:r>
        <w:rPr>
          <w:rFonts w:hint="eastAsia"/>
        </w:rPr>
        <w:t>液压泵站与控制系统总装完毕后，必须按有关工艺规范对整个系统进行循环冲洗，其清洁度应符合设计要求的规定。</w:t>
      </w:r>
    </w:p>
    <w:p w:rsidR="000D6F16" w:rsidRDefault="00415A6C">
      <w:pPr>
        <w:pStyle w:val="a5"/>
        <w:spacing w:before="156" w:after="156"/>
      </w:pPr>
      <w:bookmarkStart w:id="408" w:name="_Toc305420494"/>
      <w:bookmarkStart w:id="409" w:name="_Toc293756547"/>
      <w:bookmarkStart w:id="410" w:name="_Toc293740034"/>
      <w:bookmarkStart w:id="411" w:name="_Toc295750127"/>
      <w:bookmarkStart w:id="412" w:name="_Toc294680401"/>
      <w:bookmarkStart w:id="413" w:name="_Toc297298142"/>
      <w:bookmarkStart w:id="414" w:name="_Toc293741264"/>
      <w:bookmarkStart w:id="415" w:name="_Toc305420664"/>
      <w:bookmarkStart w:id="416" w:name="_Toc306262270"/>
      <w:bookmarkStart w:id="417" w:name="_Toc293739013"/>
      <w:bookmarkStart w:id="418" w:name="_Toc309118135"/>
      <w:bookmarkStart w:id="419" w:name="_Toc305420041"/>
      <w:bookmarkStart w:id="420" w:name="_Toc311209395"/>
      <w:bookmarkStart w:id="421" w:name="_Toc294679247"/>
      <w:bookmarkStart w:id="422" w:name="_Toc309127370"/>
      <w:bookmarkStart w:id="423" w:name="_Toc293753341"/>
      <w:r>
        <w:rPr>
          <w:rFonts w:hint="eastAsia"/>
        </w:rPr>
        <w:t>配管</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0D6F16" w:rsidRDefault="00415A6C">
      <w:pPr>
        <w:pStyle w:val="affffffb"/>
      </w:pPr>
      <w:r>
        <w:rPr>
          <w:rFonts w:hAnsi="宋体" w:hint="eastAsia"/>
        </w:rPr>
        <w:t>管路系统配</w:t>
      </w:r>
      <w:r>
        <w:rPr>
          <w:rFonts w:hAnsi="宋体"/>
        </w:rPr>
        <w:t>管</w:t>
      </w:r>
      <w:r>
        <w:rPr>
          <w:rFonts w:hAnsi="宋体" w:hint="eastAsia"/>
        </w:rPr>
        <w:t>通用技术条件</w:t>
      </w:r>
      <w:r>
        <w:rPr>
          <w:rFonts w:hAnsi="宋体"/>
        </w:rPr>
        <w:t>应符合</w:t>
      </w:r>
      <w:r>
        <w:rPr>
          <w:rFonts w:hAnsi="宋体" w:hint="eastAsia"/>
        </w:rPr>
        <w:t>G</w:t>
      </w:r>
      <w:r>
        <w:rPr>
          <w:rFonts w:hAnsi="宋体"/>
        </w:rPr>
        <w:t>B</w:t>
      </w:r>
      <w:r>
        <w:rPr>
          <w:rFonts w:hAnsi="宋体" w:hint="eastAsia"/>
        </w:rPr>
        <w:t>/T 37400.11</w:t>
      </w:r>
      <w:r>
        <w:rPr>
          <w:rFonts w:hAnsi="宋体"/>
        </w:rPr>
        <w:t>的规定。</w:t>
      </w:r>
    </w:p>
    <w:p w:rsidR="000D6F16" w:rsidRDefault="00415A6C">
      <w:pPr>
        <w:pStyle w:val="affffffb"/>
        <w:rPr>
          <w:rFonts w:hAnsi="宋体" w:cs="宋体"/>
          <w:color w:val="000000"/>
          <w:szCs w:val="18"/>
        </w:rPr>
      </w:pPr>
      <w:r>
        <w:rPr>
          <w:rFonts w:hAnsi="宋体" w:cs="宋体"/>
          <w:color w:val="000000"/>
          <w:szCs w:val="18"/>
        </w:rPr>
        <w:t>液压</w:t>
      </w:r>
      <w:r>
        <w:rPr>
          <w:rFonts w:hAnsi="宋体" w:cs="宋体" w:hint="eastAsia"/>
          <w:color w:val="000000"/>
          <w:szCs w:val="18"/>
        </w:rPr>
        <w:t>、</w:t>
      </w:r>
      <w:r>
        <w:rPr>
          <w:rFonts w:hAnsi="宋体" w:cs="宋体"/>
          <w:color w:val="000000"/>
          <w:szCs w:val="18"/>
        </w:rPr>
        <w:t>气动系统</w:t>
      </w:r>
      <w:r>
        <w:rPr>
          <w:rFonts w:hAnsi="宋体" w:cs="宋体" w:hint="eastAsia"/>
          <w:color w:val="000000"/>
          <w:szCs w:val="18"/>
        </w:rPr>
        <w:t>管路</w:t>
      </w:r>
      <w:r>
        <w:rPr>
          <w:rFonts w:hAnsi="宋体" w:cs="宋体"/>
          <w:color w:val="000000"/>
          <w:szCs w:val="18"/>
        </w:rPr>
        <w:t>用</w:t>
      </w:r>
      <w:r>
        <w:rPr>
          <w:rFonts w:hAnsi="宋体" w:cs="宋体" w:hint="eastAsia"/>
          <w:color w:val="000000"/>
          <w:szCs w:val="18"/>
        </w:rPr>
        <w:t>无缝磷化钢管应符合</w:t>
      </w:r>
      <w:r>
        <w:rPr>
          <w:rFonts w:hAnsi="宋体" w:cs="宋体" w:hint="eastAsia"/>
          <w:color w:val="000000"/>
          <w:szCs w:val="18"/>
        </w:rPr>
        <w:t>GB/T 8163</w:t>
      </w:r>
      <w:r>
        <w:rPr>
          <w:rFonts w:hAnsi="宋体"/>
        </w:rPr>
        <w:t>的规定</w:t>
      </w:r>
      <w:r>
        <w:rPr>
          <w:rFonts w:hAnsi="宋体" w:cs="宋体" w:hint="eastAsia"/>
          <w:color w:val="000000"/>
          <w:szCs w:val="18"/>
        </w:rPr>
        <w:t>；</w:t>
      </w:r>
      <w:r>
        <w:rPr>
          <w:rFonts w:hAnsi="宋体" w:cs="宋体"/>
          <w:color w:val="000000"/>
          <w:szCs w:val="18"/>
        </w:rPr>
        <w:t>管子内壁应光滑</w:t>
      </w:r>
      <w:r>
        <w:rPr>
          <w:rFonts w:hAnsi="宋体" w:cs="宋体" w:hint="eastAsia"/>
          <w:color w:val="000000"/>
          <w:szCs w:val="18"/>
        </w:rPr>
        <w:t>、</w:t>
      </w:r>
      <w:r>
        <w:rPr>
          <w:rFonts w:hAnsi="宋体" w:cs="宋体"/>
          <w:color w:val="000000"/>
          <w:szCs w:val="18"/>
        </w:rPr>
        <w:t>无锈蚀</w:t>
      </w:r>
      <w:r>
        <w:rPr>
          <w:rFonts w:hAnsi="宋体" w:cs="宋体" w:hint="eastAsia"/>
          <w:color w:val="000000"/>
          <w:szCs w:val="18"/>
        </w:rPr>
        <w:t>、</w:t>
      </w:r>
      <w:r>
        <w:rPr>
          <w:rFonts w:hAnsi="宋体" w:cs="宋体"/>
          <w:color w:val="000000"/>
          <w:szCs w:val="18"/>
        </w:rPr>
        <w:t>无压扁等缺陷</w:t>
      </w:r>
      <w:r>
        <w:rPr>
          <w:rFonts w:hAnsi="宋体" w:cs="宋体" w:hint="eastAsia"/>
          <w:color w:val="000000"/>
          <w:szCs w:val="18"/>
        </w:rPr>
        <w:t>。</w:t>
      </w:r>
    </w:p>
    <w:p w:rsidR="000D6F16" w:rsidRDefault="00415A6C">
      <w:pPr>
        <w:pStyle w:val="affffffb"/>
        <w:rPr>
          <w:rFonts w:hAnsi="宋体"/>
        </w:rPr>
      </w:pPr>
      <w:r>
        <w:rPr>
          <w:rFonts w:hAnsi="宋体" w:cs="宋体"/>
          <w:color w:val="000000"/>
          <w:szCs w:val="18"/>
        </w:rPr>
        <w:t>润滑系统</w:t>
      </w:r>
      <w:r>
        <w:rPr>
          <w:rFonts w:hAnsi="宋体" w:cs="宋体" w:hint="eastAsia"/>
          <w:color w:val="000000"/>
          <w:szCs w:val="18"/>
        </w:rPr>
        <w:t>管道宜采用不锈</w:t>
      </w:r>
      <w:r>
        <w:rPr>
          <w:rFonts w:hAnsi="宋体" w:hint="eastAsia"/>
        </w:rPr>
        <w:t>钢或铜</w:t>
      </w:r>
      <w:r>
        <w:rPr>
          <w:rFonts w:hAnsi="宋体"/>
        </w:rPr>
        <w:t>管</w:t>
      </w:r>
      <w:r>
        <w:rPr>
          <w:rFonts w:hAnsi="宋体" w:hint="eastAsia"/>
        </w:rPr>
        <w:t>；</w:t>
      </w:r>
      <w:r>
        <w:rPr>
          <w:rFonts w:hAnsi="宋体"/>
        </w:rPr>
        <w:t>管子内壁应光滑</w:t>
      </w:r>
      <w:r>
        <w:rPr>
          <w:rFonts w:hAnsi="宋体" w:hint="eastAsia"/>
        </w:rPr>
        <w:t>、</w:t>
      </w:r>
      <w:r>
        <w:rPr>
          <w:rFonts w:hAnsi="宋体"/>
        </w:rPr>
        <w:t>无锈蚀</w:t>
      </w:r>
      <w:r>
        <w:rPr>
          <w:rFonts w:hAnsi="宋体" w:hint="eastAsia"/>
        </w:rPr>
        <w:t>、</w:t>
      </w:r>
      <w:r>
        <w:rPr>
          <w:rFonts w:hAnsi="宋体"/>
        </w:rPr>
        <w:t>无压扁等缺陷</w:t>
      </w:r>
      <w:r>
        <w:rPr>
          <w:rFonts w:hAnsi="宋体" w:hint="eastAsia"/>
        </w:rPr>
        <w:t>。</w:t>
      </w:r>
    </w:p>
    <w:p w:rsidR="000D6F16" w:rsidRDefault="00415A6C">
      <w:pPr>
        <w:pStyle w:val="affffffb"/>
        <w:rPr>
          <w:rFonts w:hAnsi="宋体"/>
        </w:rPr>
      </w:pPr>
      <w:r>
        <w:rPr>
          <w:rFonts w:hAnsi="宋体" w:hint="eastAsia"/>
        </w:rPr>
        <w:t>液压和润滑管路焊接时，宜采用钨极氩弧焊或钨极氩弧焊打底，高压连接法兰宜采用高颈法兰。</w:t>
      </w:r>
    </w:p>
    <w:p w:rsidR="000D6F16" w:rsidRDefault="00415A6C">
      <w:pPr>
        <w:pStyle w:val="affffffb"/>
        <w:rPr>
          <w:rFonts w:hAnsi="宋体" w:cs="宋体"/>
          <w:color w:val="000000"/>
          <w:szCs w:val="18"/>
        </w:rPr>
      </w:pPr>
      <w:r>
        <w:rPr>
          <w:rFonts w:hAnsi="宋体" w:cs="宋体" w:hint="eastAsia"/>
          <w:color w:val="000000"/>
          <w:szCs w:val="18"/>
        </w:rPr>
        <w:t>当</w:t>
      </w:r>
      <w:r>
        <w:rPr>
          <w:rFonts w:hAnsi="宋体" w:hint="eastAsia"/>
        </w:rPr>
        <w:t>液体最大工作压力大于</w:t>
      </w:r>
      <w:r>
        <w:rPr>
          <w:rFonts w:hAnsi="宋体" w:hint="eastAsia"/>
        </w:rPr>
        <w:t>31.5MPa</w:t>
      </w:r>
      <w:r>
        <w:rPr>
          <w:rFonts w:hAnsi="宋体" w:hint="eastAsia"/>
        </w:rPr>
        <w:t>时，</w:t>
      </w:r>
      <w:r>
        <w:rPr>
          <w:rFonts w:hAnsi="宋体" w:cs="宋体" w:hint="eastAsia"/>
          <w:color w:val="000000"/>
          <w:szCs w:val="18"/>
        </w:rPr>
        <w:t>应对焊缝进行探伤检验，并提供合格的</w:t>
      </w:r>
      <w:r>
        <w:rPr>
          <w:rFonts w:hAnsi="宋体" w:cs="宋体"/>
          <w:color w:val="000000"/>
          <w:szCs w:val="18"/>
        </w:rPr>
        <w:t>探伤</w:t>
      </w:r>
      <w:r>
        <w:rPr>
          <w:rFonts w:hAnsi="宋体" w:cs="宋体" w:hint="eastAsia"/>
          <w:color w:val="000000"/>
          <w:szCs w:val="18"/>
        </w:rPr>
        <w:t>检验报告。</w:t>
      </w:r>
      <w:r>
        <w:rPr>
          <w:rFonts w:hAnsi="宋体" w:cs="宋体" w:hint="eastAsia"/>
          <w:color w:val="000000"/>
          <w:szCs w:val="18"/>
        </w:rPr>
        <w:t xml:space="preserve"> </w:t>
      </w:r>
    </w:p>
    <w:p w:rsidR="000D6F16" w:rsidRDefault="00415A6C">
      <w:pPr>
        <w:pStyle w:val="affffffb"/>
        <w:rPr>
          <w:rFonts w:hAnsi="宋体"/>
        </w:rPr>
      </w:pPr>
      <w:r>
        <w:rPr>
          <w:rFonts w:hAnsi="宋体" w:hint="eastAsia"/>
        </w:rPr>
        <w:t>液压</w:t>
      </w:r>
      <w:r>
        <w:rPr>
          <w:rFonts w:hAnsi="宋体"/>
        </w:rPr>
        <w:t>管路应进行</w:t>
      </w:r>
      <w:r>
        <w:rPr>
          <w:rFonts w:hAnsi="宋体" w:hint="eastAsia"/>
        </w:rPr>
        <w:t>预</w:t>
      </w:r>
      <w:r>
        <w:rPr>
          <w:rFonts w:hAnsi="宋体"/>
        </w:rPr>
        <w:t>装</w:t>
      </w:r>
      <w:r>
        <w:rPr>
          <w:rFonts w:hAnsi="宋体" w:hint="eastAsia"/>
        </w:rPr>
        <w:t>。预</w:t>
      </w:r>
      <w:r>
        <w:rPr>
          <w:rFonts w:hAnsi="宋体"/>
        </w:rPr>
        <w:t>装后</w:t>
      </w:r>
      <w:r>
        <w:rPr>
          <w:rFonts w:hAnsi="宋体" w:hint="eastAsia"/>
        </w:rPr>
        <w:t>，应</w:t>
      </w:r>
      <w:r>
        <w:rPr>
          <w:rFonts w:hAnsi="宋体"/>
        </w:rPr>
        <w:t>拆下管子</w:t>
      </w:r>
      <w:r>
        <w:rPr>
          <w:rFonts w:hAnsi="宋体" w:hint="eastAsia"/>
        </w:rPr>
        <w:t>进行</w:t>
      </w:r>
      <w:r>
        <w:rPr>
          <w:rFonts w:hAnsi="宋体"/>
        </w:rPr>
        <w:t>管子内部清理</w:t>
      </w:r>
      <w:r>
        <w:rPr>
          <w:rFonts w:hAnsi="宋体" w:hint="eastAsia"/>
        </w:rPr>
        <w:t>和</w:t>
      </w:r>
      <w:r>
        <w:rPr>
          <w:rFonts w:hAnsi="宋体"/>
        </w:rPr>
        <w:t>酸洗</w:t>
      </w:r>
      <w:r>
        <w:rPr>
          <w:rFonts w:hAnsi="宋体" w:hint="eastAsia"/>
        </w:rPr>
        <w:t>，</w:t>
      </w:r>
      <w:r>
        <w:rPr>
          <w:rFonts w:hAnsi="宋体"/>
        </w:rPr>
        <w:t>及时采取防锈</w:t>
      </w:r>
      <w:r>
        <w:rPr>
          <w:rFonts w:hAnsi="宋体" w:hint="eastAsia"/>
        </w:rPr>
        <w:t>措施；然后，进行管路二次装配敷设。</w:t>
      </w:r>
    </w:p>
    <w:p w:rsidR="000D6F16" w:rsidRDefault="00415A6C">
      <w:pPr>
        <w:pStyle w:val="a5"/>
        <w:spacing w:before="156" w:after="156"/>
      </w:pPr>
      <w:bookmarkStart w:id="424" w:name="_Toc293740032"/>
      <w:bookmarkStart w:id="425" w:name="_Toc293741262"/>
      <w:bookmarkStart w:id="426" w:name="_Toc305420039"/>
      <w:bookmarkStart w:id="427" w:name="_Toc293753339"/>
      <w:bookmarkStart w:id="428" w:name="_Toc293756545"/>
      <w:bookmarkStart w:id="429" w:name="_Toc293739011"/>
      <w:bookmarkStart w:id="430" w:name="_Toc305420492"/>
      <w:bookmarkStart w:id="431" w:name="_Toc311209393"/>
      <w:bookmarkStart w:id="432" w:name="_Toc305420662"/>
      <w:bookmarkStart w:id="433" w:name="_Toc295750125"/>
      <w:bookmarkStart w:id="434" w:name="_Toc294679245"/>
      <w:bookmarkStart w:id="435" w:name="_Toc306262268"/>
      <w:bookmarkStart w:id="436" w:name="_Toc297298140"/>
      <w:bookmarkStart w:id="437" w:name="_Toc294680399"/>
      <w:bookmarkStart w:id="438" w:name="_Toc309118133"/>
      <w:bookmarkStart w:id="439" w:name="_Toc309127368"/>
      <w:bookmarkStart w:id="440" w:name="_Toc293741265"/>
      <w:bookmarkStart w:id="441" w:name="_Toc293740035"/>
      <w:bookmarkStart w:id="442" w:name="_Toc293753342"/>
      <w:bookmarkStart w:id="443" w:name="_Toc294680402"/>
      <w:bookmarkStart w:id="444" w:name="_Toc293739014"/>
      <w:bookmarkStart w:id="445" w:name="_Toc294679248"/>
      <w:bookmarkStart w:id="446" w:name="_Toc293756548"/>
      <w:bookmarkStart w:id="447" w:name="_Toc305420042"/>
      <w:bookmarkStart w:id="448" w:name="_Toc305420495"/>
      <w:bookmarkStart w:id="449" w:name="_Toc309118136"/>
      <w:bookmarkStart w:id="450" w:name="_Toc305420665"/>
      <w:bookmarkStart w:id="451" w:name="_Toc311209396"/>
      <w:bookmarkStart w:id="452" w:name="_Toc306262271"/>
      <w:bookmarkStart w:id="453" w:name="_Toc309127371"/>
      <w:bookmarkStart w:id="454" w:name="_Toc297298143"/>
      <w:bookmarkStart w:id="455" w:name="_Toc295750128"/>
      <w:r>
        <w:rPr>
          <w:rFonts w:hint="eastAsia"/>
        </w:rPr>
        <w:t>涂装</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rsidR="000D6F16" w:rsidRDefault="00415A6C">
      <w:pPr>
        <w:pStyle w:val="affffffb"/>
        <w:numPr>
          <w:ilvl w:val="0"/>
          <w:numId w:val="0"/>
        </w:numPr>
        <w:ind w:firstLineChars="200" w:firstLine="420"/>
      </w:pPr>
      <w:r>
        <w:rPr>
          <w:rFonts w:hAnsi="宋体" w:hint="eastAsia"/>
        </w:rPr>
        <w:t>产品</w:t>
      </w:r>
      <w:r>
        <w:rPr>
          <w:rFonts w:hAnsi="宋体" w:cs="宋体"/>
          <w:color w:val="000000"/>
          <w:szCs w:val="18"/>
        </w:rPr>
        <w:t>涂装</w:t>
      </w:r>
      <w:r>
        <w:rPr>
          <w:rFonts w:hAnsi="宋体" w:hint="eastAsia"/>
        </w:rPr>
        <w:t>通用技术条件</w:t>
      </w:r>
      <w:r>
        <w:rPr>
          <w:rFonts w:hAnsi="宋体"/>
        </w:rPr>
        <w:t>应符合</w:t>
      </w:r>
      <w:r>
        <w:rPr>
          <w:rFonts w:hAnsi="宋体" w:hint="eastAsia"/>
        </w:rPr>
        <w:t>G</w:t>
      </w:r>
      <w:r>
        <w:rPr>
          <w:rFonts w:hAnsi="宋体" w:cs="宋体"/>
          <w:color w:val="000000"/>
          <w:szCs w:val="18"/>
        </w:rPr>
        <w:t>B</w:t>
      </w:r>
      <w:r>
        <w:rPr>
          <w:rFonts w:hAnsi="宋体" w:cs="宋体" w:hint="eastAsia"/>
          <w:color w:val="000000"/>
          <w:szCs w:val="18"/>
        </w:rPr>
        <w:t>/T 37400.12</w:t>
      </w:r>
      <w:r>
        <w:rPr>
          <w:rFonts w:hAnsi="宋体" w:cs="宋体"/>
          <w:color w:val="000000"/>
          <w:szCs w:val="18"/>
        </w:rPr>
        <w:t>的规定。</w:t>
      </w:r>
    </w:p>
    <w:p w:rsidR="000D6F16" w:rsidRDefault="00415A6C">
      <w:pPr>
        <w:pStyle w:val="a5"/>
        <w:spacing w:before="156" w:after="156"/>
      </w:pPr>
      <w:r>
        <w:rPr>
          <w:rFonts w:hint="eastAsia"/>
        </w:rPr>
        <w:t>电气</w:t>
      </w:r>
      <w:bookmarkEnd w:id="440"/>
      <w:bookmarkEnd w:id="441"/>
      <w:bookmarkEnd w:id="442"/>
      <w:bookmarkEnd w:id="443"/>
      <w:bookmarkEnd w:id="444"/>
      <w:bookmarkEnd w:id="445"/>
      <w:bookmarkEnd w:id="446"/>
      <w:r>
        <w:rPr>
          <w:rFonts w:hint="eastAsia"/>
        </w:rPr>
        <w:t>系统</w:t>
      </w:r>
      <w:bookmarkEnd w:id="447"/>
      <w:bookmarkEnd w:id="448"/>
      <w:bookmarkEnd w:id="449"/>
      <w:bookmarkEnd w:id="450"/>
      <w:bookmarkEnd w:id="451"/>
      <w:bookmarkEnd w:id="452"/>
      <w:bookmarkEnd w:id="453"/>
      <w:bookmarkEnd w:id="454"/>
      <w:bookmarkEnd w:id="455"/>
    </w:p>
    <w:p w:rsidR="000D6F16" w:rsidRDefault="00415A6C">
      <w:pPr>
        <w:pStyle w:val="affffffb"/>
      </w:pPr>
      <w:r>
        <w:rPr>
          <w:rFonts w:hAnsi="宋体" w:cs="宋体"/>
          <w:color w:val="000000"/>
          <w:szCs w:val="18"/>
        </w:rPr>
        <w:t>电气设备的</w:t>
      </w:r>
      <w:r>
        <w:rPr>
          <w:rFonts w:hAnsi="宋体" w:cs="宋体" w:hint="eastAsia"/>
          <w:color w:val="000000"/>
          <w:szCs w:val="18"/>
        </w:rPr>
        <w:t>通用技术条件</w:t>
      </w:r>
      <w:r>
        <w:rPr>
          <w:rFonts w:hAnsi="宋体" w:cs="宋体"/>
          <w:color w:val="000000"/>
          <w:szCs w:val="18"/>
        </w:rPr>
        <w:t>应符合</w:t>
      </w:r>
      <w:r>
        <w:rPr>
          <w:rFonts w:hAnsi="宋体" w:cs="宋体"/>
          <w:color w:val="000000"/>
          <w:szCs w:val="18"/>
        </w:rPr>
        <w:t>GB 5226</w:t>
      </w:r>
      <w:r>
        <w:rPr>
          <w:rFonts w:hAnsi="宋体" w:cs="宋体" w:hint="eastAsia"/>
          <w:color w:val="000000"/>
          <w:szCs w:val="18"/>
        </w:rPr>
        <w:t>.1</w:t>
      </w:r>
      <w:r>
        <w:rPr>
          <w:rFonts w:hAnsi="宋体" w:cs="宋体"/>
          <w:color w:val="000000"/>
          <w:szCs w:val="18"/>
        </w:rPr>
        <w:t>的规定。</w:t>
      </w:r>
    </w:p>
    <w:p w:rsidR="000D6F16" w:rsidRDefault="00415A6C">
      <w:pPr>
        <w:pStyle w:val="affffffb"/>
        <w:rPr>
          <w:rFonts w:hAnsi="宋体" w:cs="宋体"/>
          <w:color w:val="000000"/>
          <w:szCs w:val="18"/>
        </w:rPr>
      </w:pPr>
      <w:r>
        <w:rPr>
          <w:rFonts w:hAnsi="宋体" w:cs="宋体" w:hint="eastAsia"/>
          <w:color w:val="000000"/>
          <w:szCs w:val="18"/>
        </w:rPr>
        <w:lastRenderedPageBreak/>
        <w:t>基础自动化和过程控制的</w:t>
      </w:r>
      <w:r>
        <w:rPr>
          <w:rFonts w:hAnsi="宋体" w:cs="宋体"/>
          <w:color w:val="000000"/>
          <w:szCs w:val="18"/>
        </w:rPr>
        <w:t>可编程控制器</w:t>
      </w:r>
      <w:r>
        <w:rPr>
          <w:rFonts w:hAnsi="宋体" w:cs="宋体" w:hint="eastAsia"/>
          <w:color w:val="000000"/>
          <w:szCs w:val="18"/>
        </w:rPr>
        <w:t>（</w:t>
      </w:r>
      <w:r>
        <w:rPr>
          <w:rFonts w:hAnsi="宋体" w:cs="宋体" w:hint="eastAsia"/>
          <w:color w:val="000000"/>
          <w:szCs w:val="18"/>
        </w:rPr>
        <w:t>PLC</w:t>
      </w:r>
      <w:r>
        <w:rPr>
          <w:rFonts w:hAnsi="宋体" w:cs="宋体" w:hint="eastAsia"/>
          <w:color w:val="000000"/>
          <w:szCs w:val="18"/>
        </w:rPr>
        <w:t>）和工业</w:t>
      </w:r>
      <w:r>
        <w:rPr>
          <w:rFonts w:hAnsi="宋体" w:cs="宋体"/>
          <w:color w:val="000000"/>
          <w:szCs w:val="18"/>
        </w:rPr>
        <w:t>控制</w:t>
      </w:r>
      <w:r>
        <w:rPr>
          <w:rFonts w:hAnsi="宋体" w:cs="宋体" w:hint="eastAsia"/>
          <w:color w:val="000000"/>
          <w:szCs w:val="18"/>
        </w:rPr>
        <w:t>计算机（</w:t>
      </w:r>
      <w:r>
        <w:rPr>
          <w:rFonts w:hAnsi="宋体" w:cs="宋体" w:hint="eastAsia"/>
          <w:color w:val="000000"/>
          <w:szCs w:val="18"/>
        </w:rPr>
        <w:t>IPC</w:t>
      </w:r>
      <w:r>
        <w:rPr>
          <w:rFonts w:hAnsi="宋体" w:cs="宋体" w:hint="eastAsia"/>
          <w:color w:val="000000"/>
          <w:szCs w:val="18"/>
        </w:rPr>
        <w:t>）的配置</w:t>
      </w:r>
      <w:r>
        <w:rPr>
          <w:rFonts w:hAnsi="宋体" w:cs="宋体"/>
          <w:color w:val="000000"/>
          <w:szCs w:val="18"/>
        </w:rPr>
        <w:t>应符合现行有关标准</w:t>
      </w:r>
      <w:r>
        <w:rPr>
          <w:rFonts w:hAnsi="宋体" w:cs="宋体" w:hint="eastAsia"/>
          <w:color w:val="000000"/>
          <w:szCs w:val="18"/>
        </w:rPr>
        <w:t>；应实现对</w:t>
      </w:r>
      <w:r>
        <w:rPr>
          <w:rFonts w:hAnsi="宋体" w:hint="eastAsia"/>
        </w:rPr>
        <w:t>滚切式横切剪</w:t>
      </w:r>
      <w:r>
        <w:rPr>
          <w:rFonts w:hAnsi="宋体"/>
        </w:rPr>
        <w:t>机</w:t>
      </w:r>
      <w:r>
        <w:rPr>
          <w:rFonts w:hAnsi="宋体" w:cs="宋体" w:hint="eastAsia"/>
          <w:color w:val="000000"/>
          <w:szCs w:val="18"/>
        </w:rPr>
        <w:t>工作过程的控制和管理，以及设备的实时运行信息显示、报警和故障诊断。</w:t>
      </w:r>
    </w:p>
    <w:p w:rsidR="000D6F16" w:rsidRDefault="00415A6C">
      <w:pPr>
        <w:pStyle w:val="affffffb"/>
        <w:rPr>
          <w:rFonts w:hAnsi="宋体" w:cs="宋体"/>
          <w:color w:val="000000"/>
          <w:szCs w:val="18"/>
        </w:rPr>
      </w:pPr>
      <w:r>
        <w:rPr>
          <w:rFonts w:hAnsi="宋体" w:hint="eastAsia"/>
        </w:rPr>
        <w:t>滚切式横切剪</w:t>
      </w:r>
      <w:r>
        <w:rPr>
          <w:rFonts w:hAnsi="宋体"/>
        </w:rPr>
        <w:t>机</w:t>
      </w:r>
      <w:r>
        <w:rPr>
          <w:rFonts w:hAnsi="宋体" w:cs="宋体" w:hint="eastAsia"/>
          <w:color w:val="000000"/>
          <w:szCs w:val="18"/>
        </w:rPr>
        <w:t>的工作制度应具有手动、半自动、自动控制三种工作制度。</w:t>
      </w:r>
    </w:p>
    <w:p w:rsidR="000D6F16" w:rsidRDefault="00415A6C">
      <w:pPr>
        <w:pStyle w:val="affffffb"/>
      </w:pPr>
      <w:r>
        <w:rPr>
          <w:rFonts w:hAnsi="宋体" w:cs="宋体" w:hint="eastAsia"/>
          <w:color w:val="000000"/>
          <w:szCs w:val="18"/>
        </w:rPr>
        <w:t>操作台应具备一个人操作滚切式横切剪机</w:t>
      </w:r>
      <w:r>
        <w:rPr>
          <w:rFonts w:hint="eastAsia"/>
        </w:rPr>
        <w:t>的条件。</w:t>
      </w:r>
    </w:p>
    <w:p w:rsidR="000D6F16" w:rsidRDefault="00415A6C">
      <w:pPr>
        <w:pStyle w:val="a5"/>
        <w:spacing w:before="156" w:after="156"/>
      </w:pPr>
      <w:bookmarkStart w:id="456" w:name="_Toc309127372"/>
      <w:bookmarkStart w:id="457" w:name="_Toc306262272"/>
      <w:bookmarkStart w:id="458" w:name="_Toc294679249"/>
      <w:bookmarkStart w:id="459" w:name="_Toc305420043"/>
      <w:bookmarkStart w:id="460" w:name="_Toc293753343"/>
      <w:bookmarkStart w:id="461" w:name="_Toc297298144"/>
      <w:bookmarkStart w:id="462" w:name="_Toc293739015"/>
      <w:bookmarkStart w:id="463" w:name="_Toc293741266"/>
      <w:bookmarkStart w:id="464" w:name="_Toc293740036"/>
      <w:bookmarkStart w:id="465" w:name="_Toc294680403"/>
      <w:bookmarkStart w:id="466" w:name="_Toc309118137"/>
      <w:bookmarkStart w:id="467" w:name="_Toc305420666"/>
      <w:bookmarkStart w:id="468" w:name="_Toc305420496"/>
      <w:bookmarkStart w:id="469" w:name="_Toc311209397"/>
      <w:bookmarkStart w:id="470" w:name="_Toc295750129"/>
      <w:bookmarkStart w:id="471" w:name="_Toc293756549"/>
      <w:r>
        <w:rPr>
          <w:rFonts w:hint="eastAsia"/>
        </w:rPr>
        <w:t>外观</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0D6F16" w:rsidRDefault="00415A6C">
      <w:pPr>
        <w:pStyle w:val="affffffb"/>
      </w:pPr>
      <w:r>
        <w:rPr>
          <w:rFonts w:hAnsi="宋体" w:hint="eastAsia"/>
        </w:rPr>
        <w:t>滚切式横切剪</w:t>
      </w:r>
      <w:r>
        <w:rPr>
          <w:rFonts w:hAnsi="宋体"/>
        </w:rPr>
        <w:t>机</w:t>
      </w:r>
      <w:r>
        <w:rPr>
          <w:rFonts w:hAnsi="宋体" w:cs="宋体"/>
          <w:color w:val="000000"/>
          <w:szCs w:val="18"/>
        </w:rPr>
        <w:t>的外表面不应有</w:t>
      </w:r>
      <w:r>
        <w:rPr>
          <w:rFonts w:hAnsi="宋体" w:cs="宋体" w:hint="eastAsia"/>
          <w:color w:val="000000"/>
          <w:szCs w:val="18"/>
        </w:rPr>
        <w:t>非</w:t>
      </w:r>
      <w:r>
        <w:rPr>
          <w:rFonts w:hAnsi="宋体" w:cs="宋体"/>
          <w:color w:val="000000"/>
          <w:szCs w:val="18"/>
        </w:rPr>
        <w:t>图样</w:t>
      </w:r>
      <w:r>
        <w:rPr>
          <w:rFonts w:hAnsi="宋体" w:cs="宋体" w:hint="eastAsia"/>
          <w:color w:val="000000"/>
          <w:szCs w:val="18"/>
        </w:rPr>
        <w:t>表示</w:t>
      </w:r>
      <w:r>
        <w:rPr>
          <w:rFonts w:hAnsi="宋体" w:cs="宋体"/>
          <w:color w:val="000000"/>
          <w:szCs w:val="18"/>
        </w:rPr>
        <w:t>的凸起、凹陷、粗糙不平和其他影响外表美观的缺陷。</w:t>
      </w:r>
    </w:p>
    <w:p w:rsidR="000D6F16" w:rsidRDefault="00415A6C">
      <w:pPr>
        <w:pStyle w:val="affffffb"/>
      </w:pPr>
      <w:r>
        <w:rPr>
          <w:rFonts w:hAnsi="宋体" w:cs="宋体"/>
          <w:color w:val="000000"/>
          <w:szCs w:val="18"/>
        </w:rPr>
        <w:t>零件的接合面边缘应整齐均匀，不应有明显的错位</w:t>
      </w:r>
      <w:r>
        <w:rPr>
          <w:rFonts w:hAnsi="宋体" w:cs="宋体" w:hint="eastAsia"/>
          <w:color w:val="000000"/>
          <w:szCs w:val="18"/>
        </w:rPr>
        <w:t>；台、柜、盒的</w:t>
      </w:r>
      <w:r>
        <w:rPr>
          <w:rFonts w:hAnsi="宋体" w:cs="宋体"/>
          <w:color w:val="000000"/>
          <w:szCs w:val="18"/>
        </w:rPr>
        <w:t>门</w:t>
      </w:r>
      <w:r>
        <w:rPr>
          <w:rFonts w:hAnsi="宋体" w:cs="宋体" w:hint="eastAsia"/>
          <w:color w:val="000000"/>
          <w:szCs w:val="18"/>
        </w:rPr>
        <w:t>和</w:t>
      </w:r>
      <w:r>
        <w:rPr>
          <w:rFonts w:hAnsi="宋体" w:cs="宋体" w:hint="eastAsia"/>
          <w:color w:val="000000"/>
          <w:szCs w:val="18"/>
        </w:rPr>
        <w:t>/</w:t>
      </w:r>
      <w:r>
        <w:rPr>
          <w:rFonts w:hAnsi="宋体" w:cs="宋体" w:hint="eastAsia"/>
          <w:color w:val="000000"/>
          <w:szCs w:val="18"/>
        </w:rPr>
        <w:t>或</w:t>
      </w:r>
      <w:r>
        <w:rPr>
          <w:rFonts w:hAnsi="宋体" w:cs="宋体"/>
          <w:color w:val="000000"/>
          <w:szCs w:val="18"/>
        </w:rPr>
        <w:t>盖等接合面不应有</w:t>
      </w:r>
      <w:r>
        <w:rPr>
          <w:rFonts w:hAnsi="宋体" w:cs="宋体" w:hint="eastAsia"/>
          <w:color w:val="000000"/>
          <w:szCs w:val="18"/>
        </w:rPr>
        <w:t>明显的缝隙。</w:t>
      </w:r>
    </w:p>
    <w:p w:rsidR="000D6F16" w:rsidRDefault="00415A6C">
      <w:pPr>
        <w:pStyle w:val="affffffb"/>
      </w:pPr>
      <w:r>
        <w:rPr>
          <w:rFonts w:hAnsi="宋体" w:cs="宋体"/>
          <w:color w:val="000000"/>
          <w:szCs w:val="18"/>
        </w:rPr>
        <w:t>焊缝应平滑匀称，如有缺陷应修磨平整。</w:t>
      </w:r>
    </w:p>
    <w:p w:rsidR="000D6F16" w:rsidRDefault="00415A6C">
      <w:pPr>
        <w:pStyle w:val="affffffb"/>
      </w:pPr>
      <w:r>
        <w:rPr>
          <w:rFonts w:hAnsi="宋体" w:cs="宋体"/>
          <w:color w:val="000000"/>
          <w:szCs w:val="18"/>
        </w:rPr>
        <w:t>铸</w:t>
      </w:r>
      <w:r>
        <w:rPr>
          <w:rFonts w:hAnsi="宋体" w:cs="宋体" w:hint="eastAsia"/>
          <w:color w:val="000000"/>
          <w:szCs w:val="18"/>
        </w:rPr>
        <w:t>件表面</w:t>
      </w:r>
      <w:r>
        <w:rPr>
          <w:rFonts w:hAnsi="宋体" w:cs="宋体"/>
          <w:color w:val="000000"/>
          <w:szCs w:val="18"/>
        </w:rPr>
        <w:t>应</w:t>
      </w:r>
      <w:r>
        <w:rPr>
          <w:rFonts w:hAnsi="宋体" w:cs="宋体" w:hint="eastAsia"/>
          <w:color w:val="000000"/>
          <w:szCs w:val="18"/>
        </w:rPr>
        <w:t>修磨平整</w:t>
      </w:r>
      <w:r>
        <w:rPr>
          <w:rFonts w:hAnsi="宋体" w:cs="宋体"/>
          <w:color w:val="000000"/>
          <w:szCs w:val="18"/>
        </w:rPr>
        <w:t>。</w:t>
      </w:r>
    </w:p>
    <w:p w:rsidR="000D6F16" w:rsidRDefault="00415A6C">
      <w:pPr>
        <w:pStyle w:val="affffffb"/>
      </w:pPr>
      <w:r>
        <w:rPr>
          <w:rFonts w:hAnsi="宋体" w:cs="宋体"/>
          <w:color w:val="000000"/>
          <w:szCs w:val="18"/>
        </w:rPr>
        <w:t>标牌应固定在</w:t>
      </w:r>
      <w:r>
        <w:rPr>
          <w:rFonts w:hAnsi="宋体" w:cs="宋体" w:hint="eastAsia"/>
          <w:color w:val="000000"/>
          <w:szCs w:val="18"/>
        </w:rPr>
        <w:t>滚切式横切剪机</w:t>
      </w:r>
      <w:r>
        <w:rPr>
          <w:rFonts w:hAnsi="宋体" w:cs="宋体"/>
          <w:color w:val="000000"/>
          <w:szCs w:val="18"/>
        </w:rPr>
        <w:t>的明显位置</w:t>
      </w:r>
      <w:r>
        <w:rPr>
          <w:rFonts w:hAnsi="宋体" w:cs="宋体" w:hint="eastAsia"/>
          <w:color w:val="000000"/>
          <w:szCs w:val="18"/>
        </w:rPr>
        <w:t>，</w:t>
      </w:r>
      <w:r>
        <w:rPr>
          <w:rFonts w:hAnsi="宋体" w:cs="宋体"/>
          <w:color w:val="000000"/>
          <w:szCs w:val="18"/>
        </w:rPr>
        <w:t>标牌应清晰、美观</w:t>
      </w:r>
      <w:r>
        <w:rPr>
          <w:rFonts w:hAnsi="宋体" w:cs="宋体" w:hint="eastAsia"/>
          <w:color w:val="000000"/>
          <w:szCs w:val="18"/>
        </w:rPr>
        <w:t>、</w:t>
      </w:r>
      <w:r>
        <w:rPr>
          <w:rFonts w:hAnsi="宋体" w:cs="宋体"/>
          <w:color w:val="000000"/>
          <w:szCs w:val="18"/>
        </w:rPr>
        <w:t>耐久。</w:t>
      </w:r>
    </w:p>
    <w:p w:rsidR="000D6F16" w:rsidRDefault="00415A6C">
      <w:pPr>
        <w:pStyle w:val="a5"/>
        <w:spacing w:before="156" w:after="156"/>
      </w:pPr>
      <w:bookmarkStart w:id="472" w:name="_Toc309127373"/>
      <w:bookmarkStart w:id="473" w:name="_Toc311209398"/>
      <w:bookmarkStart w:id="474" w:name="_Toc309118138"/>
      <w:r>
        <w:rPr>
          <w:rFonts w:hint="eastAsia"/>
        </w:rPr>
        <w:t>安装施工及验收</w:t>
      </w:r>
      <w:bookmarkEnd w:id="472"/>
      <w:bookmarkEnd w:id="473"/>
      <w:bookmarkEnd w:id="474"/>
    </w:p>
    <w:p w:rsidR="000D6F16" w:rsidRDefault="00415A6C">
      <w:pPr>
        <w:pStyle w:val="affffffb"/>
        <w:numPr>
          <w:ilvl w:val="0"/>
          <w:numId w:val="0"/>
        </w:numPr>
        <w:ind w:firstLineChars="200" w:firstLine="420"/>
        <w:rPr>
          <w:rFonts w:hAnsi="宋体" w:cs="宋体"/>
          <w:color w:val="000000"/>
          <w:szCs w:val="18"/>
        </w:rPr>
      </w:pPr>
      <w:r>
        <w:rPr>
          <w:rFonts w:hAnsi="宋体" w:hint="eastAsia"/>
        </w:rPr>
        <w:t>滚切式横切剪</w:t>
      </w:r>
      <w:r>
        <w:rPr>
          <w:rFonts w:hAnsi="宋体"/>
        </w:rPr>
        <w:t>机</w:t>
      </w:r>
      <w:r>
        <w:rPr>
          <w:rFonts w:hAnsi="宋体" w:cs="宋体" w:hint="eastAsia"/>
          <w:color w:val="000000"/>
          <w:szCs w:val="18"/>
        </w:rPr>
        <w:t>的安装工程施工及验收规范参见</w:t>
      </w:r>
      <w:r>
        <w:rPr>
          <w:rFonts w:asciiTheme="minorEastAsia" w:eastAsiaTheme="minorEastAsia" w:hAnsiTheme="minorEastAsia" w:hint="eastAsia"/>
        </w:rPr>
        <w:t>GB 50397-2007</w:t>
      </w:r>
      <w:r>
        <w:rPr>
          <w:rFonts w:hAnsi="宋体" w:cs="宋体" w:hint="eastAsia"/>
          <w:color w:val="000000"/>
          <w:szCs w:val="18"/>
        </w:rPr>
        <w:t>的规定。</w:t>
      </w:r>
    </w:p>
    <w:p w:rsidR="000D6F16" w:rsidRDefault="00415A6C">
      <w:pPr>
        <w:pStyle w:val="a4"/>
        <w:spacing w:before="312" w:after="312"/>
      </w:pPr>
      <w:bookmarkStart w:id="475" w:name="_Toc309127180"/>
      <w:bookmarkStart w:id="476" w:name="_Toc293741267"/>
      <w:bookmarkStart w:id="477" w:name="_Toc305420667"/>
      <w:bookmarkStart w:id="478" w:name="_Toc293756550"/>
      <w:bookmarkStart w:id="479" w:name="_Toc305420044"/>
      <w:bookmarkStart w:id="480" w:name="_Toc293739016"/>
      <w:bookmarkStart w:id="481" w:name="_Toc295750130"/>
      <w:bookmarkStart w:id="482" w:name="_Toc306262273"/>
      <w:bookmarkStart w:id="483" w:name="_Toc293740037"/>
      <w:bookmarkStart w:id="484" w:name="_Toc294679250"/>
      <w:bookmarkStart w:id="485" w:name="_Toc309127374"/>
      <w:bookmarkStart w:id="486" w:name="_Toc309118139"/>
      <w:bookmarkStart w:id="487" w:name="_Toc297298145"/>
      <w:bookmarkStart w:id="488" w:name="_Toc305420497"/>
      <w:bookmarkStart w:id="489" w:name="_Toc294680404"/>
      <w:bookmarkStart w:id="490" w:name="_Toc311209399"/>
      <w:bookmarkStart w:id="491" w:name="_Toc293753344"/>
      <w:r>
        <w:rPr>
          <w:rFonts w:hint="eastAsia"/>
        </w:rPr>
        <w:t>试验方法、检验及验收规则</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rsidR="000D6F16" w:rsidRDefault="00415A6C">
      <w:pPr>
        <w:pStyle w:val="a5"/>
        <w:spacing w:before="156" w:after="156"/>
      </w:pPr>
      <w:bookmarkStart w:id="492" w:name="_Toc305420045"/>
      <w:bookmarkStart w:id="493" w:name="_Toc309118140"/>
      <w:bookmarkStart w:id="494" w:name="_Toc311209400"/>
      <w:bookmarkStart w:id="495" w:name="_Toc309127375"/>
      <w:bookmarkStart w:id="496" w:name="_Toc293741268"/>
      <w:bookmarkStart w:id="497" w:name="_Toc293756551"/>
      <w:bookmarkStart w:id="498" w:name="_Toc294679251"/>
      <w:bookmarkStart w:id="499" w:name="_Toc305420498"/>
      <w:bookmarkStart w:id="500" w:name="_Toc297298146"/>
      <w:bookmarkStart w:id="501" w:name="_Toc305420668"/>
      <w:bookmarkStart w:id="502" w:name="_Toc306262274"/>
      <w:bookmarkStart w:id="503" w:name="_Toc294680405"/>
      <w:bookmarkStart w:id="504" w:name="_Toc293740038"/>
      <w:bookmarkStart w:id="505" w:name="_Toc293753345"/>
      <w:bookmarkStart w:id="506" w:name="_Toc295750131"/>
      <w:r>
        <w:rPr>
          <w:rFonts w:hint="eastAsia"/>
        </w:rPr>
        <w:t>总则</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0D6F16" w:rsidRDefault="00415A6C">
      <w:pPr>
        <w:pStyle w:val="affffffb"/>
      </w:pPr>
      <w:r>
        <w:rPr>
          <w:rFonts w:hAnsi="宋体" w:hint="eastAsia"/>
        </w:rPr>
        <w:t>产品检验通用技术条件</w:t>
      </w:r>
      <w:r>
        <w:rPr>
          <w:rFonts w:hAnsi="宋体"/>
        </w:rPr>
        <w:t>应符合</w:t>
      </w:r>
      <w:r>
        <w:rPr>
          <w:rFonts w:hAnsi="宋体" w:hint="eastAsia"/>
        </w:rPr>
        <w:t>G</w:t>
      </w:r>
      <w:r>
        <w:rPr>
          <w:rFonts w:hAnsi="宋体"/>
        </w:rPr>
        <w:t>B</w:t>
      </w:r>
      <w:r>
        <w:rPr>
          <w:rFonts w:hAnsi="宋体" w:hint="eastAsia"/>
        </w:rPr>
        <w:t>/T 37400.1</w:t>
      </w:r>
      <w:r>
        <w:rPr>
          <w:rFonts w:hAnsi="宋体"/>
        </w:rPr>
        <w:t>的规定。</w:t>
      </w:r>
    </w:p>
    <w:p w:rsidR="000D6F16" w:rsidRDefault="00415A6C">
      <w:pPr>
        <w:pStyle w:val="affffffb"/>
      </w:pPr>
      <w:r>
        <w:rPr>
          <w:rFonts w:hAnsi="宋体" w:hint="eastAsia"/>
        </w:rPr>
        <w:t>滚切式横切剪</w:t>
      </w:r>
      <w:r>
        <w:rPr>
          <w:rFonts w:hAnsi="宋体"/>
        </w:rPr>
        <w:t>机</w:t>
      </w:r>
      <w:r>
        <w:rPr>
          <w:rFonts w:hAnsi="宋体" w:cs="宋体" w:hint="eastAsia"/>
          <w:color w:val="000000"/>
          <w:szCs w:val="18"/>
        </w:rPr>
        <w:t>必</w:t>
      </w:r>
      <w:r>
        <w:rPr>
          <w:rFonts w:hAnsi="宋体" w:cs="宋体"/>
          <w:color w:val="000000"/>
          <w:szCs w:val="18"/>
        </w:rPr>
        <w:t>须经制造厂检验部门检验合格后方</w:t>
      </w:r>
      <w:r>
        <w:rPr>
          <w:rFonts w:hAnsi="宋体" w:cs="宋体" w:hint="eastAsia"/>
          <w:color w:val="000000"/>
          <w:szCs w:val="18"/>
        </w:rPr>
        <w:t>可</w:t>
      </w:r>
      <w:r>
        <w:rPr>
          <w:rFonts w:hAnsi="宋体" w:cs="宋体"/>
          <w:color w:val="000000"/>
          <w:szCs w:val="18"/>
        </w:rPr>
        <w:t>出厂。</w:t>
      </w:r>
    </w:p>
    <w:p w:rsidR="000D6F16" w:rsidRDefault="00415A6C">
      <w:pPr>
        <w:pStyle w:val="affffffb"/>
      </w:pPr>
      <w:r>
        <w:rPr>
          <w:rFonts w:hAnsi="宋体" w:hint="eastAsia"/>
        </w:rPr>
        <w:t>滚切式横切剪</w:t>
      </w:r>
      <w:r>
        <w:rPr>
          <w:rFonts w:hAnsi="宋体"/>
        </w:rPr>
        <w:t>机</w:t>
      </w:r>
      <w:r>
        <w:rPr>
          <w:rFonts w:hint="eastAsia"/>
        </w:rPr>
        <w:t>应</w:t>
      </w:r>
      <w:r>
        <w:t>在制造厂进行总装</w:t>
      </w:r>
      <w:r>
        <w:rPr>
          <w:rFonts w:hint="eastAsia"/>
        </w:rPr>
        <w:t>，并</w:t>
      </w:r>
      <w:r>
        <w:rPr>
          <w:rFonts w:hAnsi="宋体" w:cs="宋体" w:hint="eastAsia"/>
          <w:color w:val="000000"/>
          <w:szCs w:val="18"/>
        </w:rPr>
        <w:t>应按产品标准和有关技术文件的规定进行检验。对于因受制造厂条件所限而不能试车和检验的项目，则可在用户现场进行</w:t>
      </w:r>
      <w:r>
        <w:rPr>
          <w:rFonts w:hAnsi="宋体" w:cs="宋体"/>
          <w:color w:val="000000"/>
          <w:szCs w:val="18"/>
        </w:rPr>
        <w:t>。</w:t>
      </w:r>
    </w:p>
    <w:p w:rsidR="000D6F16" w:rsidRDefault="00415A6C">
      <w:pPr>
        <w:pStyle w:val="affffffb"/>
      </w:pPr>
      <w:r>
        <w:rPr>
          <w:rFonts w:hAnsi="宋体" w:hint="eastAsia"/>
        </w:rPr>
        <w:t>滚切式横切剪</w:t>
      </w:r>
      <w:r>
        <w:rPr>
          <w:rFonts w:hAnsi="宋体"/>
        </w:rPr>
        <w:t>机</w:t>
      </w:r>
      <w:r>
        <w:t>在</w:t>
      </w:r>
      <w:r>
        <w:rPr>
          <w:rFonts w:hint="eastAsia"/>
        </w:rPr>
        <w:t>用户安装后，应进行安装施工验收，具备试验和检验的工作条件。</w:t>
      </w:r>
    </w:p>
    <w:p w:rsidR="000D6F16" w:rsidRDefault="00415A6C">
      <w:pPr>
        <w:pStyle w:val="affffffb"/>
      </w:pPr>
      <w:r>
        <w:rPr>
          <w:rFonts w:hAnsi="宋体" w:hint="eastAsia"/>
        </w:rPr>
        <w:t>滚切式横切剪</w:t>
      </w:r>
      <w:r>
        <w:rPr>
          <w:rFonts w:hAnsi="宋体"/>
        </w:rPr>
        <w:t>机</w:t>
      </w:r>
      <w:r>
        <w:t>总装及</w:t>
      </w:r>
      <w:r>
        <w:rPr>
          <w:rFonts w:hint="eastAsia"/>
        </w:rPr>
        <w:t>安装</w:t>
      </w:r>
      <w:r>
        <w:rPr>
          <w:szCs w:val="20"/>
        </w:rPr>
        <w:t>试车检验项目</w:t>
      </w:r>
      <w:r>
        <w:rPr>
          <w:rFonts w:hint="eastAsia"/>
          <w:szCs w:val="20"/>
        </w:rPr>
        <w:t>为</w:t>
      </w:r>
      <w:r>
        <w:rPr>
          <w:rFonts w:hint="eastAsia"/>
        </w:rPr>
        <w:t>：</w:t>
      </w:r>
    </w:p>
    <w:p w:rsidR="000D6F16" w:rsidRDefault="00415A6C">
      <w:pPr>
        <w:autoSpaceDE w:val="0"/>
        <w:autoSpaceDN w:val="0"/>
        <w:adjustRightInd w:val="0"/>
        <w:ind w:firstLineChars="100" w:firstLine="210"/>
        <w:jc w:val="left"/>
        <w:rPr>
          <w:rFonts w:ascii="宋体" w:hAnsi="宋体" w:cs="宋体"/>
          <w:color w:val="000000"/>
          <w:kern w:val="0"/>
          <w:szCs w:val="18"/>
        </w:rPr>
      </w:pPr>
      <w:r>
        <w:rPr>
          <w:rFonts w:ascii="宋体" w:hAnsi="宋体" w:cs="宋体" w:hint="eastAsia"/>
          <w:color w:val="000000"/>
          <w:kern w:val="0"/>
          <w:szCs w:val="18"/>
        </w:rPr>
        <w:t xml:space="preserve">a) </w:t>
      </w:r>
      <w:r>
        <w:rPr>
          <w:rFonts w:ascii="宋体" w:hAnsi="宋体" w:cs="宋体"/>
          <w:color w:val="000000"/>
          <w:kern w:val="0"/>
          <w:szCs w:val="18"/>
        </w:rPr>
        <w:t>外观</w:t>
      </w:r>
      <w:r>
        <w:rPr>
          <w:rFonts w:ascii="宋体" w:hAnsi="宋体" w:cs="宋体" w:hint="eastAsia"/>
          <w:color w:val="000000"/>
          <w:kern w:val="0"/>
          <w:szCs w:val="18"/>
        </w:rPr>
        <w:t>；</w:t>
      </w:r>
    </w:p>
    <w:p w:rsidR="000D6F16" w:rsidRDefault="00415A6C">
      <w:pPr>
        <w:autoSpaceDE w:val="0"/>
        <w:autoSpaceDN w:val="0"/>
        <w:adjustRightInd w:val="0"/>
        <w:ind w:firstLineChars="100" w:firstLine="210"/>
        <w:jc w:val="left"/>
        <w:rPr>
          <w:rFonts w:ascii="宋体" w:hAnsi="宋体" w:cs="宋体"/>
          <w:color w:val="000000"/>
          <w:kern w:val="0"/>
          <w:szCs w:val="18"/>
        </w:rPr>
      </w:pPr>
      <w:r>
        <w:rPr>
          <w:rFonts w:ascii="宋体" w:hAnsi="宋体" w:cs="宋体" w:hint="eastAsia"/>
          <w:color w:val="000000"/>
          <w:kern w:val="0"/>
          <w:szCs w:val="18"/>
        </w:rPr>
        <w:t>b</w:t>
      </w:r>
      <w:r>
        <w:rPr>
          <w:rFonts w:ascii="宋体" w:hAnsi="宋体" w:cs="宋体" w:hint="eastAsia"/>
          <w:color w:val="000000"/>
          <w:kern w:val="0"/>
          <w:szCs w:val="18"/>
        </w:rPr>
        <w:t>）</w:t>
      </w:r>
      <w:r>
        <w:rPr>
          <w:rFonts w:ascii="宋体" w:hAnsi="宋体" w:cs="宋体"/>
          <w:color w:val="000000"/>
          <w:kern w:val="0"/>
          <w:szCs w:val="18"/>
        </w:rPr>
        <w:t>型式与基本参数</w:t>
      </w:r>
      <w:r>
        <w:rPr>
          <w:rFonts w:ascii="宋体" w:hAnsi="宋体" w:cs="宋体" w:hint="eastAsia"/>
          <w:color w:val="000000"/>
          <w:kern w:val="0"/>
          <w:szCs w:val="18"/>
        </w:rPr>
        <w:t>；</w:t>
      </w:r>
    </w:p>
    <w:p w:rsidR="000D6F16" w:rsidRDefault="00415A6C">
      <w:pPr>
        <w:autoSpaceDE w:val="0"/>
        <w:autoSpaceDN w:val="0"/>
        <w:adjustRightInd w:val="0"/>
        <w:ind w:firstLineChars="100" w:firstLine="210"/>
        <w:jc w:val="left"/>
        <w:rPr>
          <w:rFonts w:ascii="宋体" w:hAnsi="宋体" w:cs="宋体"/>
          <w:color w:val="000000"/>
          <w:kern w:val="0"/>
          <w:szCs w:val="18"/>
        </w:rPr>
      </w:pPr>
      <w:r>
        <w:rPr>
          <w:rFonts w:ascii="宋体" w:hAnsi="宋体" w:cs="宋体" w:hint="eastAsia"/>
          <w:color w:val="000000"/>
          <w:kern w:val="0"/>
          <w:szCs w:val="18"/>
        </w:rPr>
        <w:t>c</w:t>
      </w:r>
      <w:r>
        <w:rPr>
          <w:rFonts w:ascii="宋体" w:hAnsi="宋体" w:cs="宋体" w:hint="eastAsia"/>
          <w:color w:val="000000"/>
          <w:kern w:val="0"/>
          <w:szCs w:val="18"/>
        </w:rPr>
        <w:t>）</w:t>
      </w:r>
      <w:r>
        <w:rPr>
          <w:rFonts w:ascii="宋体" w:hAnsi="宋体" w:cs="宋体"/>
          <w:color w:val="000000"/>
          <w:kern w:val="0"/>
          <w:szCs w:val="18"/>
        </w:rPr>
        <w:t>性能</w:t>
      </w:r>
      <w:r>
        <w:rPr>
          <w:rFonts w:ascii="宋体" w:hAnsi="宋体" w:cs="宋体" w:hint="eastAsia"/>
          <w:color w:val="000000"/>
          <w:kern w:val="0"/>
          <w:szCs w:val="18"/>
        </w:rPr>
        <w:t>；</w:t>
      </w:r>
    </w:p>
    <w:p w:rsidR="000D6F16" w:rsidRDefault="00415A6C">
      <w:pPr>
        <w:autoSpaceDE w:val="0"/>
        <w:autoSpaceDN w:val="0"/>
        <w:adjustRightInd w:val="0"/>
        <w:ind w:firstLineChars="100" w:firstLine="210"/>
        <w:jc w:val="left"/>
        <w:rPr>
          <w:rFonts w:ascii="宋体" w:hAnsi="宋体" w:cs="宋体"/>
          <w:color w:val="000000"/>
          <w:kern w:val="0"/>
          <w:szCs w:val="18"/>
        </w:rPr>
      </w:pPr>
      <w:r>
        <w:rPr>
          <w:rFonts w:ascii="宋体" w:hAnsi="宋体" w:cs="宋体" w:hint="eastAsia"/>
          <w:color w:val="000000"/>
          <w:kern w:val="0"/>
          <w:szCs w:val="18"/>
        </w:rPr>
        <w:t>d</w:t>
      </w:r>
      <w:r>
        <w:rPr>
          <w:rFonts w:ascii="宋体" w:hAnsi="宋体" w:cs="宋体" w:hint="eastAsia"/>
          <w:color w:val="000000"/>
          <w:kern w:val="0"/>
          <w:szCs w:val="18"/>
        </w:rPr>
        <w:t>）</w:t>
      </w:r>
      <w:r>
        <w:rPr>
          <w:rFonts w:ascii="宋体" w:hAnsi="宋体" w:cs="宋体"/>
          <w:color w:val="000000"/>
          <w:kern w:val="0"/>
          <w:szCs w:val="18"/>
        </w:rPr>
        <w:t>空</w:t>
      </w:r>
      <w:r>
        <w:rPr>
          <w:rFonts w:ascii="宋体" w:hAnsi="宋体" w:cs="宋体" w:hint="eastAsia"/>
          <w:color w:val="000000"/>
          <w:kern w:val="0"/>
          <w:szCs w:val="18"/>
        </w:rPr>
        <w:t>负荷</w:t>
      </w:r>
      <w:r>
        <w:rPr>
          <w:rFonts w:ascii="宋体" w:hAnsi="宋体" w:cs="宋体"/>
          <w:color w:val="000000"/>
          <w:kern w:val="0"/>
          <w:szCs w:val="18"/>
        </w:rPr>
        <w:t>运转</w:t>
      </w:r>
      <w:r>
        <w:rPr>
          <w:rFonts w:ascii="宋体" w:hAnsi="宋体" w:cs="宋体" w:hint="eastAsia"/>
          <w:color w:val="000000"/>
          <w:kern w:val="0"/>
          <w:szCs w:val="18"/>
        </w:rPr>
        <w:t>；</w:t>
      </w:r>
    </w:p>
    <w:p w:rsidR="000D6F16" w:rsidRDefault="00415A6C">
      <w:pPr>
        <w:autoSpaceDE w:val="0"/>
        <w:autoSpaceDN w:val="0"/>
        <w:adjustRightInd w:val="0"/>
        <w:ind w:firstLineChars="100" w:firstLine="210"/>
        <w:jc w:val="left"/>
        <w:rPr>
          <w:rFonts w:ascii="宋体" w:hAnsi="宋体" w:cs="宋体"/>
          <w:color w:val="000000"/>
          <w:kern w:val="0"/>
          <w:szCs w:val="18"/>
        </w:rPr>
      </w:pPr>
      <w:r>
        <w:rPr>
          <w:rFonts w:ascii="宋体" w:hAnsi="宋体" w:cs="宋体" w:hint="eastAsia"/>
          <w:color w:val="000000"/>
          <w:kern w:val="0"/>
          <w:szCs w:val="18"/>
        </w:rPr>
        <w:t>e</w:t>
      </w:r>
      <w:r>
        <w:rPr>
          <w:rFonts w:ascii="宋体" w:hAnsi="宋体" w:cs="宋体" w:hint="eastAsia"/>
          <w:color w:val="000000"/>
          <w:kern w:val="0"/>
          <w:szCs w:val="18"/>
        </w:rPr>
        <w:t>）</w:t>
      </w:r>
      <w:r>
        <w:rPr>
          <w:rFonts w:ascii="宋体" w:hAnsi="宋体" w:cs="宋体"/>
          <w:color w:val="000000"/>
          <w:kern w:val="0"/>
          <w:szCs w:val="18"/>
        </w:rPr>
        <w:t>负荷运转</w:t>
      </w:r>
      <w:r>
        <w:rPr>
          <w:rFonts w:ascii="宋体" w:hAnsi="宋体" w:cs="宋体"/>
          <w:color w:val="000000"/>
          <w:kern w:val="0"/>
          <w:szCs w:val="18"/>
        </w:rPr>
        <w:t>(</w:t>
      </w:r>
      <w:r>
        <w:rPr>
          <w:rFonts w:ascii="宋体" w:hAnsi="宋体" w:cs="宋体"/>
          <w:color w:val="000000"/>
          <w:kern w:val="0"/>
          <w:szCs w:val="18"/>
        </w:rPr>
        <w:t>非工艺性</w:t>
      </w:r>
      <w:r>
        <w:rPr>
          <w:rFonts w:ascii="宋体" w:hAnsi="宋体" w:cs="宋体"/>
          <w:color w:val="000000"/>
          <w:kern w:val="0"/>
          <w:szCs w:val="18"/>
        </w:rPr>
        <w:t>)</w:t>
      </w:r>
      <w:r>
        <w:rPr>
          <w:rFonts w:ascii="宋体" w:hAnsi="宋体" w:cs="宋体" w:hint="eastAsia"/>
          <w:color w:val="000000"/>
          <w:kern w:val="0"/>
          <w:szCs w:val="18"/>
        </w:rPr>
        <w:t>；</w:t>
      </w:r>
    </w:p>
    <w:p w:rsidR="000D6F16" w:rsidRDefault="00415A6C">
      <w:pPr>
        <w:autoSpaceDE w:val="0"/>
        <w:autoSpaceDN w:val="0"/>
        <w:adjustRightInd w:val="0"/>
        <w:ind w:firstLineChars="100" w:firstLine="210"/>
        <w:jc w:val="left"/>
      </w:pPr>
      <w:r>
        <w:rPr>
          <w:rFonts w:ascii="宋体" w:hAnsi="宋体" w:cs="宋体" w:hint="eastAsia"/>
          <w:color w:val="000000"/>
          <w:kern w:val="0"/>
          <w:szCs w:val="18"/>
        </w:rPr>
        <w:t>f</w:t>
      </w:r>
      <w:r>
        <w:rPr>
          <w:rFonts w:ascii="宋体" w:hAnsi="宋体" w:cs="宋体" w:hint="eastAsia"/>
          <w:color w:val="000000"/>
          <w:kern w:val="0"/>
          <w:szCs w:val="18"/>
        </w:rPr>
        <w:t>）</w:t>
      </w:r>
      <w:r>
        <w:rPr>
          <w:kern w:val="0"/>
        </w:rPr>
        <w:t>精度</w:t>
      </w:r>
      <w:r>
        <w:rPr>
          <w:rFonts w:hint="eastAsia"/>
          <w:kern w:val="0"/>
        </w:rPr>
        <w:t>。</w:t>
      </w:r>
    </w:p>
    <w:p w:rsidR="000D6F16" w:rsidRDefault="00415A6C">
      <w:pPr>
        <w:pStyle w:val="a5"/>
        <w:spacing w:before="156" w:after="156"/>
        <w:rPr>
          <w:rFonts w:hAnsi="宋体" w:cs="宋体"/>
          <w:color w:val="000000"/>
          <w:szCs w:val="18"/>
        </w:rPr>
      </w:pPr>
      <w:bookmarkStart w:id="507" w:name="_Toc297298147"/>
      <w:bookmarkStart w:id="508" w:name="_Toc306262275"/>
      <w:bookmarkStart w:id="509" w:name="_Toc293741269"/>
      <w:bookmarkStart w:id="510" w:name="_Toc311209401"/>
      <w:bookmarkStart w:id="511" w:name="_Toc305420669"/>
      <w:bookmarkStart w:id="512" w:name="_Toc293740039"/>
      <w:bookmarkStart w:id="513" w:name="_Toc294680406"/>
      <w:bookmarkStart w:id="514" w:name="_Toc294679252"/>
      <w:bookmarkStart w:id="515" w:name="_Toc293756552"/>
      <w:bookmarkStart w:id="516" w:name="_Toc295750132"/>
      <w:bookmarkStart w:id="517" w:name="_Toc309127376"/>
      <w:bookmarkStart w:id="518" w:name="_Toc305420046"/>
      <w:bookmarkStart w:id="519" w:name="_Toc305420499"/>
      <w:bookmarkStart w:id="520" w:name="_Toc309118141"/>
      <w:bookmarkStart w:id="521" w:name="_Toc293753346"/>
      <w:r>
        <w:rPr>
          <w:rFonts w:hAnsi="宋体" w:cs="宋体" w:hint="eastAsia"/>
          <w:color w:val="000000"/>
          <w:szCs w:val="18"/>
        </w:rPr>
        <w:t>外观</w:t>
      </w:r>
      <w:r>
        <w:rPr>
          <w:rFonts w:hAnsi="宋体" w:cs="宋体"/>
          <w:color w:val="000000"/>
          <w:szCs w:val="18"/>
        </w:rPr>
        <w:t>检验</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0D6F16" w:rsidRDefault="00415A6C">
      <w:pPr>
        <w:pStyle w:val="affe"/>
        <w:rPr>
          <w:rFonts w:hAnsi="宋体" w:cs="宋体"/>
          <w:color w:val="000000"/>
          <w:szCs w:val="18"/>
        </w:rPr>
      </w:pPr>
      <w:r>
        <w:rPr>
          <w:rFonts w:hAnsi="宋体" w:cs="宋体"/>
          <w:color w:val="000000"/>
          <w:szCs w:val="18"/>
        </w:rPr>
        <w:t>外观检</w:t>
      </w:r>
      <w:r>
        <w:rPr>
          <w:rFonts w:hAnsi="宋体" w:cs="宋体" w:hint="eastAsia"/>
          <w:color w:val="000000"/>
          <w:szCs w:val="18"/>
        </w:rPr>
        <w:t>验</w:t>
      </w:r>
      <w:r>
        <w:rPr>
          <w:rFonts w:hAnsi="宋体" w:cs="宋体"/>
          <w:color w:val="000000"/>
          <w:szCs w:val="18"/>
        </w:rPr>
        <w:t>应符合</w:t>
      </w:r>
      <w:r>
        <w:rPr>
          <w:rFonts w:hAnsi="宋体" w:cs="宋体" w:hint="eastAsia"/>
          <w:color w:val="000000"/>
          <w:szCs w:val="18"/>
        </w:rPr>
        <w:t>5.</w:t>
      </w:r>
      <w:r>
        <w:rPr>
          <w:rFonts w:hAnsi="宋体" w:cs="宋体"/>
          <w:color w:val="000000"/>
          <w:szCs w:val="18"/>
        </w:rPr>
        <w:t>1</w:t>
      </w:r>
      <w:r>
        <w:rPr>
          <w:rFonts w:hAnsi="宋体" w:cs="宋体" w:hint="eastAsia"/>
          <w:color w:val="000000"/>
          <w:szCs w:val="18"/>
        </w:rPr>
        <w:t>2</w:t>
      </w:r>
      <w:r>
        <w:rPr>
          <w:rFonts w:hAnsi="宋体" w:cs="宋体"/>
          <w:color w:val="000000"/>
          <w:szCs w:val="18"/>
        </w:rPr>
        <w:t>。</w:t>
      </w:r>
    </w:p>
    <w:p w:rsidR="000D6F16" w:rsidRDefault="00415A6C">
      <w:pPr>
        <w:pStyle w:val="a5"/>
        <w:spacing w:before="156" w:after="156"/>
      </w:pPr>
      <w:bookmarkStart w:id="522" w:name="_Toc311209402"/>
      <w:bookmarkStart w:id="523" w:name="_Toc294680407"/>
      <w:bookmarkStart w:id="524" w:name="_Toc309118142"/>
      <w:bookmarkStart w:id="525" w:name="_Toc294679253"/>
      <w:bookmarkStart w:id="526" w:name="_Toc305420670"/>
      <w:bookmarkStart w:id="527" w:name="_Toc293740040"/>
      <w:bookmarkStart w:id="528" w:name="_Toc293753347"/>
      <w:bookmarkStart w:id="529" w:name="_Toc305420500"/>
      <w:bookmarkStart w:id="530" w:name="_Toc306262276"/>
      <w:bookmarkStart w:id="531" w:name="_Toc305420047"/>
      <w:bookmarkStart w:id="532" w:name="_Toc293756553"/>
      <w:bookmarkStart w:id="533" w:name="_Toc293741270"/>
      <w:bookmarkStart w:id="534" w:name="_Toc309127377"/>
      <w:bookmarkStart w:id="535" w:name="_Toc295750133"/>
      <w:bookmarkStart w:id="536" w:name="_Toc297298148"/>
      <w:r>
        <w:rPr>
          <w:rFonts w:hint="eastAsia"/>
        </w:rPr>
        <w:t>型式与基本参数检验</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rsidR="000D6F16" w:rsidRDefault="00415A6C">
      <w:pPr>
        <w:pStyle w:val="affe"/>
      </w:pPr>
      <w:r>
        <w:t>基本</w:t>
      </w:r>
      <w:r>
        <w:rPr>
          <w:rFonts w:hint="eastAsia"/>
        </w:rPr>
        <w:t>参数检验</w:t>
      </w:r>
      <w:r>
        <w:t>的项目按设计规定，</w:t>
      </w:r>
      <w:r>
        <w:rPr>
          <w:rFonts w:hint="eastAsia"/>
        </w:rPr>
        <w:t>必须检验项目的</w:t>
      </w:r>
      <w:r>
        <w:t>允</w:t>
      </w:r>
      <w:r>
        <w:rPr>
          <w:rFonts w:hint="eastAsia"/>
        </w:rPr>
        <w:t>许偏差</w:t>
      </w:r>
      <w:r>
        <w:t>见表</w:t>
      </w:r>
      <w:r>
        <w:rPr>
          <w:rFonts w:hint="eastAsia"/>
        </w:rPr>
        <w:t>5</w:t>
      </w:r>
      <w:r>
        <w:t>。</w:t>
      </w:r>
    </w:p>
    <w:p w:rsidR="000D6F16" w:rsidRDefault="00415A6C">
      <w:pPr>
        <w:pStyle w:val="affffffb"/>
        <w:numPr>
          <w:ilvl w:val="0"/>
          <w:numId w:val="0"/>
        </w:numPr>
        <w:ind w:firstLineChars="200" w:firstLine="420"/>
      </w:pPr>
      <w:r>
        <w:lastRenderedPageBreak/>
        <w:t>基本参数</w:t>
      </w:r>
      <w:r>
        <w:rPr>
          <w:rFonts w:hint="eastAsia"/>
        </w:rPr>
        <w:t>检验宜</w:t>
      </w:r>
      <w:r>
        <w:t>在空</w:t>
      </w:r>
      <w:r>
        <w:rPr>
          <w:rFonts w:hint="eastAsia"/>
        </w:rPr>
        <w:t>负荷</w:t>
      </w:r>
      <w:r>
        <w:t>运转时进行</w:t>
      </w:r>
      <w:r>
        <w:rPr>
          <w:rFonts w:hint="eastAsia"/>
        </w:rPr>
        <w:t>。</w:t>
      </w:r>
      <w:r>
        <w:t>其中</w:t>
      </w:r>
      <w:r>
        <w:rPr>
          <w:rFonts w:hint="eastAsia"/>
        </w:rPr>
        <w:t>检验项目，如剪切</w:t>
      </w:r>
      <w:r>
        <w:t>力</w:t>
      </w:r>
      <w:r>
        <w:rPr>
          <w:rFonts w:hint="eastAsia"/>
        </w:rPr>
        <w:t>、</w:t>
      </w:r>
      <w:r>
        <w:t>工作速度</w:t>
      </w:r>
      <w:r>
        <w:rPr>
          <w:rFonts w:hint="eastAsia"/>
        </w:rPr>
        <w:t>等可</w:t>
      </w:r>
      <w:r>
        <w:t>在</w:t>
      </w:r>
      <w:r>
        <w:rPr>
          <w:rFonts w:hint="eastAsia"/>
        </w:rPr>
        <w:t>热</w:t>
      </w:r>
      <w:r>
        <w:t>负荷运转时进行。</w:t>
      </w:r>
    </w:p>
    <w:p w:rsidR="000D6F16" w:rsidRDefault="000D6F16">
      <w:pPr>
        <w:pStyle w:val="af6"/>
        <w:numPr>
          <w:ilvl w:val="0"/>
          <w:numId w:val="0"/>
        </w:numPr>
        <w:spacing w:before="156" w:after="156"/>
        <w:jc w:val="both"/>
      </w:pPr>
      <w:bookmarkStart w:id="537" w:name="_Toc311209437"/>
      <w:bookmarkStart w:id="538" w:name="_Toc309127412"/>
      <w:bookmarkStart w:id="539" w:name="_Toc297298177"/>
      <w:bookmarkStart w:id="540" w:name="_Toc293741292"/>
      <w:bookmarkStart w:id="541" w:name="_Toc305420076"/>
      <w:bookmarkStart w:id="542" w:name="_Toc305420529"/>
      <w:bookmarkStart w:id="543" w:name="_Toc305420699"/>
      <w:bookmarkStart w:id="544" w:name="_Toc293756578"/>
      <w:bookmarkStart w:id="545" w:name="_Toc293740059"/>
      <w:bookmarkStart w:id="546" w:name="_Toc294680430"/>
      <w:bookmarkStart w:id="547" w:name="_Toc293753372"/>
      <w:bookmarkStart w:id="548" w:name="_Toc293739033"/>
      <w:bookmarkStart w:id="549" w:name="_Toc294679276"/>
      <w:bookmarkStart w:id="550" w:name="_Toc309118177"/>
      <w:bookmarkStart w:id="551" w:name="_Toc306262305"/>
      <w:bookmarkStart w:id="552" w:name="_Toc295750162"/>
    </w:p>
    <w:p w:rsidR="000D6F16" w:rsidRDefault="00415A6C">
      <w:pPr>
        <w:pStyle w:val="af6"/>
        <w:numPr>
          <w:ilvl w:val="0"/>
          <w:numId w:val="0"/>
        </w:numPr>
        <w:spacing w:before="156" w:after="156"/>
        <w:ind w:left="3465"/>
        <w:jc w:val="both"/>
      </w:pPr>
      <w:r>
        <w:rPr>
          <w:rFonts w:hint="eastAsia"/>
        </w:rPr>
        <w:t>表</w:t>
      </w:r>
      <w:r>
        <w:rPr>
          <w:rFonts w:hint="eastAsia"/>
        </w:rPr>
        <w:t>5</w:t>
      </w:r>
      <w:r>
        <w:rPr>
          <w:rFonts w:hint="eastAsia"/>
        </w:rPr>
        <w:t>剪刃安装检验</w:t>
      </w:r>
      <w:r>
        <w:t>项目</w:t>
      </w:r>
      <w:r>
        <w:rPr>
          <w:rFonts w:hint="eastAsia"/>
        </w:rPr>
        <w:t>及</w:t>
      </w:r>
      <w:r>
        <w:t>允</w:t>
      </w:r>
      <w:r>
        <w:rPr>
          <w:rFonts w:hint="eastAsia"/>
        </w:rPr>
        <w:t>许偏差</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tbl>
      <w:tblPr>
        <w:tblStyle w:val="afff0"/>
        <w:tblpPr w:leftFromText="180" w:rightFromText="180" w:vertAnchor="text" w:horzAnchor="margin" w:tblpX="108" w:tblpY="62"/>
        <w:tblW w:w="9138" w:type="dxa"/>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tblPr>
      <w:tblGrid>
        <w:gridCol w:w="2523"/>
        <w:gridCol w:w="1470"/>
        <w:gridCol w:w="1890"/>
        <w:gridCol w:w="3255"/>
      </w:tblGrid>
      <w:tr w:rsidR="000D6F16">
        <w:tc>
          <w:tcPr>
            <w:tcW w:w="2523" w:type="dxa"/>
            <w:tcBorders>
              <w:bottom w:val="single" w:sz="12" w:space="0" w:color="auto"/>
            </w:tcBorders>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检验项目</w:t>
            </w:r>
          </w:p>
        </w:tc>
        <w:tc>
          <w:tcPr>
            <w:tcW w:w="1470" w:type="dxa"/>
            <w:tcBorders>
              <w:bottom w:val="single" w:sz="12" w:space="0" w:color="auto"/>
            </w:tcBorders>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单位</w:t>
            </w:r>
          </w:p>
        </w:tc>
        <w:tc>
          <w:tcPr>
            <w:tcW w:w="1890" w:type="dxa"/>
            <w:tcBorders>
              <w:bottom w:val="single" w:sz="12" w:space="0" w:color="auto"/>
            </w:tcBorders>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允许偏差</w:t>
            </w:r>
          </w:p>
        </w:tc>
        <w:tc>
          <w:tcPr>
            <w:tcW w:w="3255" w:type="dxa"/>
            <w:tcBorders>
              <w:bottom w:val="single" w:sz="12" w:space="0" w:color="auto"/>
            </w:tcBorders>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检验条件</w:t>
            </w:r>
          </w:p>
        </w:tc>
      </w:tr>
      <w:tr w:rsidR="000D6F16">
        <w:tc>
          <w:tcPr>
            <w:tcW w:w="2523" w:type="dxa"/>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剪刃开口度</w:t>
            </w:r>
          </w:p>
        </w:tc>
        <w:tc>
          <w:tcPr>
            <w:tcW w:w="1470" w:type="dxa"/>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mm</w:t>
            </w:r>
          </w:p>
        </w:tc>
        <w:tc>
          <w:tcPr>
            <w:tcW w:w="1890" w:type="dxa"/>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0</w:t>
            </w:r>
            <w:r>
              <w:rPr>
                <w:rFonts w:ascii="宋体" w:hAnsi="宋体" w:cs="宋体" w:hint="eastAsia"/>
                <w:color w:val="000000"/>
                <w:kern w:val="0"/>
                <w:szCs w:val="18"/>
              </w:rPr>
              <w:t>～</w:t>
            </w:r>
            <w:r>
              <w:rPr>
                <w:rFonts w:ascii="宋体" w:hAnsi="宋体" w:cs="宋体"/>
                <w:color w:val="000000"/>
                <w:kern w:val="0"/>
                <w:szCs w:val="18"/>
              </w:rPr>
              <w:t>+10</w:t>
            </w:r>
            <w:r>
              <w:rPr>
                <w:rFonts w:ascii="宋体" w:hAnsi="宋体" w:cs="宋体" w:hint="eastAsia"/>
                <w:color w:val="000000"/>
                <w:kern w:val="0"/>
                <w:szCs w:val="18"/>
              </w:rPr>
              <w:t>%</w:t>
            </w:r>
          </w:p>
        </w:tc>
        <w:tc>
          <w:tcPr>
            <w:tcW w:w="3255" w:type="dxa"/>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空负荷运转</w:t>
            </w:r>
          </w:p>
        </w:tc>
      </w:tr>
      <w:tr w:rsidR="000D6F16">
        <w:tc>
          <w:tcPr>
            <w:tcW w:w="2523" w:type="dxa"/>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剪刃侧间隙</w:t>
            </w:r>
          </w:p>
        </w:tc>
        <w:tc>
          <w:tcPr>
            <w:tcW w:w="1470" w:type="dxa"/>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mm</w:t>
            </w:r>
          </w:p>
        </w:tc>
        <w:tc>
          <w:tcPr>
            <w:tcW w:w="1890" w:type="dxa"/>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0</w:t>
            </w:r>
            <w:r>
              <w:rPr>
                <w:rFonts w:ascii="宋体" w:hAnsi="宋体" w:cs="宋体" w:hint="eastAsia"/>
                <w:color w:val="000000"/>
                <w:kern w:val="0"/>
                <w:szCs w:val="18"/>
              </w:rPr>
              <w:t>～</w:t>
            </w:r>
            <w:r>
              <w:rPr>
                <w:rFonts w:ascii="宋体" w:hAnsi="宋体" w:cs="宋体"/>
                <w:color w:val="000000"/>
                <w:kern w:val="0"/>
                <w:szCs w:val="18"/>
              </w:rPr>
              <w:t>+</w:t>
            </w:r>
            <w:r>
              <w:rPr>
                <w:rFonts w:ascii="宋体" w:hAnsi="宋体" w:cs="宋体" w:hint="eastAsia"/>
                <w:color w:val="000000"/>
                <w:kern w:val="0"/>
                <w:szCs w:val="18"/>
              </w:rPr>
              <w:t>5%</w:t>
            </w:r>
          </w:p>
        </w:tc>
        <w:tc>
          <w:tcPr>
            <w:tcW w:w="3255" w:type="dxa"/>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空负荷运转</w:t>
            </w:r>
          </w:p>
        </w:tc>
      </w:tr>
      <w:tr w:rsidR="000D6F16">
        <w:tc>
          <w:tcPr>
            <w:tcW w:w="2523" w:type="dxa"/>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剪刃重合度</w:t>
            </w:r>
          </w:p>
        </w:tc>
        <w:tc>
          <w:tcPr>
            <w:tcW w:w="1470" w:type="dxa"/>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mm</w:t>
            </w:r>
          </w:p>
        </w:tc>
        <w:tc>
          <w:tcPr>
            <w:tcW w:w="1890" w:type="dxa"/>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0</w:t>
            </w:r>
            <w:r>
              <w:rPr>
                <w:rFonts w:ascii="宋体" w:hAnsi="宋体" w:cs="宋体" w:hint="eastAsia"/>
                <w:color w:val="000000"/>
                <w:kern w:val="0"/>
                <w:szCs w:val="18"/>
              </w:rPr>
              <w:t>～</w:t>
            </w:r>
            <w:r>
              <w:rPr>
                <w:rFonts w:ascii="宋体" w:hAnsi="宋体" w:cs="宋体"/>
                <w:color w:val="000000"/>
                <w:kern w:val="0"/>
                <w:szCs w:val="18"/>
              </w:rPr>
              <w:t>+5</w:t>
            </w:r>
            <w:r>
              <w:rPr>
                <w:rFonts w:ascii="宋体" w:hAnsi="宋体" w:cs="宋体" w:hint="eastAsia"/>
                <w:color w:val="000000"/>
                <w:kern w:val="0"/>
                <w:szCs w:val="18"/>
              </w:rPr>
              <w:t>%</w:t>
            </w:r>
          </w:p>
        </w:tc>
        <w:tc>
          <w:tcPr>
            <w:tcW w:w="3255" w:type="dxa"/>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空负荷运转</w:t>
            </w:r>
          </w:p>
        </w:tc>
      </w:tr>
      <w:tr w:rsidR="000D6F16">
        <w:tc>
          <w:tcPr>
            <w:tcW w:w="2523" w:type="dxa"/>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上下剪刃平行度</w:t>
            </w:r>
          </w:p>
        </w:tc>
        <w:tc>
          <w:tcPr>
            <w:tcW w:w="1470" w:type="dxa"/>
            <w:vAlign w:val="center"/>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mm</w:t>
            </w:r>
          </w:p>
        </w:tc>
        <w:tc>
          <w:tcPr>
            <w:tcW w:w="1890" w:type="dxa"/>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w:t>
            </w:r>
            <w:r>
              <w:rPr>
                <w:rFonts w:ascii="宋体" w:hAnsi="宋体" w:cs="宋体" w:hint="eastAsia"/>
                <w:color w:val="000000"/>
                <w:kern w:val="0"/>
                <w:szCs w:val="18"/>
              </w:rPr>
              <w:t>5%</w:t>
            </w:r>
          </w:p>
        </w:tc>
        <w:tc>
          <w:tcPr>
            <w:tcW w:w="3255" w:type="dxa"/>
          </w:tcPr>
          <w:p w:rsidR="000D6F16" w:rsidRDefault="00415A6C">
            <w:pPr>
              <w:autoSpaceDE w:val="0"/>
              <w:autoSpaceDN w:val="0"/>
              <w:jc w:val="center"/>
              <w:rPr>
                <w:rFonts w:ascii="宋体" w:hAnsi="宋体" w:cs="宋体"/>
                <w:color w:val="000000"/>
                <w:kern w:val="0"/>
                <w:szCs w:val="18"/>
              </w:rPr>
            </w:pPr>
            <w:r>
              <w:rPr>
                <w:rFonts w:ascii="宋体" w:hAnsi="宋体" w:cs="宋体" w:hint="eastAsia"/>
                <w:color w:val="000000"/>
                <w:kern w:val="0"/>
                <w:szCs w:val="18"/>
              </w:rPr>
              <w:t>空负荷运转</w:t>
            </w:r>
          </w:p>
        </w:tc>
      </w:tr>
    </w:tbl>
    <w:p w:rsidR="000D6F16" w:rsidRDefault="00415A6C">
      <w:pPr>
        <w:pStyle w:val="a5"/>
        <w:spacing w:before="156" w:after="156"/>
      </w:pPr>
      <w:bookmarkStart w:id="553" w:name="_Toc293756554"/>
      <w:bookmarkStart w:id="554" w:name="_Toc297298149"/>
      <w:bookmarkStart w:id="555" w:name="_Toc293740041"/>
      <w:bookmarkStart w:id="556" w:name="_Toc293753348"/>
      <w:bookmarkStart w:id="557" w:name="_Toc294679254"/>
      <w:bookmarkStart w:id="558" w:name="_Toc293741271"/>
      <w:bookmarkStart w:id="559" w:name="_Toc305420671"/>
      <w:bookmarkStart w:id="560" w:name="_Toc311209403"/>
      <w:bookmarkStart w:id="561" w:name="_Toc305420048"/>
      <w:bookmarkStart w:id="562" w:name="_Toc309118143"/>
      <w:bookmarkStart w:id="563" w:name="_Toc309127378"/>
      <w:bookmarkStart w:id="564" w:name="_Toc305420501"/>
      <w:bookmarkStart w:id="565" w:name="_Toc295750134"/>
      <w:bookmarkStart w:id="566" w:name="_Toc294680408"/>
      <w:bookmarkStart w:id="567" w:name="_Toc306262277"/>
      <w:bookmarkStart w:id="568" w:name="_Toc294680409"/>
      <w:bookmarkStart w:id="569" w:name="_Toc305420672"/>
      <w:bookmarkStart w:id="570" w:name="_Toc306262278"/>
      <w:bookmarkStart w:id="571" w:name="_Toc293756555"/>
      <w:bookmarkStart w:id="572" w:name="_Toc294679255"/>
      <w:bookmarkStart w:id="573" w:name="_Toc305420049"/>
      <w:bookmarkStart w:id="574" w:name="_Toc305420502"/>
      <w:bookmarkStart w:id="575" w:name="_Toc293740042"/>
      <w:bookmarkStart w:id="576" w:name="_Toc293741272"/>
      <w:bookmarkStart w:id="577" w:name="_Toc293753349"/>
      <w:bookmarkStart w:id="578" w:name="_Toc295750135"/>
      <w:bookmarkStart w:id="579" w:name="_Toc297298150"/>
      <w:r>
        <w:rPr>
          <w:rFonts w:hint="eastAsia"/>
        </w:rPr>
        <w:t>性能检验</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0D6F16" w:rsidRDefault="00415A6C">
      <w:pPr>
        <w:autoSpaceDE w:val="0"/>
        <w:autoSpaceDN w:val="0"/>
        <w:adjustRightInd w:val="0"/>
        <w:ind w:firstLineChars="200" w:firstLine="420"/>
        <w:jc w:val="left"/>
        <w:rPr>
          <w:rFonts w:ascii="宋体" w:hAnsi="宋体" w:cs="宋体"/>
          <w:color w:val="000000"/>
          <w:kern w:val="0"/>
          <w:szCs w:val="18"/>
        </w:rPr>
      </w:pPr>
      <w:r>
        <w:rPr>
          <w:rFonts w:ascii="宋体" w:hAnsi="宋体" w:cs="宋体" w:hint="eastAsia"/>
          <w:color w:val="000000"/>
          <w:kern w:val="0"/>
          <w:szCs w:val="18"/>
        </w:rPr>
        <w:t>根据</w:t>
      </w:r>
      <w:r>
        <w:rPr>
          <w:rFonts w:ascii="宋体" w:hAnsi="宋体" w:cs="宋体"/>
          <w:color w:val="000000"/>
          <w:kern w:val="0"/>
          <w:szCs w:val="18"/>
        </w:rPr>
        <w:t>检验的项目及要求</w:t>
      </w:r>
      <w:r>
        <w:rPr>
          <w:rFonts w:ascii="宋体" w:hAnsi="宋体" w:cs="宋体" w:hint="eastAsia"/>
          <w:color w:val="000000"/>
          <w:kern w:val="0"/>
          <w:szCs w:val="18"/>
        </w:rPr>
        <w:t>，可在</w:t>
      </w:r>
      <w:r>
        <w:rPr>
          <w:rFonts w:ascii="宋体" w:hAnsi="宋体" w:cs="宋体"/>
          <w:color w:val="000000"/>
          <w:kern w:val="0"/>
          <w:szCs w:val="18"/>
        </w:rPr>
        <w:t>空</w:t>
      </w:r>
      <w:r>
        <w:rPr>
          <w:rFonts w:ascii="宋体" w:hAnsi="宋体" w:cs="宋体" w:hint="eastAsia"/>
          <w:color w:val="000000"/>
          <w:kern w:val="0"/>
          <w:szCs w:val="18"/>
        </w:rPr>
        <w:t>负荷</w:t>
      </w:r>
      <w:r>
        <w:rPr>
          <w:rFonts w:ascii="宋体" w:hAnsi="宋体" w:cs="宋体"/>
          <w:color w:val="000000"/>
          <w:kern w:val="0"/>
          <w:szCs w:val="18"/>
        </w:rPr>
        <w:t>运转</w:t>
      </w:r>
      <w:r>
        <w:rPr>
          <w:rFonts w:ascii="宋体" w:hAnsi="宋体" w:cs="宋体" w:hint="eastAsia"/>
          <w:color w:val="000000"/>
          <w:kern w:val="0"/>
          <w:szCs w:val="18"/>
        </w:rPr>
        <w:t>或负荷</w:t>
      </w:r>
      <w:r>
        <w:rPr>
          <w:rFonts w:ascii="宋体" w:hAnsi="宋体" w:cs="宋体"/>
          <w:color w:val="000000"/>
          <w:kern w:val="0"/>
          <w:szCs w:val="18"/>
        </w:rPr>
        <w:t>运转</w:t>
      </w:r>
      <w:r>
        <w:rPr>
          <w:rFonts w:ascii="宋体" w:hAnsi="宋体" w:cs="宋体" w:hint="eastAsia"/>
          <w:color w:val="000000"/>
          <w:kern w:val="0"/>
          <w:szCs w:val="18"/>
        </w:rPr>
        <w:t>时进行</w:t>
      </w:r>
      <w:r>
        <w:rPr>
          <w:rFonts w:ascii="宋体" w:hAnsi="宋体" w:cs="宋体"/>
          <w:color w:val="000000"/>
          <w:kern w:val="0"/>
          <w:szCs w:val="18"/>
        </w:rPr>
        <w:t>性能</w:t>
      </w:r>
      <w:r>
        <w:rPr>
          <w:rFonts w:ascii="宋体" w:hAnsi="宋体" w:cs="宋体" w:hint="eastAsia"/>
          <w:color w:val="000000"/>
          <w:kern w:val="0"/>
          <w:szCs w:val="18"/>
        </w:rPr>
        <w:t>检验，并应符合下列要求</w:t>
      </w:r>
      <w:r>
        <w:rPr>
          <w:rFonts w:ascii="宋体" w:hAnsi="宋体" w:cs="宋体"/>
          <w:color w:val="000000"/>
          <w:kern w:val="0"/>
          <w:szCs w:val="18"/>
        </w:rPr>
        <w:t>：</w:t>
      </w:r>
    </w:p>
    <w:p w:rsidR="000D6F16" w:rsidRDefault="00415A6C">
      <w:pPr>
        <w:autoSpaceDE w:val="0"/>
        <w:autoSpaceDN w:val="0"/>
        <w:adjustRightInd w:val="0"/>
        <w:ind w:firstLineChars="100" w:firstLine="210"/>
        <w:jc w:val="left"/>
        <w:rPr>
          <w:rFonts w:ascii="宋体" w:hAnsi="宋体" w:cs="宋体"/>
          <w:color w:val="000000"/>
          <w:kern w:val="0"/>
          <w:szCs w:val="18"/>
        </w:rPr>
      </w:pPr>
      <w:r>
        <w:rPr>
          <w:rFonts w:ascii="宋体" w:hAnsi="宋体" w:cs="宋体" w:hint="eastAsia"/>
          <w:color w:val="000000"/>
          <w:kern w:val="0"/>
          <w:szCs w:val="18"/>
        </w:rPr>
        <w:t xml:space="preserve">a) </w:t>
      </w:r>
      <w:r>
        <w:rPr>
          <w:rFonts w:ascii="宋体" w:hAnsi="宋体" w:cs="宋体" w:hint="eastAsia"/>
          <w:color w:val="000000"/>
          <w:kern w:val="0"/>
          <w:szCs w:val="18"/>
        </w:rPr>
        <w:t>剪切机构提升</w:t>
      </w:r>
      <w:r>
        <w:rPr>
          <w:rFonts w:ascii="宋体" w:hAnsi="宋体" w:cs="宋体" w:hint="eastAsia"/>
          <w:color w:val="000000"/>
          <w:kern w:val="0"/>
          <w:szCs w:val="18"/>
        </w:rPr>
        <w:t>/</w:t>
      </w:r>
      <w:r>
        <w:rPr>
          <w:rFonts w:ascii="宋体" w:hAnsi="宋体" w:cs="宋体" w:hint="eastAsia"/>
          <w:color w:val="000000"/>
          <w:kern w:val="0"/>
          <w:szCs w:val="18"/>
        </w:rPr>
        <w:t>下降</w:t>
      </w:r>
      <w:r>
        <w:rPr>
          <w:rFonts w:ascii="宋体" w:hAnsi="宋体" w:cs="宋体"/>
          <w:color w:val="000000"/>
          <w:kern w:val="0"/>
          <w:szCs w:val="18"/>
        </w:rPr>
        <w:t>与停止</w:t>
      </w:r>
      <w:r>
        <w:rPr>
          <w:rFonts w:ascii="宋体" w:hAnsi="宋体" w:cs="宋体" w:hint="eastAsia"/>
          <w:color w:val="000000"/>
          <w:kern w:val="0"/>
          <w:szCs w:val="18"/>
        </w:rPr>
        <w:t>检验</w:t>
      </w:r>
      <w:r>
        <w:rPr>
          <w:rFonts w:ascii="宋体" w:hAnsi="宋体" w:cs="宋体"/>
          <w:color w:val="000000"/>
          <w:kern w:val="0"/>
          <w:szCs w:val="18"/>
        </w:rPr>
        <w:t>，动作</w:t>
      </w:r>
      <w:r>
        <w:rPr>
          <w:rFonts w:ascii="宋体" w:hAnsi="宋体" w:cs="宋体" w:hint="eastAsia"/>
          <w:color w:val="000000"/>
          <w:kern w:val="0"/>
          <w:szCs w:val="18"/>
        </w:rPr>
        <w:t>应</w:t>
      </w:r>
      <w:r>
        <w:rPr>
          <w:rFonts w:ascii="宋体" w:hAnsi="宋体" w:cs="宋体"/>
          <w:color w:val="000000"/>
          <w:kern w:val="0"/>
          <w:szCs w:val="18"/>
        </w:rPr>
        <w:t>灵敏、可靠</w:t>
      </w:r>
      <w:r>
        <w:rPr>
          <w:rFonts w:ascii="宋体" w:hAnsi="宋体" w:cs="宋体" w:hint="eastAsia"/>
          <w:color w:val="000000"/>
          <w:kern w:val="0"/>
          <w:szCs w:val="18"/>
        </w:rPr>
        <w:t>；</w:t>
      </w:r>
    </w:p>
    <w:p w:rsidR="000D6F16" w:rsidRDefault="00415A6C">
      <w:pPr>
        <w:autoSpaceDE w:val="0"/>
        <w:autoSpaceDN w:val="0"/>
        <w:adjustRightInd w:val="0"/>
        <w:jc w:val="left"/>
        <w:rPr>
          <w:rFonts w:ascii="宋体" w:hAnsi="宋体" w:cs="宋体"/>
          <w:color w:val="000000"/>
          <w:kern w:val="0"/>
          <w:szCs w:val="18"/>
        </w:rPr>
      </w:pPr>
      <w:r>
        <w:rPr>
          <w:rFonts w:ascii="宋体" w:hAnsi="宋体" w:cs="宋体"/>
          <w:color w:val="000000"/>
          <w:kern w:val="0"/>
          <w:szCs w:val="18"/>
        </w:rPr>
        <w:t xml:space="preserve">  b</w:t>
      </w:r>
      <w:r>
        <w:rPr>
          <w:rFonts w:ascii="宋体" w:hAnsi="宋体" w:cs="宋体" w:hint="eastAsia"/>
          <w:color w:val="000000"/>
          <w:kern w:val="0"/>
          <w:szCs w:val="18"/>
        </w:rPr>
        <w:t xml:space="preserve">) </w:t>
      </w:r>
      <w:r>
        <w:rPr>
          <w:rFonts w:ascii="宋体" w:hAnsi="宋体" w:cs="宋体" w:hint="eastAsia"/>
          <w:color w:val="000000"/>
          <w:kern w:val="0"/>
          <w:szCs w:val="18"/>
        </w:rPr>
        <w:t>主液压缸最大</w:t>
      </w:r>
      <w:r>
        <w:rPr>
          <w:rFonts w:ascii="宋体" w:hAnsi="宋体" w:cs="宋体"/>
          <w:color w:val="000000"/>
          <w:kern w:val="0"/>
          <w:szCs w:val="18"/>
        </w:rPr>
        <w:t>行程运行</w:t>
      </w:r>
      <w:r>
        <w:rPr>
          <w:rFonts w:ascii="宋体" w:hAnsi="宋体" w:cs="宋体" w:hint="eastAsia"/>
          <w:color w:val="000000"/>
          <w:kern w:val="0"/>
          <w:szCs w:val="18"/>
        </w:rPr>
        <w:t>检验</w:t>
      </w:r>
      <w:r>
        <w:rPr>
          <w:rFonts w:ascii="宋体" w:hAnsi="宋体" w:cs="宋体"/>
          <w:color w:val="000000"/>
          <w:kern w:val="0"/>
          <w:szCs w:val="18"/>
        </w:rPr>
        <w:t>，动作</w:t>
      </w:r>
      <w:r>
        <w:rPr>
          <w:rFonts w:ascii="宋体" w:hAnsi="宋体" w:cs="宋体" w:hint="eastAsia"/>
          <w:color w:val="000000"/>
          <w:kern w:val="0"/>
          <w:szCs w:val="18"/>
        </w:rPr>
        <w:t>应</w:t>
      </w:r>
      <w:r>
        <w:rPr>
          <w:rFonts w:ascii="宋体" w:hAnsi="宋体" w:cs="宋体"/>
          <w:color w:val="000000"/>
          <w:kern w:val="0"/>
          <w:szCs w:val="18"/>
        </w:rPr>
        <w:t>平稳、可靠</w:t>
      </w:r>
      <w:r>
        <w:rPr>
          <w:rFonts w:ascii="宋体" w:hAnsi="宋体" w:cs="宋体" w:hint="eastAsia"/>
          <w:color w:val="000000"/>
          <w:kern w:val="0"/>
          <w:szCs w:val="18"/>
        </w:rPr>
        <w:t>；</w:t>
      </w:r>
    </w:p>
    <w:p w:rsidR="000D6F16" w:rsidRDefault="00415A6C">
      <w:pPr>
        <w:autoSpaceDE w:val="0"/>
        <w:autoSpaceDN w:val="0"/>
        <w:adjustRightInd w:val="0"/>
        <w:jc w:val="left"/>
        <w:rPr>
          <w:rFonts w:ascii="宋体" w:hAnsi="宋体" w:cs="宋体"/>
          <w:color w:val="000000"/>
          <w:kern w:val="0"/>
          <w:szCs w:val="18"/>
        </w:rPr>
      </w:pPr>
      <w:r>
        <w:rPr>
          <w:rFonts w:ascii="宋体" w:hAnsi="宋体" w:cs="宋体"/>
          <w:color w:val="000000"/>
          <w:kern w:val="0"/>
          <w:szCs w:val="18"/>
        </w:rPr>
        <w:t xml:space="preserve">  c</w:t>
      </w:r>
      <w:r>
        <w:rPr>
          <w:rFonts w:ascii="宋体" w:hAnsi="宋体" w:cs="宋体" w:hint="eastAsia"/>
          <w:color w:val="000000"/>
          <w:kern w:val="0"/>
          <w:szCs w:val="18"/>
        </w:rPr>
        <w:t xml:space="preserve">) </w:t>
      </w:r>
      <w:r>
        <w:rPr>
          <w:rFonts w:ascii="宋体" w:hAnsi="宋体" w:cs="宋体" w:hint="eastAsia"/>
          <w:color w:val="000000"/>
          <w:kern w:val="0"/>
          <w:szCs w:val="18"/>
        </w:rPr>
        <w:t>剪切机构</w:t>
      </w:r>
      <w:r>
        <w:rPr>
          <w:rFonts w:ascii="宋体" w:hAnsi="宋体" w:cs="宋体"/>
          <w:color w:val="000000"/>
          <w:kern w:val="0"/>
          <w:szCs w:val="18"/>
        </w:rPr>
        <w:t>行程</w:t>
      </w:r>
      <w:r>
        <w:rPr>
          <w:rFonts w:ascii="宋体" w:hAnsi="宋体" w:cs="宋体" w:hint="eastAsia"/>
          <w:color w:val="000000"/>
          <w:kern w:val="0"/>
          <w:szCs w:val="18"/>
        </w:rPr>
        <w:t>高</w:t>
      </w:r>
      <w:r>
        <w:rPr>
          <w:rFonts w:ascii="宋体" w:hAnsi="宋体" w:cs="宋体"/>
          <w:color w:val="000000"/>
          <w:kern w:val="0"/>
          <w:szCs w:val="18"/>
        </w:rPr>
        <w:t>度调整</w:t>
      </w:r>
      <w:r>
        <w:rPr>
          <w:rFonts w:ascii="宋体" w:hAnsi="宋体" w:cs="宋体" w:hint="eastAsia"/>
          <w:color w:val="000000"/>
          <w:kern w:val="0"/>
          <w:szCs w:val="18"/>
        </w:rPr>
        <w:t>检验</w:t>
      </w:r>
      <w:r>
        <w:rPr>
          <w:rFonts w:ascii="宋体" w:hAnsi="宋体" w:cs="宋体"/>
          <w:color w:val="000000"/>
          <w:kern w:val="0"/>
          <w:szCs w:val="18"/>
        </w:rPr>
        <w:t>，不少于三次，调整</w:t>
      </w:r>
      <w:r>
        <w:rPr>
          <w:rFonts w:ascii="宋体" w:hAnsi="宋体" w:cs="宋体" w:hint="eastAsia"/>
          <w:color w:val="000000"/>
          <w:kern w:val="0"/>
          <w:szCs w:val="18"/>
        </w:rPr>
        <w:t>应</w:t>
      </w:r>
      <w:r>
        <w:rPr>
          <w:rFonts w:ascii="宋体" w:hAnsi="宋体" w:cs="宋体"/>
          <w:color w:val="000000"/>
          <w:kern w:val="0"/>
          <w:szCs w:val="18"/>
        </w:rPr>
        <w:t>方便、可靠</w:t>
      </w:r>
      <w:r>
        <w:rPr>
          <w:rFonts w:ascii="宋体" w:hAnsi="宋体" w:cs="宋体" w:hint="eastAsia"/>
          <w:color w:val="000000"/>
          <w:kern w:val="0"/>
          <w:szCs w:val="18"/>
        </w:rPr>
        <w:t>；</w:t>
      </w:r>
    </w:p>
    <w:p w:rsidR="000D6F16" w:rsidRDefault="00415A6C">
      <w:pPr>
        <w:autoSpaceDE w:val="0"/>
        <w:autoSpaceDN w:val="0"/>
        <w:adjustRightInd w:val="0"/>
        <w:jc w:val="left"/>
        <w:rPr>
          <w:rFonts w:ascii="宋体" w:hAnsi="宋体" w:cs="宋体"/>
          <w:color w:val="000000"/>
          <w:kern w:val="0"/>
          <w:szCs w:val="18"/>
        </w:rPr>
      </w:pPr>
      <w:r>
        <w:rPr>
          <w:rFonts w:ascii="宋体" w:hAnsi="宋体" w:cs="宋体" w:hint="eastAsia"/>
          <w:color w:val="000000"/>
          <w:kern w:val="0"/>
          <w:szCs w:val="18"/>
        </w:rPr>
        <w:t xml:space="preserve">d) </w:t>
      </w:r>
      <w:r>
        <w:rPr>
          <w:rFonts w:ascii="宋体" w:hAnsi="宋体" w:cs="宋体" w:hint="eastAsia"/>
          <w:color w:val="000000"/>
          <w:kern w:val="0"/>
          <w:szCs w:val="18"/>
        </w:rPr>
        <w:t>其他机构，如剪刃更换装置等的行程</w:t>
      </w:r>
      <w:r>
        <w:rPr>
          <w:rFonts w:ascii="宋体" w:hAnsi="宋体" w:cs="宋体"/>
          <w:color w:val="000000"/>
          <w:kern w:val="0"/>
          <w:szCs w:val="18"/>
        </w:rPr>
        <w:t>动作</w:t>
      </w:r>
      <w:r>
        <w:rPr>
          <w:rFonts w:ascii="宋体" w:hAnsi="宋体" w:cs="宋体" w:hint="eastAsia"/>
          <w:color w:val="000000"/>
          <w:kern w:val="0"/>
          <w:szCs w:val="18"/>
        </w:rPr>
        <w:t>检验，</w:t>
      </w:r>
      <w:r>
        <w:rPr>
          <w:rFonts w:ascii="宋体" w:hAnsi="宋体" w:cs="宋体"/>
          <w:color w:val="000000"/>
          <w:kern w:val="0"/>
          <w:szCs w:val="18"/>
        </w:rPr>
        <w:t>动作</w:t>
      </w:r>
      <w:r>
        <w:rPr>
          <w:rFonts w:ascii="宋体" w:hAnsi="宋体" w:cs="宋体" w:hint="eastAsia"/>
          <w:color w:val="000000"/>
          <w:kern w:val="0"/>
          <w:szCs w:val="18"/>
        </w:rPr>
        <w:t>应</w:t>
      </w:r>
      <w:r>
        <w:rPr>
          <w:rFonts w:ascii="宋体" w:hAnsi="宋体" w:cs="宋体"/>
          <w:color w:val="000000"/>
          <w:kern w:val="0"/>
          <w:szCs w:val="18"/>
        </w:rPr>
        <w:t>平稳、可靠</w:t>
      </w:r>
      <w:r>
        <w:rPr>
          <w:rFonts w:ascii="宋体" w:hAnsi="宋体" w:cs="宋体" w:hint="eastAsia"/>
          <w:color w:val="000000"/>
          <w:kern w:val="0"/>
          <w:szCs w:val="18"/>
        </w:rPr>
        <w:t>；</w:t>
      </w:r>
    </w:p>
    <w:p w:rsidR="000D6F16" w:rsidRDefault="00415A6C">
      <w:pPr>
        <w:autoSpaceDE w:val="0"/>
        <w:autoSpaceDN w:val="0"/>
        <w:adjustRightInd w:val="0"/>
        <w:ind w:left="525" w:hangingChars="250" w:hanging="525"/>
        <w:jc w:val="left"/>
        <w:rPr>
          <w:rFonts w:ascii="宋体" w:hAnsi="宋体" w:cs="宋体"/>
          <w:color w:val="000000"/>
          <w:kern w:val="0"/>
          <w:szCs w:val="18"/>
        </w:rPr>
      </w:pPr>
      <w:r>
        <w:rPr>
          <w:rFonts w:ascii="宋体" w:hAnsi="宋体" w:cs="宋体" w:hint="eastAsia"/>
          <w:color w:val="000000"/>
          <w:kern w:val="0"/>
          <w:szCs w:val="18"/>
        </w:rPr>
        <w:t xml:space="preserve">e) </w:t>
      </w:r>
      <w:r>
        <w:rPr>
          <w:rFonts w:ascii="宋体" w:hAnsi="宋体" w:cs="宋体"/>
          <w:color w:val="000000"/>
          <w:kern w:val="0"/>
          <w:szCs w:val="18"/>
        </w:rPr>
        <w:t>速度调整</w:t>
      </w:r>
      <w:r>
        <w:rPr>
          <w:rFonts w:ascii="宋体" w:hAnsi="宋体" w:cs="宋体" w:hint="eastAsia"/>
          <w:color w:val="000000"/>
          <w:kern w:val="0"/>
          <w:szCs w:val="18"/>
        </w:rPr>
        <w:t>检验：</w:t>
      </w:r>
      <w:r>
        <w:rPr>
          <w:rFonts w:ascii="宋体" w:hAnsi="宋体" w:cs="宋体"/>
          <w:color w:val="000000"/>
          <w:kern w:val="0"/>
          <w:szCs w:val="18"/>
        </w:rPr>
        <w:t>对</w:t>
      </w:r>
      <w:r>
        <w:rPr>
          <w:rFonts w:ascii="宋体" w:hAnsi="宋体" w:cs="宋体" w:hint="eastAsia"/>
          <w:color w:val="000000"/>
          <w:kern w:val="0"/>
          <w:szCs w:val="18"/>
        </w:rPr>
        <w:t>主液压缸</w:t>
      </w:r>
      <w:r>
        <w:rPr>
          <w:rFonts w:ascii="宋体" w:hAnsi="宋体" w:cs="宋体"/>
          <w:color w:val="000000"/>
          <w:kern w:val="0"/>
          <w:szCs w:val="18"/>
        </w:rPr>
        <w:t>空行程</w:t>
      </w:r>
      <w:r>
        <w:rPr>
          <w:rFonts w:ascii="宋体" w:hAnsi="宋体" w:cs="宋体" w:hint="eastAsia"/>
          <w:color w:val="000000"/>
          <w:kern w:val="0"/>
          <w:szCs w:val="18"/>
        </w:rPr>
        <w:t>、</w:t>
      </w:r>
      <w:r>
        <w:rPr>
          <w:rFonts w:ascii="宋体" w:hAnsi="宋体" w:cs="宋体"/>
          <w:color w:val="000000"/>
          <w:kern w:val="0"/>
          <w:szCs w:val="18"/>
        </w:rPr>
        <w:t>工作行程及回程速度，</w:t>
      </w:r>
      <w:r>
        <w:rPr>
          <w:rFonts w:ascii="宋体" w:hAnsi="宋体" w:cs="宋体" w:hint="eastAsia"/>
          <w:color w:val="000000"/>
          <w:kern w:val="0"/>
          <w:szCs w:val="18"/>
        </w:rPr>
        <w:t>以及移动</w:t>
      </w:r>
      <w:r>
        <w:rPr>
          <w:rFonts w:ascii="宋体" w:hAnsi="宋体" w:cs="宋体"/>
          <w:color w:val="000000"/>
          <w:kern w:val="0"/>
          <w:szCs w:val="18"/>
        </w:rPr>
        <w:t>工作台</w:t>
      </w:r>
      <w:r>
        <w:rPr>
          <w:rFonts w:ascii="宋体" w:hAnsi="宋体" w:cs="宋体" w:hint="eastAsia"/>
          <w:color w:val="000000"/>
          <w:kern w:val="0"/>
          <w:szCs w:val="18"/>
        </w:rPr>
        <w:t>移动</w:t>
      </w:r>
      <w:r>
        <w:rPr>
          <w:rFonts w:ascii="宋体" w:hAnsi="宋体" w:cs="宋体"/>
          <w:color w:val="000000"/>
          <w:kern w:val="0"/>
          <w:szCs w:val="18"/>
        </w:rPr>
        <w:t>速度分别</w:t>
      </w:r>
      <w:r>
        <w:rPr>
          <w:rFonts w:ascii="宋体" w:hAnsi="宋体" w:cs="宋体" w:hint="eastAsia"/>
          <w:color w:val="000000"/>
          <w:kern w:val="0"/>
          <w:szCs w:val="18"/>
        </w:rPr>
        <w:t>进行检验</w:t>
      </w:r>
      <w:r>
        <w:rPr>
          <w:rFonts w:ascii="宋体" w:hAnsi="宋体" w:cs="宋体"/>
          <w:color w:val="000000"/>
          <w:kern w:val="0"/>
          <w:szCs w:val="18"/>
        </w:rPr>
        <w:t>，要求调整方便，可靠，速度稳定，并达到设计规定</w:t>
      </w:r>
      <w:r>
        <w:rPr>
          <w:rFonts w:ascii="宋体" w:hAnsi="宋体" w:cs="宋体" w:hint="eastAsia"/>
          <w:color w:val="000000"/>
          <w:kern w:val="0"/>
          <w:szCs w:val="18"/>
        </w:rPr>
        <w:t>数值；</w:t>
      </w:r>
    </w:p>
    <w:p w:rsidR="000D6F16" w:rsidRDefault="00415A6C">
      <w:pPr>
        <w:pStyle w:val="affe"/>
        <w:ind w:leftChars="100" w:left="525" w:hangingChars="150" w:hanging="315"/>
        <w:rPr>
          <w:rFonts w:hAnsi="宋体" w:cs="宋体"/>
          <w:color w:val="000000"/>
          <w:szCs w:val="18"/>
        </w:rPr>
      </w:pPr>
      <w:r>
        <w:rPr>
          <w:rFonts w:hAnsi="宋体" w:cs="宋体" w:hint="eastAsia"/>
          <w:color w:val="000000"/>
          <w:szCs w:val="18"/>
        </w:rPr>
        <w:t xml:space="preserve">f) </w:t>
      </w:r>
      <w:r>
        <w:rPr>
          <w:rFonts w:hAnsi="宋体" w:cs="宋体"/>
          <w:color w:val="000000"/>
          <w:szCs w:val="18"/>
        </w:rPr>
        <w:t>压力调整</w:t>
      </w:r>
      <w:r>
        <w:rPr>
          <w:rFonts w:hAnsi="宋体" w:cs="宋体" w:hint="eastAsia"/>
          <w:color w:val="000000"/>
          <w:szCs w:val="18"/>
        </w:rPr>
        <w:t>检验：</w:t>
      </w:r>
      <w:r>
        <w:rPr>
          <w:rFonts w:hAnsi="宋体" w:cs="宋体"/>
          <w:color w:val="000000"/>
          <w:szCs w:val="18"/>
        </w:rPr>
        <w:t>对</w:t>
      </w:r>
      <w:r>
        <w:rPr>
          <w:rFonts w:hAnsi="宋体" w:cs="宋体" w:hint="eastAsia"/>
          <w:color w:val="000000"/>
          <w:szCs w:val="18"/>
        </w:rPr>
        <w:t>主液压缸</w:t>
      </w:r>
      <w:r>
        <w:rPr>
          <w:rFonts w:hAnsi="宋体" w:cs="宋体"/>
          <w:color w:val="000000"/>
          <w:szCs w:val="18"/>
        </w:rPr>
        <w:t>力</w:t>
      </w:r>
      <w:r>
        <w:rPr>
          <w:rFonts w:hAnsi="宋体" w:cs="宋体" w:hint="eastAsia"/>
          <w:color w:val="000000"/>
          <w:szCs w:val="18"/>
        </w:rPr>
        <w:t>，</w:t>
      </w:r>
      <w:r>
        <w:rPr>
          <w:rFonts w:hAnsi="宋体" w:cs="宋体"/>
          <w:color w:val="000000"/>
          <w:szCs w:val="18"/>
        </w:rPr>
        <w:t>以及有压力调整</w:t>
      </w:r>
      <w:r>
        <w:rPr>
          <w:rFonts w:hAnsi="宋体" w:cs="宋体" w:hint="eastAsia"/>
          <w:color w:val="000000"/>
          <w:szCs w:val="18"/>
        </w:rPr>
        <w:t>要求</w:t>
      </w:r>
      <w:r>
        <w:rPr>
          <w:rFonts w:hAnsi="宋体" w:cs="宋体"/>
          <w:color w:val="000000"/>
          <w:szCs w:val="18"/>
        </w:rPr>
        <w:t>的机构进行压力调整</w:t>
      </w:r>
      <w:r>
        <w:rPr>
          <w:rFonts w:hAnsi="宋体" w:cs="宋体" w:hint="eastAsia"/>
          <w:color w:val="000000"/>
          <w:szCs w:val="18"/>
        </w:rPr>
        <w:t>检验</w:t>
      </w:r>
      <w:r>
        <w:rPr>
          <w:rFonts w:hAnsi="宋体" w:cs="宋体"/>
          <w:color w:val="000000"/>
          <w:szCs w:val="18"/>
        </w:rPr>
        <w:t>，要求调整方便，可靠，压力</w:t>
      </w:r>
      <w:r>
        <w:rPr>
          <w:rFonts w:hAnsi="宋体" w:cs="宋体" w:hint="eastAsia"/>
          <w:color w:val="000000"/>
          <w:szCs w:val="18"/>
        </w:rPr>
        <w:t>稳定，并达到设计规定数值；</w:t>
      </w:r>
    </w:p>
    <w:p w:rsidR="000D6F16" w:rsidRDefault="00415A6C">
      <w:pPr>
        <w:pStyle w:val="affe"/>
        <w:ind w:leftChars="100" w:left="525" w:hangingChars="150" w:hanging="315"/>
        <w:rPr>
          <w:rFonts w:hAnsi="宋体" w:cs="宋体"/>
          <w:color w:val="000000"/>
          <w:szCs w:val="18"/>
        </w:rPr>
      </w:pPr>
      <w:r>
        <w:rPr>
          <w:rFonts w:hAnsi="宋体" w:cs="宋体" w:hint="eastAsia"/>
          <w:color w:val="000000"/>
          <w:szCs w:val="18"/>
        </w:rPr>
        <w:t>g)</w:t>
      </w:r>
      <w:r>
        <w:rPr>
          <w:rFonts w:hAnsi="宋体" w:cs="宋体" w:hint="eastAsia"/>
          <w:color w:val="000000"/>
          <w:szCs w:val="18"/>
        </w:rPr>
        <w:t>剪刃侧间隙调整机构检验，升降往复不少于三次，动作应平稳、可靠。</w:t>
      </w:r>
    </w:p>
    <w:p w:rsidR="000D6F16" w:rsidRDefault="00415A6C">
      <w:pPr>
        <w:pStyle w:val="a5"/>
        <w:spacing w:before="156" w:after="156"/>
      </w:pPr>
      <w:bookmarkStart w:id="580" w:name="_Toc311209404"/>
      <w:bookmarkStart w:id="581" w:name="_Toc309118144"/>
      <w:bookmarkStart w:id="582" w:name="_Toc309127379"/>
      <w:r>
        <w:rPr>
          <w:rFonts w:hint="eastAsia"/>
        </w:rPr>
        <w:t>空负荷运转检验</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0D6F16" w:rsidRDefault="00415A6C">
      <w:pPr>
        <w:pStyle w:val="affffffb"/>
      </w:pPr>
      <w:r>
        <w:rPr>
          <w:rFonts w:hAnsi="宋体" w:cs="宋体"/>
          <w:color w:val="000000"/>
          <w:szCs w:val="18"/>
        </w:rPr>
        <w:t>空</w:t>
      </w:r>
      <w:r>
        <w:rPr>
          <w:rFonts w:hAnsi="宋体" w:cs="宋体" w:hint="eastAsia"/>
          <w:color w:val="000000"/>
          <w:szCs w:val="18"/>
        </w:rPr>
        <w:t>负荷</w:t>
      </w:r>
      <w:r>
        <w:rPr>
          <w:rFonts w:hAnsi="宋体" w:cs="宋体"/>
          <w:color w:val="000000"/>
          <w:szCs w:val="18"/>
        </w:rPr>
        <w:t>运转</w:t>
      </w:r>
      <w:r>
        <w:rPr>
          <w:rFonts w:hAnsi="宋体" w:cs="宋体" w:hint="eastAsia"/>
          <w:color w:val="000000"/>
          <w:szCs w:val="18"/>
        </w:rPr>
        <w:t>检验</w:t>
      </w:r>
      <w:r>
        <w:rPr>
          <w:rFonts w:hAnsi="宋体" w:cs="宋体"/>
          <w:color w:val="000000"/>
          <w:szCs w:val="18"/>
        </w:rPr>
        <w:t>，</w:t>
      </w:r>
      <w:r>
        <w:rPr>
          <w:rFonts w:hAnsi="宋体" w:cs="宋体" w:hint="eastAsia"/>
          <w:color w:val="000000"/>
          <w:szCs w:val="18"/>
        </w:rPr>
        <w:t>是两主液压缸联合驱动复合连杆剪切机构</w:t>
      </w:r>
      <w:r>
        <w:rPr>
          <w:rFonts w:hAnsi="宋体" w:cs="宋体"/>
          <w:color w:val="000000"/>
          <w:szCs w:val="18"/>
        </w:rPr>
        <w:t>进行单次行程和连续行程空负荷运转，并对</w:t>
      </w:r>
      <w:r>
        <w:rPr>
          <w:rFonts w:hAnsi="宋体" w:cs="宋体" w:hint="eastAsia"/>
          <w:color w:val="000000"/>
          <w:szCs w:val="18"/>
        </w:rPr>
        <w:t>规定的项目进行检验。</w:t>
      </w:r>
    </w:p>
    <w:p w:rsidR="000D6F16" w:rsidRDefault="00415A6C">
      <w:pPr>
        <w:pStyle w:val="affffffb"/>
      </w:pPr>
      <w:r>
        <w:rPr>
          <w:rFonts w:hAnsi="宋体"/>
          <w:color w:val="000000"/>
        </w:rPr>
        <w:t>连续空负荷运</w:t>
      </w:r>
      <w:r>
        <w:rPr>
          <w:rFonts w:hAnsi="宋体" w:hint="eastAsia"/>
          <w:color w:val="000000"/>
        </w:rPr>
        <w:t>转</w:t>
      </w:r>
      <w:r>
        <w:rPr>
          <w:rFonts w:hAnsi="宋体"/>
          <w:color w:val="000000"/>
        </w:rPr>
        <w:t>的时间不少于</w:t>
      </w:r>
      <w:r>
        <w:rPr>
          <w:rFonts w:hAnsi="宋体"/>
          <w:color w:val="000000"/>
        </w:rPr>
        <w:t>4</w:t>
      </w:r>
      <w:r>
        <w:rPr>
          <w:rFonts w:hAnsi="宋体" w:hint="eastAsia"/>
          <w:color w:val="000000"/>
        </w:rPr>
        <w:t>h</w:t>
      </w:r>
      <w:r>
        <w:rPr>
          <w:rFonts w:hAnsi="宋体" w:hint="eastAsia"/>
          <w:color w:val="000000"/>
        </w:rPr>
        <w:t>。</w:t>
      </w:r>
    </w:p>
    <w:p w:rsidR="000D6F16" w:rsidRDefault="00415A6C">
      <w:pPr>
        <w:pStyle w:val="affffffb"/>
      </w:pPr>
      <w:r>
        <w:t>空</w:t>
      </w:r>
      <w:r>
        <w:rPr>
          <w:rFonts w:hint="eastAsia"/>
        </w:rPr>
        <w:t>负荷</w:t>
      </w:r>
      <w:r>
        <w:t>运转</w:t>
      </w:r>
      <w:r>
        <w:rPr>
          <w:rFonts w:hint="eastAsia"/>
        </w:rPr>
        <w:t>检验</w:t>
      </w:r>
      <w:r>
        <w:t>项目</w:t>
      </w:r>
      <w:r>
        <w:rPr>
          <w:rFonts w:hint="eastAsia"/>
        </w:rPr>
        <w:t>为：</w:t>
      </w:r>
    </w:p>
    <w:p w:rsidR="000D6F16" w:rsidRDefault="00415A6C">
      <w:pPr>
        <w:pStyle w:val="affffffb"/>
        <w:numPr>
          <w:ilvl w:val="0"/>
          <w:numId w:val="0"/>
        </w:numPr>
        <w:ind w:firstLineChars="100" w:firstLine="210"/>
      </w:pPr>
      <w:r>
        <w:rPr>
          <w:rFonts w:hint="eastAsia"/>
        </w:rPr>
        <w:t xml:space="preserve">a) </w:t>
      </w:r>
      <w:r>
        <w:t>主电机的电流、温升</w:t>
      </w:r>
      <w:r>
        <w:rPr>
          <w:rFonts w:hint="eastAsia"/>
        </w:rPr>
        <w:t>检验；</w:t>
      </w:r>
    </w:p>
    <w:p w:rsidR="000D6F16" w:rsidRDefault="00415A6C">
      <w:pPr>
        <w:ind w:firstLineChars="100" w:firstLine="210"/>
        <w:rPr>
          <w:rFonts w:ascii="宋体" w:hAnsi="宋体"/>
          <w:color w:val="000000"/>
        </w:rPr>
      </w:pPr>
      <w:r>
        <w:rPr>
          <w:rFonts w:ascii="宋体" w:hAnsi="宋体" w:hint="eastAsia"/>
          <w:color w:val="000000"/>
        </w:rPr>
        <w:t xml:space="preserve">b) </w:t>
      </w:r>
      <w:r>
        <w:rPr>
          <w:rFonts w:ascii="宋体" w:hAnsi="宋体"/>
          <w:color w:val="000000"/>
        </w:rPr>
        <w:t>液压系统管路接头、法兰、油箱等连接处的密封性</w:t>
      </w:r>
      <w:r>
        <w:rPr>
          <w:rFonts w:ascii="宋体" w:hAnsi="宋体" w:hint="eastAsia"/>
          <w:color w:val="000000"/>
        </w:rPr>
        <w:t>检验；</w:t>
      </w:r>
    </w:p>
    <w:p w:rsidR="000D6F16" w:rsidRDefault="00415A6C">
      <w:pPr>
        <w:ind w:firstLineChars="100" w:firstLine="210"/>
        <w:rPr>
          <w:rFonts w:ascii="宋体" w:hAnsi="宋体"/>
          <w:color w:val="000000"/>
        </w:rPr>
      </w:pPr>
      <w:r>
        <w:rPr>
          <w:rFonts w:ascii="宋体" w:hAnsi="宋体" w:hint="eastAsia"/>
          <w:color w:val="000000"/>
        </w:rPr>
        <w:t xml:space="preserve">c) </w:t>
      </w:r>
      <w:r>
        <w:rPr>
          <w:rFonts w:ascii="宋体" w:hAnsi="宋体"/>
          <w:color w:val="000000"/>
        </w:rPr>
        <w:t>各部</w:t>
      </w:r>
      <w:r>
        <w:rPr>
          <w:rFonts w:ascii="宋体" w:hAnsi="宋体" w:hint="eastAsia"/>
          <w:color w:val="000000"/>
        </w:rPr>
        <w:t>位</w:t>
      </w:r>
      <w:r>
        <w:rPr>
          <w:rFonts w:ascii="宋体" w:hAnsi="宋体"/>
          <w:color w:val="000000"/>
        </w:rPr>
        <w:t>的温度</w:t>
      </w:r>
      <w:r>
        <w:rPr>
          <w:rFonts w:ascii="宋体" w:hAnsi="宋体" w:hint="eastAsia"/>
          <w:color w:val="000000"/>
        </w:rPr>
        <w:t>检验：</w:t>
      </w:r>
    </w:p>
    <w:p w:rsidR="000D6F16" w:rsidRDefault="00415A6C">
      <w:pPr>
        <w:ind w:firstLineChars="200" w:firstLine="420"/>
        <w:rPr>
          <w:rFonts w:ascii="宋体" w:hAnsi="宋体"/>
          <w:color w:val="000000"/>
        </w:rPr>
      </w:pPr>
      <w:r>
        <w:rPr>
          <w:rFonts w:ascii="宋体" w:hAnsi="宋体" w:hint="eastAsia"/>
          <w:color w:val="000000"/>
        </w:rPr>
        <w:t xml:space="preserve">1) </w:t>
      </w:r>
      <w:r>
        <w:rPr>
          <w:rFonts w:ascii="宋体" w:hAnsi="宋体"/>
          <w:color w:val="000000"/>
        </w:rPr>
        <w:t>滚动轴承温升不</w:t>
      </w:r>
      <w:r>
        <w:rPr>
          <w:rFonts w:ascii="宋体" w:hAnsi="宋体" w:hint="eastAsia"/>
          <w:color w:val="000000"/>
        </w:rPr>
        <w:t>应</w:t>
      </w:r>
      <w:r>
        <w:rPr>
          <w:rFonts w:ascii="宋体" w:hAnsi="宋体"/>
          <w:color w:val="000000"/>
        </w:rPr>
        <w:t>超过</w:t>
      </w:r>
      <w:r>
        <w:rPr>
          <w:rFonts w:ascii="宋体" w:hAnsi="宋体"/>
          <w:color w:val="000000"/>
        </w:rPr>
        <w:t>40℃</w:t>
      </w:r>
      <w:r>
        <w:rPr>
          <w:rFonts w:ascii="宋体" w:hAnsi="宋体"/>
          <w:color w:val="000000"/>
        </w:rPr>
        <w:t>，最高温度不</w:t>
      </w:r>
      <w:r>
        <w:rPr>
          <w:rFonts w:ascii="宋体" w:hAnsi="宋体" w:hint="eastAsia"/>
          <w:color w:val="000000"/>
        </w:rPr>
        <w:t>应</w:t>
      </w:r>
      <w:r>
        <w:rPr>
          <w:rFonts w:ascii="宋体" w:hAnsi="宋体"/>
          <w:color w:val="000000"/>
        </w:rPr>
        <w:t>超过</w:t>
      </w:r>
      <w:r>
        <w:rPr>
          <w:rFonts w:ascii="宋体" w:hAnsi="宋体"/>
          <w:color w:val="000000"/>
        </w:rPr>
        <w:t>75℃</w:t>
      </w:r>
      <w:r>
        <w:rPr>
          <w:rFonts w:ascii="宋体" w:hAnsi="宋体"/>
          <w:color w:val="000000"/>
        </w:rPr>
        <w:t>；</w:t>
      </w:r>
    </w:p>
    <w:p w:rsidR="000D6F16" w:rsidRDefault="00415A6C">
      <w:pPr>
        <w:rPr>
          <w:rFonts w:ascii="宋体" w:hAnsi="宋体"/>
          <w:color w:val="000000"/>
        </w:rPr>
      </w:pPr>
      <w:r>
        <w:rPr>
          <w:rFonts w:ascii="宋体" w:hAnsi="宋体" w:hint="eastAsia"/>
          <w:color w:val="000000"/>
        </w:rPr>
        <w:t xml:space="preserve">2) </w:t>
      </w:r>
      <w:r>
        <w:rPr>
          <w:rFonts w:ascii="宋体" w:hAnsi="宋体"/>
          <w:color w:val="000000"/>
        </w:rPr>
        <w:t>滑动轴承温升不</w:t>
      </w:r>
      <w:r>
        <w:rPr>
          <w:rFonts w:ascii="宋体" w:hAnsi="宋体" w:hint="eastAsia"/>
          <w:color w:val="000000"/>
        </w:rPr>
        <w:t>应</w:t>
      </w:r>
      <w:r>
        <w:rPr>
          <w:rFonts w:ascii="宋体" w:hAnsi="宋体"/>
          <w:color w:val="000000"/>
        </w:rPr>
        <w:t>超过</w:t>
      </w:r>
      <w:r>
        <w:rPr>
          <w:rFonts w:ascii="宋体" w:hAnsi="宋体"/>
          <w:color w:val="000000"/>
        </w:rPr>
        <w:t>35℃</w:t>
      </w:r>
      <w:r>
        <w:rPr>
          <w:rFonts w:ascii="宋体" w:hAnsi="宋体"/>
          <w:color w:val="000000"/>
        </w:rPr>
        <w:t>，最高温度不</w:t>
      </w:r>
      <w:r>
        <w:rPr>
          <w:rFonts w:ascii="宋体" w:hAnsi="宋体" w:hint="eastAsia"/>
          <w:color w:val="000000"/>
        </w:rPr>
        <w:t>应</w:t>
      </w:r>
      <w:r>
        <w:rPr>
          <w:rFonts w:ascii="宋体" w:hAnsi="宋体"/>
          <w:color w:val="000000"/>
        </w:rPr>
        <w:t>超过</w:t>
      </w:r>
      <w:r>
        <w:rPr>
          <w:rFonts w:ascii="宋体" w:hAnsi="宋体"/>
          <w:color w:val="000000"/>
        </w:rPr>
        <w:t>70℃</w:t>
      </w:r>
      <w:r>
        <w:rPr>
          <w:rFonts w:ascii="宋体" w:hAnsi="宋体"/>
          <w:color w:val="000000"/>
        </w:rPr>
        <w:t>；</w:t>
      </w:r>
    </w:p>
    <w:p w:rsidR="000D6F16" w:rsidRDefault="00415A6C">
      <w:pPr>
        <w:pStyle w:val="affffffb"/>
        <w:numPr>
          <w:ilvl w:val="0"/>
          <w:numId w:val="0"/>
        </w:numPr>
      </w:pPr>
      <w:r>
        <w:rPr>
          <w:rFonts w:hAnsi="宋体" w:hint="eastAsia"/>
          <w:color w:val="000000"/>
        </w:rPr>
        <w:t xml:space="preserve">3) </w:t>
      </w:r>
      <w:r>
        <w:rPr>
          <w:rFonts w:hAnsi="宋体"/>
          <w:color w:val="000000"/>
        </w:rPr>
        <w:t>立柱导板处温升不</w:t>
      </w:r>
      <w:r>
        <w:rPr>
          <w:rFonts w:hAnsi="宋体" w:hint="eastAsia"/>
          <w:color w:val="000000"/>
        </w:rPr>
        <w:t>应</w:t>
      </w:r>
      <w:r>
        <w:rPr>
          <w:rFonts w:hAnsi="宋体"/>
          <w:color w:val="000000"/>
        </w:rPr>
        <w:t>超过</w:t>
      </w:r>
      <w:r>
        <w:rPr>
          <w:rFonts w:hAnsi="宋体"/>
          <w:color w:val="000000"/>
        </w:rPr>
        <w:t>15℃</w:t>
      </w:r>
      <w:r>
        <w:rPr>
          <w:rFonts w:hAnsi="宋体"/>
          <w:color w:val="000000"/>
        </w:rPr>
        <w:t>，最高</w:t>
      </w:r>
      <w:r>
        <w:rPr>
          <w:rFonts w:hAnsi="宋体" w:hint="eastAsia"/>
          <w:color w:val="000000"/>
          <w:kern w:val="2"/>
          <w:szCs w:val="24"/>
        </w:rPr>
        <w:t>温度</w:t>
      </w:r>
      <w:r>
        <w:rPr>
          <w:rFonts w:hAnsi="宋体"/>
          <w:color w:val="000000"/>
        </w:rPr>
        <w:t>不</w:t>
      </w:r>
      <w:r>
        <w:rPr>
          <w:rFonts w:hAnsi="宋体" w:hint="eastAsia"/>
          <w:color w:val="000000"/>
        </w:rPr>
        <w:t>应</w:t>
      </w:r>
      <w:r>
        <w:rPr>
          <w:rFonts w:hAnsi="宋体"/>
          <w:color w:val="000000"/>
        </w:rPr>
        <w:t>超过</w:t>
      </w:r>
      <w:r>
        <w:rPr>
          <w:rFonts w:hAnsi="宋体"/>
          <w:color w:val="000000"/>
        </w:rPr>
        <w:t>50℃</w:t>
      </w:r>
    </w:p>
    <w:p w:rsidR="000D6F16" w:rsidRDefault="00415A6C">
      <w:pPr>
        <w:ind w:firstLineChars="200" w:firstLine="420"/>
        <w:rPr>
          <w:rFonts w:ascii="宋体" w:hAnsi="宋体"/>
          <w:color w:val="000000"/>
        </w:rPr>
      </w:pPr>
      <w:r>
        <w:rPr>
          <w:rFonts w:ascii="宋体" w:hAnsi="宋体" w:hint="eastAsia"/>
          <w:color w:val="000000"/>
        </w:rPr>
        <w:t xml:space="preserve">4) </w:t>
      </w:r>
      <w:r>
        <w:rPr>
          <w:rFonts w:ascii="宋体" w:hAnsi="宋体"/>
          <w:color w:val="000000"/>
        </w:rPr>
        <w:t>液压泵进</w:t>
      </w:r>
      <w:r>
        <w:rPr>
          <w:rFonts w:ascii="宋体" w:hAnsi="宋体" w:hint="eastAsia"/>
          <w:color w:val="000000"/>
        </w:rPr>
        <w:t>油口温度不应超过</w:t>
      </w:r>
      <w:r>
        <w:rPr>
          <w:rFonts w:ascii="宋体" w:hAnsi="宋体" w:hint="eastAsia"/>
          <w:color w:val="000000"/>
        </w:rPr>
        <w:t>55</w:t>
      </w:r>
      <w:r>
        <w:rPr>
          <w:rFonts w:ascii="宋体" w:hAnsi="宋体"/>
          <w:color w:val="000000"/>
        </w:rPr>
        <w:t>℃</w:t>
      </w:r>
      <w:r>
        <w:rPr>
          <w:rFonts w:ascii="宋体" w:hAnsi="宋体"/>
          <w:color w:val="000000"/>
        </w:rPr>
        <w:t>；</w:t>
      </w:r>
    </w:p>
    <w:p w:rsidR="000D6F16" w:rsidRDefault="00415A6C">
      <w:pPr>
        <w:rPr>
          <w:rFonts w:ascii="宋体" w:hAnsi="宋体"/>
          <w:color w:val="000000"/>
        </w:rPr>
      </w:pPr>
      <w:r>
        <w:rPr>
          <w:rFonts w:ascii="宋体" w:hAnsi="宋体" w:hint="eastAsia"/>
          <w:color w:val="000000"/>
        </w:rPr>
        <w:t xml:space="preserve">5) </w:t>
      </w:r>
      <w:r>
        <w:rPr>
          <w:rFonts w:ascii="宋体" w:hAnsi="宋体"/>
          <w:color w:val="000000"/>
        </w:rPr>
        <w:t>油箱油泵吸油区</w:t>
      </w:r>
      <w:r>
        <w:rPr>
          <w:rFonts w:ascii="宋体" w:hAnsi="宋体" w:hint="eastAsia"/>
          <w:color w:val="000000"/>
        </w:rPr>
        <w:t>温度</w:t>
      </w:r>
      <w:r>
        <w:rPr>
          <w:rFonts w:ascii="宋体" w:hAnsi="宋体"/>
          <w:color w:val="000000"/>
        </w:rPr>
        <w:t>不</w:t>
      </w:r>
      <w:r>
        <w:rPr>
          <w:rFonts w:ascii="宋体" w:hAnsi="宋体" w:hint="eastAsia"/>
          <w:color w:val="000000"/>
        </w:rPr>
        <w:t>应</w:t>
      </w:r>
      <w:r>
        <w:rPr>
          <w:rFonts w:ascii="宋体" w:hAnsi="宋体"/>
          <w:color w:val="000000"/>
        </w:rPr>
        <w:t>超过</w:t>
      </w:r>
      <w:r>
        <w:rPr>
          <w:rFonts w:ascii="宋体" w:hAnsi="宋体" w:hint="eastAsia"/>
          <w:color w:val="000000"/>
        </w:rPr>
        <w:t>55</w:t>
      </w:r>
      <w:r>
        <w:rPr>
          <w:rFonts w:ascii="宋体" w:hAnsi="宋体"/>
          <w:color w:val="000000"/>
        </w:rPr>
        <w:t>℃</w:t>
      </w:r>
      <w:r>
        <w:rPr>
          <w:rFonts w:ascii="宋体" w:hAnsi="宋体"/>
          <w:color w:val="000000"/>
        </w:rPr>
        <w:t>。</w:t>
      </w:r>
    </w:p>
    <w:p w:rsidR="000D6F16" w:rsidRDefault="00415A6C">
      <w:pPr>
        <w:ind w:leftChars="100" w:left="525" w:hangingChars="150" w:hanging="315"/>
        <w:rPr>
          <w:rFonts w:ascii="宋体" w:hAnsi="宋体"/>
          <w:color w:val="000000"/>
        </w:rPr>
      </w:pPr>
      <w:r>
        <w:rPr>
          <w:rFonts w:ascii="宋体" w:hAnsi="宋体" w:hint="eastAsia"/>
          <w:color w:val="000000"/>
        </w:rPr>
        <w:t xml:space="preserve">d) </w:t>
      </w:r>
      <w:r>
        <w:rPr>
          <w:rFonts w:hAnsi="宋体" w:hint="eastAsia"/>
          <w:szCs w:val="21"/>
        </w:rPr>
        <w:t>滚切式横切剪</w:t>
      </w:r>
      <w:r>
        <w:rPr>
          <w:rFonts w:hAnsi="宋体"/>
          <w:szCs w:val="21"/>
        </w:rPr>
        <w:t>机</w:t>
      </w:r>
      <w:r>
        <w:rPr>
          <w:rFonts w:ascii="宋体" w:hAnsi="宋体" w:hint="eastAsia"/>
          <w:color w:val="000000"/>
        </w:rPr>
        <w:t>连续空运转时在规定位置的</w:t>
      </w:r>
      <w:r>
        <w:rPr>
          <w:rFonts w:ascii="宋体" w:hAnsi="宋体"/>
          <w:color w:val="000000"/>
        </w:rPr>
        <w:t>噪声</w:t>
      </w:r>
      <w:r>
        <w:rPr>
          <w:rFonts w:ascii="宋体" w:hAnsi="宋体" w:hint="eastAsia"/>
          <w:color w:val="000000"/>
        </w:rPr>
        <w:t>A</w:t>
      </w:r>
      <w:r>
        <w:rPr>
          <w:rFonts w:ascii="宋体" w:hAnsi="宋体" w:hint="eastAsia"/>
          <w:color w:val="000000"/>
        </w:rPr>
        <w:t>计权声压级限值（含液压泵站</w:t>
      </w:r>
      <w:r>
        <w:rPr>
          <w:rFonts w:ascii="宋体" w:hAnsi="宋体" w:hint="eastAsia"/>
          <w:szCs w:val="21"/>
        </w:rPr>
        <w:t>）按</w:t>
      </w:r>
      <w:r>
        <w:rPr>
          <w:rFonts w:hAnsi="宋体" w:hint="eastAsia"/>
        </w:rPr>
        <w:t>GB/T 3768</w:t>
      </w:r>
      <w:r>
        <w:rPr>
          <w:rFonts w:ascii="宋体" w:hAnsi="宋体"/>
          <w:szCs w:val="21"/>
        </w:rPr>
        <w:t>的规</w:t>
      </w:r>
      <w:r>
        <w:rPr>
          <w:rFonts w:hAnsi="宋体"/>
        </w:rPr>
        <w:t>定</w:t>
      </w:r>
      <w:r>
        <w:rPr>
          <w:rFonts w:ascii="宋体" w:hAnsi="宋体"/>
          <w:color w:val="000000"/>
        </w:rPr>
        <w:t>不</w:t>
      </w:r>
      <w:r>
        <w:rPr>
          <w:rFonts w:ascii="宋体" w:hAnsi="宋体" w:hint="eastAsia"/>
          <w:color w:val="000000"/>
        </w:rPr>
        <w:t>应</w:t>
      </w:r>
      <w:r>
        <w:rPr>
          <w:rFonts w:ascii="宋体" w:hAnsi="宋体"/>
          <w:color w:val="000000"/>
        </w:rPr>
        <w:t>超过</w:t>
      </w:r>
      <w:r>
        <w:rPr>
          <w:rFonts w:ascii="宋体" w:hAnsi="宋体" w:hint="eastAsia"/>
          <w:color w:val="000000"/>
        </w:rPr>
        <w:t>85</w:t>
      </w:r>
      <w:r>
        <w:rPr>
          <w:rFonts w:ascii="宋体" w:hAnsi="宋体"/>
          <w:color w:val="000000"/>
        </w:rPr>
        <w:t xml:space="preserve"> dB(A)</w:t>
      </w:r>
      <w:r>
        <w:rPr>
          <w:rFonts w:ascii="宋体" w:hAnsi="宋体" w:hint="eastAsia"/>
          <w:color w:val="000000"/>
        </w:rPr>
        <w:t>，</w:t>
      </w:r>
      <w:r>
        <w:rPr>
          <w:rFonts w:ascii="宋体" w:hAnsi="宋体"/>
          <w:color w:val="000000"/>
        </w:rPr>
        <w:t>噪声测量方法应符合</w:t>
      </w:r>
      <w:r>
        <w:rPr>
          <w:rFonts w:ascii="宋体" w:hAnsi="宋体" w:hint="eastAsia"/>
          <w:szCs w:val="21"/>
        </w:rPr>
        <w:t xml:space="preserve">GB/T 23281 </w:t>
      </w:r>
      <w:r>
        <w:rPr>
          <w:rFonts w:ascii="宋体" w:hAnsi="宋体" w:hint="eastAsia"/>
          <w:szCs w:val="21"/>
        </w:rPr>
        <w:t>和</w:t>
      </w:r>
      <w:r>
        <w:rPr>
          <w:rFonts w:ascii="宋体" w:hAnsi="宋体" w:hint="eastAsia"/>
          <w:szCs w:val="21"/>
        </w:rPr>
        <w:t>GB/T 23282</w:t>
      </w:r>
      <w:r>
        <w:rPr>
          <w:rFonts w:ascii="宋体" w:hAnsi="宋体" w:hint="eastAsia"/>
          <w:szCs w:val="21"/>
        </w:rPr>
        <w:t>的</w:t>
      </w:r>
      <w:r>
        <w:rPr>
          <w:rFonts w:ascii="宋体" w:hAnsi="宋体" w:hint="eastAsia"/>
          <w:color w:val="000000"/>
        </w:rPr>
        <w:t>规定；</w:t>
      </w:r>
    </w:p>
    <w:p w:rsidR="000D6F16" w:rsidRDefault="00415A6C">
      <w:pPr>
        <w:pStyle w:val="a5"/>
        <w:spacing w:before="156" w:after="156"/>
      </w:pPr>
      <w:bookmarkStart w:id="583" w:name="_Toc293756556"/>
      <w:bookmarkStart w:id="584" w:name="_Toc309118145"/>
      <w:bookmarkStart w:id="585" w:name="_Toc305420673"/>
      <w:bookmarkStart w:id="586" w:name="_Toc311209405"/>
      <w:bookmarkStart w:id="587" w:name="_Toc305420050"/>
      <w:bookmarkStart w:id="588" w:name="_Toc294680410"/>
      <w:bookmarkStart w:id="589" w:name="_Toc293741273"/>
      <w:bookmarkStart w:id="590" w:name="_Toc293753350"/>
      <w:bookmarkStart w:id="591" w:name="_Toc297298151"/>
      <w:bookmarkStart w:id="592" w:name="_Toc309127380"/>
      <w:bookmarkStart w:id="593" w:name="_Toc305420503"/>
      <w:bookmarkStart w:id="594" w:name="_Toc294679256"/>
      <w:bookmarkStart w:id="595" w:name="_Toc295750136"/>
      <w:bookmarkStart w:id="596" w:name="_Toc306262279"/>
      <w:r>
        <w:rPr>
          <w:rFonts w:hint="eastAsia"/>
        </w:rPr>
        <w:t>负荷运转（非工艺性）检验</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rsidR="000D6F16" w:rsidRDefault="00415A6C">
      <w:pPr>
        <w:pStyle w:val="affffffb"/>
      </w:pPr>
      <w:r>
        <w:rPr>
          <w:rFonts w:hAnsi="宋体"/>
          <w:color w:val="000000"/>
        </w:rPr>
        <w:t>负荷运转</w:t>
      </w:r>
      <w:r>
        <w:rPr>
          <w:rFonts w:hAnsi="宋体" w:hint="eastAsia"/>
          <w:color w:val="000000"/>
        </w:rPr>
        <w:t>应</w:t>
      </w:r>
      <w:r>
        <w:rPr>
          <w:rFonts w:hAnsi="宋体"/>
          <w:color w:val="000000"/>
        </w:rPr>
        <w:t>在空</w:t>
      </w:r>
      <w:r>
        <w:rPr>
          <w:rFonts w:hAnsi="宋体" w:hint="eastAsia"/>
          <w:color w:val="000000"/>
        </w:rPr>
        <w:t>负荷</w:t>
      </w:r>
      <w:r>
        <w:rPr>
          <w:rFonts w:hAnsi="宋体"/>
          <w:color w:val="000000"/>
        </w:rPr>
        <w:t>运转</w:t>
      </w:r>
      <w:r>
        <w:rPr>
          <w:rFonts w:hAnsi="宋体" w:hint="eastAsia"/>
          <w:color w:val="000000"/>
        </w:rPr>
        <w:t>检验</w:t>
      </w:r>
      <w:r>
        <w:rPr>
          <w:rFonts w:hAnsi="宋体"/>
          <w:color w:val="000000"/>
        </w:rPr>
        <w:t>合格后</w:t>
      </w:r>
      <w:r>
        <w:rPr>
          <w:rFonts w:hAnsi="宋体" w:hint="eastAsia"/>
          <w:color w:val="000000"/>
        </w:rPr>
        <w:t>，并在协议规定的时间内</w:t>
      </w:r>
      <w:r>
        <w:rPr>
          <w:rFonts w:hAnsi="宋体"/>
          <w:color w:val="000000"/>
        </w:rPr>
        <w:t>进行。</w:t>
      </w:r>
    </w:p>
    <w:p w:rsidR="000D6F16" w:rsidRDefault="00415A6C">
      <w:pPr>
        <w:pStyle w:val="affffffb"/>
      </w:pPr>
      <w:r>
        <w:rPr>
          <w:rFonts w:hAnsi="宋体"/>
          <w:color w:val="000000"/>
        </w:rPr>
        <w:lastRenderedPageBreak/>
        <w:t>负荷</w:t>
      </w:r>
      <w:r>
        <w:rPr>
          <w:rFonts w:hAnsi="宋体" w:hint="eastAsia"/>
          <w:color w:val="000000"/>
        </w:rPr>
        <w:t>运转检验</w:t>
      </w:r>
      <w:r>
        <w:rPr>
          <w:rFonts w:hAnsi="宋体"/>
          <w:color w:val="000000"/>
        </w:rPr>
        <w:t>的时间及</w:t>
      </w:r>
      <w:r>
        <w:rPr>
          <w:rFonts w:hAnsi="宋体" w:hint="eastAsia"/>
          <w:color w:val="000000"/>
        </w:rPr>
        <w:t>检验</w:t>
      </w:r>
      <w:r>
        <w:rPr>
          <w:rFonts w:hAnsi="宋体"/>
          <w:color w:val="000000"/>
        </w:rPr>
        <w:t>内容同空</w:t>
      </w:r>
      <w:r>
        <w:rPr>
          <w:rFonts w:hAnsi="宋体" w:hint="eastAsia"/>
          <w:color w:val="000000"/>
        </w:rPr>
        <w:t>负荷</w:t>
      </w:r>
      <w:r>
        <w:rPr>
          <w:rFonts w:hAnsi="宋体"/>
          <w:color w:val="000000"/>
        </w:rPr>
        <w:t>运转</w:t>
      </w:r>
      <w:r>
        <w:rPr>
          <w:rFonts w:hAnsi="宋体" w:hint="eastAsia"/>
          <w:color w:val="000000"/>
        </w:rPr>
        <w:t>检验</w:t>
      </w:r>
      <w:r>
        <w:rPr>
          <w:rFonts w:hAnsi="宋体"/>
          <w:color w:val="000000"/>
        </w:rPr>
        <w:t>。</w:t>
      </w:r>
    </w:p>
    <w:p w:rsidR="000D6F16" w:rsidRDefault="00415A6C">
      <w:pPr>
        <w:pStyle w:val="affffffb"/>
      </w:pPr>
      <w:r>
        <w:t>负荷</w:t>
      </w:r>
      <w:r>
        <w:rPr>
          <w:rFonts w:hint="eastAsia"/>
        </w:rPr>
        <w:t>运转密封耐压试验的液体工作压力按设计文件规定。如设计文件无规定时，</w:t>
      </w:r>
      <w:r>
        <w:rPr>
          <w:rFonts w:hAnsi="宋体" w:cs="宋体" w:hint="eastAsia"/>
          <w:color w:val="000000"/>
          <w:szCs w:val="18"/>
        </w:rPr>
        <w:t>应符合下列要求</w:t>
      </w:r>
      <w:r>
        <w:rPr>
          <w:rFonts w:hAnsi="宋体" w:cs="宋体"/>
          <w:color w:val="000000"/>
          <w:szCs w:val="18"/>
        </w:rPr>
        <w:t>：</w:t>
      </w:r>
    </w:p>
    <w:p w:rsidR="000D6F16" w:rsidRDefault="00415A6C">
      <w:pPr>
        <w:pStyle w:val="affffffb"/>
        <w:numPr>
          <w:ilvl w:val="0"/>
          <w:numId w:val="0"/>
        </w:numPr>
        <w:ind w:firstLineChars="100" w:firstLine="210"/>
      </w:pPr>
      <w:r>
        <w:rPr>
          <w:rFonts w:hint="eastAsia"/>
        </w:rPr>
        <w:t xml:space="preserve">a) </w:t>
      </w:r>
      <w:r>
        <w:rPr>
          <w:rFonts w:hint="eastAsia"/>
        </w:rPr>
        <w:t>液体最大工作压力</w:t>
      </w:r>
      <w:r>
        <w:rPr>
          <w:rFonts w:hAnsi="宋体" w:hint="eastAsia"/>
        </w:rPr>
        <w:t>小于和等于</w:t>
      </w:r>
      <w:r>
        <w:rPr>
          <w:rFonts w:hint="eastAsia"/>
        </w:rPr>
        <w:t>31.5MPa</w:t>
      </w:r>
      <w:r>
        <w:rPr>
          <w:rFonts w:hint="eastAsia"/>
        </w:rPr>
        <w:t>时，其试验压力为液体最大工作压力的</w:t>
      </w:r>
      <w:r>
        <w:rPr>
          <w:rFonts w:hint="eastAsia"/>
        </w:rPr>
        <w:t>1</w:t>
      </w:r>
      <w:r>
        <w:rPr>
          <w:rFonts w:hint="eastAsia"/>
        </w:rPr>
        <w:t>～</w:t>
      </w:r>
      <w:r>
        <w:rPr>
          <w:rFonts w:hint="eastAsia"/>
        </w:rPr>
        <w:t>1.5</w:t>
      </w:r>
      <w:r>
        <w:rPr>
          <w:rFonts w:hint="eastAsia"/>
        </w:rPr>
        <w:t>倍；</w:t>
      </w:r>
    </w:p>
    <w:p w:rsidR="000D6F16" w:rsidRDefault="00415A6C">
      <w:pPr>
        <w:pStyle w:val="affffffb"/>
        <w:numPr>
          <w:ilvl w:val="0"/>
          <w:numId w:val="0"/>
        </w:numPr>
        <w:ind w:leftChars="100" w:left="525" w:hangingChars="150" w:hanging="315"/>
      </w:pPr>
      <w:r>
        <w:rPr>
          <w:rFonts w:hint="eastAsia"/>
        </w:rPr>
        <w:t xml:space="preserve">b) </w:t>
      </w:r>
      <w:r>
        <w:rPr>
          <w:rFonts w:hint="eastAsia"/>
        </w:rPr>
        <w:t>液体最大工作压力</w:t>
      </w:r>
      <w:r>
        <w:rPr>
          <w:rFonts w:hAnsi="宋体" w:hint="eastAsia"/>
        </w:rPr>
        <w:t>大于</w:t>
      </w:r>
      <w:r>
        <w:rPr>
          <w:rFonts w:hint="eastAsia"/>
        </w:rPr>
        <w:t>31.5MPa</w:t>
      </w:r>
      <w:r>
        <w:rPr>
          <w:rFonts w:hint="eastAsia"/>
        </w:rPr>
        <w:t>且</w:t>
      </w:r>
      <w:r>
        <w:rPr>
          <w:rFonts w:hAnsi="宋体" w:hint="eastAsia"/>
        </w:rPr>
        <w:t>小于和等于</w:t>
      </w:r>
      <w:r>
        <w:rPr>
          <w:rFonts w:hint="eastAsia"/>
        </w:rPr>
        <w:t>35MPa</w:t>
      </w:r>
      <w:r>
        <w:rPr>
          <w:rFonts w:hint="eastAsia"/>
        </w:rPr>
        <w:t>时，其试验压力为液体最大工作压力的</w:t>
      </w:r>
      <w:r>
        <w:rPr>
          <w:rFonts w:hint="eastAsia"/>
        </w:rPr>
        <w:t>1</w:t>
      </w:r>
      <w:r>
        <w:rPr>
          <w:rFonts w:hint="eastAsia"/>
        </w:rPr>
        <w:t>～</w:t>
      </w:r>
      <w:r>
        <w:rPr>
          <w:rFonts w:hint="eastAsia"/>
        </w:rPr>
        <w:t>1.25</w:t>
      </w:r>
      <w:r>
        <w:rPr>
          <w:rFonts w:hint="eastAsia"/>
        </w:rPr>
        <w:t>倍；</w:t>
      </w:r>
    </w:p>
    <w:p w:rsidR="000D6F16" w:rsidRDefault="00415A6C">
      <w:pPr>
        <w:pStyle w:val="affffffb"/>
        <w:numPr>
          <w:ilvl w:val="0"/>
          <w:numId w:val="0"/>
        </w:numPr>
        <w:ind w:leftChars="100" w:left="525" w:hangingChars="150" w:hanging="315"/>
      </w:pPr>
      <w:r>
        <w:rPr>
          <w:rFonts w:hint="eastAsia"/>
        </w:rPr>
        <w:t xml:space="preserve">c) </w:t>
      </w:r>
      <w:r>
        <w:rPr>
          <w:rFonts w:hint="eastAsia"/>
        </w:rPr>
        <w:t>液体最大工作压力</w:t>
      </w:r>
      <w:r>
        <w:rPr>
          <w:rFonts w:hAnsi="宋体" w:hint="eastAsia"/>
        </w:rPr>
        <w:t>大于</w:t>
      </w:r>
      <w:r>
        <w:rPr>
          <w:rFonts w:hint="eastAsia"/>
        </w:rPr>
        <w:t>35MPa</w:t>
      </w:r>
      <w:r>
        <w:rPr>
          <w:rFonts w:hint="eastAsia"/>
        </w:rPr>
        <w:t>且</w:t>
      </w:r>
      <w:r>
        <w:rPr>
          <w:rFonts w:hAnsi="宋体" w:hint="eastAsia"/>
        </w:rPr>
        <w:t>小于和等于</w:t>
      </w:r>
      <w:r>
        <w:rPr>
          <w:rFonts w:hint="eastAsia"/>
        </w:rPr>
        <w:t>42MPa</w:t>
      </w:r>
      <w:r>
        <w:rPr>
          <w:rFonts w:hint="eastAsia"/>
        </w:rPr>
        <w:t>时，其试验压力为液体最大工作压力的</w:t>
      </w:r>
      <w:r>
        <w:rPr>
          <w:rFonts w:hint="eastAsia"/>
        </w:rPr>
        <w:t>1</w:t>
      </w:r>
      <w:r>
        <w:rPr>
          <w:rFonts w:hint="eastAsia"/>
        </w:rPr>
        <w:t>～</w:t>
      </w:r>
      <w:r>
        <w:rPr>
          <w:rFonts w:hint="eastAsia"/>
        </w:rPr>
        <w:t>1.1</w:t>
      </w:r>
      <w:r>
        <w:rPr>
          <w:rFonts w:hint="eastAsia"/>
        </w:rPr>
        <w:t>倍；</w:t>
      </w:r>
    </w:p>
    <w:p w:rsidR="000D6F16" w:rsidRDefault="00415A6C">
      <w:pPr>
        <w:pStyle w:val="affffffb"/>
        <w:numPr>
          <w:ilvl w:val="0"/>
          <w:numId w:val="0"/>
        </w:numPr>
        <w:ind w:leftChars="100" w:left="210"/>
      </w:pPr>
      <w:r>
        <w:rPr>
          <w:rFonts w:hint="eastAsia"/>
        </w:rPr>
        <w:t xml:space="preserve">d) </w:t>
      </w:r>
      <w:r>
        <w:rPr>
          <w:rFonts w:hint="eastAsia"/>
        </w:rPr>
        <w:t>耐压试验的保压时间应</w:t>
      </w:r>
      <w:r>
        <w:rPr>
          <w:rFonts w:hAnsi="宋体" w:hint="eastAsia"/>
        </w:rPr>
        <w:t>不少于</w:t>
      </w:r>
      <w:r>
        <w:rPr>
          <w:rFonts w:hint="eastAsia"/>
        </w:rPr>
        <w:t>5min</w:t>
      </w:r>
      <w:r>
        <w:rPr>
          <w:rFonts w:hint="eastAsia"/>
        </w:rPr>
        <w:t>，不应有渗漏现象。</w:t>
      </w:r>
    </w:p>
    <w:p w:rsidR="000D6F16" w:rsidRDefault="00415A6C">
      <w:pPr>
        <w:pStyle w:val="a5"/>
        <w:spacing w:before="156" w:after="156"/>
      </w:pPr>
      <w:bookmarkStart w:id="597" w:name="_Toc293756557"/>
      <w:bookmarkStart w:id="598" w:name="_Toc305420504"/>
      <w:bookmarkStart w:id="599" w:name="_Toc295750137"/>
      <w:bookmarkStart w:id="600" w:name="_Toc309118146"/>
      <w:bookmarkStart w:id="601" w:name="_Toc309127381"/>
      <w:bookmarkStart w:id="602" w:name="_Toc293753351"/>
      <w:bookmarkStart w:id="603" w:name="_Toc305420674"/>
      <w:bookmarkStart w:id="604" w:name="_Toc306262280"/>
      <w:bookmarkStart w:id="605" w:name="_Toc305420051"/>
      <w:bookmarkStart w:id="606" w:name="_Toc294680411"/>
      <w:bookmarkStart w:id="607" w:name="_Toc294679257"/>
      <w:bookmarkStart w:id="608" w:name="_Toc297298152"/>
      <w:bookmarkStart w:id="609" w:name="_Toc293741274"/>
      <w:bookmarkStart w:id="610" w:name="_Toc311209406"/>
      <w:r>
        <w:rPr>
          <w:rFonts w:hint="eastAsia"/>
        </w:rPr>
        <w:t>精度检验</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rsidR="000D6F16" w:rsidRDefault="00415A6C">
      <w:pPr>
        <w:pStyle w:val="affffffb"/>
        <w:rPr>
          <w:rFonts w:hAnsi="宋体"/>
          <w:color w:val="000000"/>
        </w:rPr>
      </w:pPr>
      <w:r>
        <w:rPr>
          <w:rFonts w:hAnsi="宋体" w:hint="eastAsia"/>
          <w:color w:val="000000"/>
        </w:rPr>
        <w:t>本体装配</w:t>
      </w:r>
      <w:r>
        <w:rPr>
          <w:rFonts w:hAnsi="宋体"/>
          <w:color w:val="000000"/>
        </w:rPr>
        <w:t>精度</w:t>
      </w:r>
      <w:r>
        <w:rPr>
          <w:rFonts w:hAnsi="宋体" w:hint="eastAsia"/>
          <w:color w:val="000000"/>
        </w:rPr>
        <w:t>检验</w:t>
      </w:r>
      <w:r>
        <w:rPr>
          <w:rFonts w:hAnsi="宋体"/>
          <w:color w:val="000000"/>
        </w:rPr>
        <w:t>须在空负荷</w:t>
      </w:r>
      <w:r>
        <w:rPr>
          <w:rFonts w:hAnsi="宋体" w:hint="eastAsia"/>
          <w:color w:val="000000"/>
        </w:rPr>
        <w:t>运转</w:t>
      </w:r>
      <w:r>
        <w:rPr>
          <w:rFonts w:hAnsi="宋体"/>
          <w:color w:val="000000"/>
        </w:rPr>
        <w:t>后与负荷</w:t>
      </w:r>
      <w:r>
        <w:rPr>
          <w:rFonts w:hAnsi="宋体" w:hint="eastAsia"/>
          <w:color w:val="000000"/>
        </w:rPr>
        <w:t>运转</w:t>
      </w:r>
      <w:r>
        <w:rPr>
          <w:rFonts w:hAnsi="宋体"/>
          <w:color w:val="000000"/>
        </w:rPr>
        <w:t>后分别进行，最后将负荷</w:t>
      </w:r>
      <w:r>
        <w:rPr>
          <w:rFonts w:hAnsi="宋体" w:hint="eastAsia"/>
          <w:color w:val="000000"/>
        </w:rPr>
        <w:t>运转</w:t>
      </w:r>
      <w:r>
        <w:rPr>
          <w:rFonts w:hAnsi="宋体"/>
          <w:color w:val="000000"/>
        </w:rPr>
        <w:t>后的</w:t>
      </w:r>
      <w:r>
        <w:rPr>
          <w:rFonts w:hAnsi="宋体" w:hint="eastAsia"/>
          <w:color w:val="000000"/>
        </w:rPr>
        <w:t>检验</w:t>
      </w:r>
      <w:r>
        <w:rPr>
          <w:rFonts w:hAnsi="宋体"/>
          <w:color w:val="000000"/>
        </w:rPr>
        <w:t>数据</w:t>
      </w:r>
      <w:r>
        <w:rPr>
          <w:rFonts w:hAnsi="宋体" w:hint="eastAsia"/>
          <w:color w:val="000000"/>
        </w:rPr>
        <w:t>记入出厂文件。</w:t>
      </w:r>
    </w:p>
    <w:p w:rsidR="000D6F16" w:rsidRDefault="00415A6C">
      <w:pPr>
        <w:pStyle w:val="affffffb"/>
      </w:pPr>
      <w:r>
        <w:rPr>
          <w:rFonts w:hAnsi="宋体" w:hint="eastAsia"/>
          <w:color w:val="000000"/>
        </w:rPr>
        <w:t>本体装配</w:t>
      </w:r>
      <w:r>
        <w:rPr>
          <w:rFonts w:hAnsi="宋体"/>
          <w:color w:val="000000"/>
        </w:rPr>
        <w:t>精度</w:t>
      </w:r>
      <w:r>
        <w:rPr>
          <w:rFonts w:hAnsi="宋体" w:hint="eastAsia"/>
          <w:color w:val="000000"/>
        </w:rPr>
        <w:t>检验</w:t>
      </w:r>
      <w:r>
        <w:rPr>
          <w:rFonts w:hAnsi="宋体"/>
          <w:color w:val="000000"/>
        </w:rPr>
        <w:t>项目见</w:t>
      </w:r>
      <w:r>
        <w:rPr>
          <w:rFonts w:hAnsi="宋体" w:hint="eastAsia"/>
          <w:color w:val="000000"/>
        </w:rPr>
        <w:t>5.7.4</w:t>
      </w:r>
      <w:r>
        <w:rPr>
          <w:rFonts w:hAnsi="宋体"/>
          <w:color w:val="000000"/>
        </w:rPr>
        <w:t>。</w:t>
      </w:r>
    </w:p>
    <w:p w:rsidR="000D6F16" w:rsidRDefault="00415A6C">
      <w:pPr>
        <w:pStyle w:val="a5"/>
        <w:spacing w:before="156" w:after="156"/>
      </w:pPr>
      <w:bookmarkStart w:id="611" w:name="_Toc309127382"/>
      <w:bookmarkStart w:id="612" w:name="_Toc305420505"/>
      <w:bookmarkStart w:id="613" w:name="_Toc309118147"/>
      <w:bookmarkStart w:id="614" w:name="_Toc305420052"/>
      <w:bookmarkStart w:id="615" w:name="_Toc311209407"/>
      <w:bookmarkStart w:id="616" w:name="_Toc305420675"/>
      <w:bookmarkStart w:id="617" w:name="_Toc306262281"/>
      <w:r>
        <w:rPr>
          <w:rFonts w:hint="eastAsia"/>
        </w:rPr>
        <w:t>产品验收</w:t>
      </w:r>
      <w:bookmarkEnd w:id="611"/>
      <w:bookmarkEnd w:id="612"/>
      <w:bookmarkEnd w:id="613"/>
      <w:bookmarkEnd w:id="614"/>
      <w:bookmarkEnd w:id="615"/>
      <w:bookmarkEnd w:id="616"/>
      <w:bookmarkEnd w:id="617"/>
    </w:p>
    <w:p w:rsidR="000D6F16" w:rsidRDefault="00415A6C">
      <w:pPr>
        <w:pStyle w:val="affffffb"/>
      </w:pPr>
      <w:r>
        <w:rPr>
          <w:rFonts w:hAnsi="宋体" w:hint="eastAsia"/>
        </w:rPr>
        <w:t>滚切式横切剪</w:t>
      </w:r>
      <w:r>
        <w:rPr>
          <w:rFonts w:hAnsi="宋体"/>
        </w:rPr>
        <w:t>机</w:t>
      </w:r>
      <w:r>
        <w:rPr>
          <w:rFonts w:hAnsi="宋体" w:hint="eastAsia"/>
          <w:color w:val="000000"/>
          <w:szCs w:val="20"/>
        </w:rPr>
        <w:t>在第</w:t>
      </w:r>
      <w:r>
        <w:rPr>
          <w:rFonts w:hAnsi="宋体" w:hint="eastAsia"/>
          <w:color w:val="000000"/>
          <w:szCs w:val="20"/>
        </w:rPr>
        <w:t>6.2</w:t>
      </w:r>
      <w:r>
        <w:rPr>
          <w:rFonts w:hAnsi="宋体" w:hint="eastAsia"/>
          <w:color w:val="000000"/>
          <w:szCs w:val="20"/>
        </w:rPr>
        <w:t>条至第</w:t>
      </w:r>
      <w:r>
        <w:rPr>
          <w:rFonts w:hAnsi="宋体" w:hint="eastAsia"/>
          <w:color w:val="000000"/>
          <w:szCs w:val="20"/>
        </w:rPr>
        <w:t>6.7</w:t>
      </w:r>
      <w:r>
        <w:rPr>
          <w:rFonts w:hAnsi="宋体" w:hint="eastAsia"/>
          <w:color w:val="000000"/>
          <w:szCs w:val="20"/>
        </w:rPr>
        <w:t>条</w:t>
      </w:r>
      <w:r>
        <w:rPr>
          <w:rFonts w:hint="eastAsia"/>
        </w:rPr>
        <w:t>规定的检验合格后，即可进行热负荷试车。</w:t>
      </w:r>
    </w:p>
    <w:p w:rsidR="000D6F16" w:rsidRDefault="00415A6C">
      <w:pPr>
        <w:pStyle w:val="affffffb"/>
      </w:pPr>
      <w:r>
        <w:rPr>
          <w:rFonts w:hint="eastAsia"/>
        </w:rPr>
        <w:t>热负荷试车内容和时间按合同或协议规定执行。</w:t>
      </w:r>
    </w:p>
    <w:p w:rsidR="000D6F16" w:rsidRDefault="00415A6C">
      <w:pPr>
        <w:pStyle w:val="a4"/>
        <w:spacing w:before="312" w:after="312"/>
        <w:rPr>
          <w:rFonts w:ascii="宋体" w:hAnsi="宋体"/>
          <w:color w:val="000000"/>
        </w:rPr>
      </w:pPr>
      <w:bookmarkStart w:id="618" w:name="_Toc305420506"/>
      <w:bookmarkStart w:id="619" w:name="_Toc293756558"/>
      <w:bookmarkStart w:id="620" w:name="_Toc309118148"/>
      <w:bookmarkStart w:id="621" w:name="_Toc295750138"/>
      <w:bookmarkStart w:id="622" w:name="_Toc305420053"/>
      <w:bookmarkStart w:id="623" w:name="_Toc294679258"/>
      <w:bookmarkStart w:id="624" w:name="_Toc294680412"/>
      <w:bookmarkStart w:id="625" w:name="_Toc293741275"/>
      <w:bookmarkStart w:id="626" w:name="_Toc305420676"/>
      <w:bookmarkStart w:id="627" w:name="_Toc311209408"/>
      <w:bookmarkStart w:id="628" w:name="_Toc306262282"/>
      <w:bookmarkStart w:id="629" w:name="_Toc293753352"/>
      <w:bookmarkStart w:id="630" w:name="_Toc309127383"/>
      <w:bookmarkStart w:id="631" w:name="_Toc309127181"/>
      <w:bookmarkStart w:id="632" w:name="_Toc297298153"/>
      <w:r>
        <w:rPr>
          <w:rFonts w:ascii="宋体" w:hAnsi="宋体"/>
          <w:color w:val="000000"/>
        </w:rPr>
        <w:t>标志、包装、运输及贮存</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rsidR="000D6F16" w:rsidRDefault="00415A6C">
      <w:pPr>
        <w:pStyle w:val="affffff0"/>
      </w:pPr>
      <w:r>
        <w:rPr>
          <w:rFonts w:hAnsi="宋体" w:hint="eastAsia"/>
        </w:rPr>
        <w:t>滚切式横切剪</w:t>
      </w:r>
      <w:r>
        <w:rPr>
          <w:rFonts w:hAnsi="宋体"/>
        </w:rPr>
        <w:t>机</w:t>
      </w:r>
      <w:r>
        <w:rPr>
          <w:rFonts w:hAnsi="宋体"/>
          <w:color w:val="000000"/>
        </w:rPr>
        <w:t>上应有制造厂标牌。</w:t>
      </w:r>
      <w:r>
        <w:rPr>
          <w:rFonts w:hAnsi="宋体" w:hint="eastAsia"/>
          <w:color w:val="000000"/>
        </w:rPr>
        <w:t>必要时，</w:t>
      </w:r>
      <w:r>
        <w:rPr>
          <w:rFonts w:hAnsi="宋体"/>
          <w:color w:val="000000"/>
        </w:rPr>
        <w:t>液压机的液压</w:t>
      </w:r>
      <w:r>
        <w:rPr>
          <w:rFonts w:hAnsi="宋体" w:hint="eastAsia"/>
          <w:color w:val="000000"/>
        </w:rPr>
        <w:t>、</w:t>
      </w:r>
      <w:r>
        <w:rPr>
          <w:rFonts w:hAnsi="宋体"/>
          <w:color w:val="000000"/>
        </w:rPr>
        <w:t>电气控制</w:t>
      </w:r>
      <w:r>
        <w:rPr>
          <w:rFonts w:hAnsi="宋体" w:hint="eastAsia"/>
          <w:color w:val="000000"/>
        </w:rPr>
        <w:t>装置上</w:t>
      </w:r>
      <w:r>
        <w:rPr>
          <w:rFonts w:hAnsi="宋体"/>
          <w:color w:val="000000"/>
        </w:rPr>
        <w:t>应设置有关的说明标志</w:t>
      </w:r>
      <w:r>
        <w:rPr>
          <w:rFonts w:hAnsi="宋体" w:hint="eastAsia"/>
          <w:color w:val="000000"/>
        </w:rPr>
        <w:t>。</w:t>
      </w:r>
    </w:p>
    <w:p w:rsidR="000D6F16" w:rsidRDefault="00415A6C">
      <w:pPr>
        <w:pStyle w:val="affffff0"/>
      </w:pPr>
      <w:r>
        <w:rPr>
          <w:rFonts w:hAnsi="宋体" w:hint="eastAsia"/>
        </w:rPr>
        <w:t>滚切式横切剪</w:t>
      </w:r>
      <w:r>
        <w:rPr>
          <w:rFonts w:hAnsi="宋体"/>
        </w:rPr>
        <w:t>机</w:t>
      </w:r>
      <w:r>
        <w:rPr>
          <w:rFonts w:hAnsi="宋体"/>
          <w:color w:val="000000"/>
        </w:rPr>
        <w:t>的防锈</w:t>
      </w:r>
      <w:r>
        <w:rPr>
          <w:rFonts w:hAnsi="宋体" w:hint="eastAsia"/>
          <w:color w:val="000000"/>
        </w:rPr>
        <w:t>通用技术条件</w:t>
      </w:r>
      <w:r>
        <w:rPr>
          <w:rFonts w:hAnsi="宋体"/>
          <w:color w:val="000000"/>
        </w:rPr>
        <w:t>应符合</w:t>
      </w:r>
      <w:r>
        <w:rPr>
          <w:rFonts w:hAnsi="宋体" w:hint="eastAsia"/>
          <w:color w:val="000000"/>
        </w:rPr>
        <w:t>G</w:t>
      </w:r>
      <w:r>
        <w:rPr>
          <w:rFonts w:hAnsi="宋体"/>
          <w:color w:val="000000"/>
        </w:rPr>
        <w:t>B</w:t>
      </w:r>
      <w:r>
        <w:rPr>
          <w:rFonts w:hAnsi="宋体" w:hint="eastAsia"/>
          <w:color w:val="000000"/>
        </w:rPr>
        <w:t>/T37400.12</w:t>
      </w:r>
      <w:r>
        <w:rPr>
          <w:rFonts w:hAnsi="宋体"/>
          <w:color w:val="000000"/>
        </w:rPr>
        <w:t>的规定。</w:t>
      </w:r>
    </w:p>
    <w:p w:rsidR="000D6F16" w:rsidRDefault="00415A6C">
      <w:pPr>
        <w:pStyle w:val="affffff0"/>
      </w:pPr>
      <w:r>
        <w:rPr>
          <w:rFonts w:hAnsi="宋体" w:hint="eastAsia"/>
        </w:rPr>
        <w:t>滚切式横切剪</w:t>
      </w:r>
      <w:r>
        <w:rPr>
          <w:rFonts w:hAnsi="宋体"/>
        </w:rPr>
        <w:t>机</w:t>
      </w:r>
      <w:r>
        <w:rPr>
          <w:rFonts w:hAnsi="宋体"/>
          <w:color w:val="000000"/>
        </w:rPr>
        <w:t>的包装</w:t>
      </w:r>
      <w:r>
        <w:rPr>
          <w:rFonts w:hAnsi="宋体" w:hint="eastAsia"/>
          <w:color w:val="000000"/>
        </w:rPr>
        <w:t>通用技术条件</w:t>
      </w:r>
      <w:r>
        <w:rPr>
          <w:rFonts w:hAnsi="宋体"/>
          <w:color w:val="000000"/>
        </w:rPr>
        <w:t>应符合</w:t>
      </w:r>
      <w:r>
        <w:rPr>
          <w:rFonts w:hAnsi="宋体" w:hint="eastAsia"/>
          <w:color w:val="000000"/>
        </w:rPr>
        <w:t>G</w:t>
      </w:r>
      <w:r>
        <w:rPr>
          <w:rFonts w:hAnsi="宋体"/>
          <w:color w:val="000000"/>
        </w:rPr>
        <w:t>B</w:t>
      </w:r>
      <w:r>
        <w:rPr>
          <w:rFonts w:hAnsi="宋体" w:hint="eastAsia"/>
          <w:color w:val="000000"/>
        </w:rPr>
        <w:t>/T37400.13</w:t>
      </w:r>
      <w:r>
        <w:rPr>
          <w:rFonts w:hAnsi="宋体"/>
          <w:color w:val="000000"/>
        </w:rPr>
        <w:t>的规定。</w:t>
      </w:r>
    </w:p>
    <w:p w:rsidR="000D6F16" w:rsidRDefault="00415A6C">
      <w:pPr>
        <w:pStyle w:val="affffff0"/>
      </w:pPr>
      <w:r>
        <w:rPr>
          <w:rFonts w:hAnsi="宋体" w:hint="eastAsia"/>
        </w:rPr>
        <w:t>滚切式横切剪</w:t>
      </w:r>
      <w:r>
        <w:rPr>
          <w:rFonts w:hAnsi="宋体"/>
        </w:rPr>
        <w:t>机</w:t>
      </w:r>
      <w:r>
        <w:rPr>
          <w:rFonts w:hAnsi="宋体"/>
          <w:color w:val="000000"/>
        </w:rPr>
        <w:t>的出口包装应符合</w:t>
      </w:r>
      <w:r>
        <w:rPr>
          <w:rFonts w:hAnsi="宋体" w:hint="eastAsia"/>
          <w:color w:val="000000"/>
        </w:rPr>
        <w:t>GB/T 19142</w:t>
      </w:r>
      <w:r>
        <w:rPr>
          <w:rFonts w:hAnsi="宋体"/>
          <w:color w:val="000000"/>
        </w:rPr>
        <w:t>的规定。</w:t>
      </w:r>
    </w:p>
    <w:p w:rsidR="000D6F16" w:rsidRDefault="00415A6C">
      <w:pPr>
        <w:pStyle w:val="affffff0"/>
      </w:pPr>
      <w:r>
        <w:rPr>
          <w:rFonts w:hAnsi="宋体"/>
          <w:color w:val="000000"/>
        </w:rPr>
        <w:t>正常的运输条件为</w:t>
      </w:r>
      <w:r>
        <w:rPr>
          <w:rFonts w:hAnsi="宋体" w:hint="eastAsia"/>
          <w:color w:val="000000"/>
        </w:rPr>
        <w:t>，</w:t>
      </w:r>
      <w:r>
        <w:rPr>
          <w:rFonts w:hAnsi="宋体"/>
          <w:color w:val="000000"/>
        </w:rPr>
        <w:t>运输过程中不直接日晒、雨淋</w:t>
      </w:r>
      <w:r>
        <w:rPr>
          <w:rFonts w:hAnsi="宋体" w:hint="eastAsia"/>
          <w:color w:val="000000"/>
        </w:rPr>
        <w:t>，</w:t>
      </w:r>
      <w:r>
        <w:rPr>
          <w:rFonts w:hAnsi="宋体"/>
          <w:color w:val="000000"/>
        </w:rPr>
        <w:t>不接触酸、碱、盐等腐蚀介质</w:t>
      </w:r>
      <w:r>
        <w:rPr>
          <w:rFonts w:hAnsi="宋体" w:hint="eastAsia"/>
          <w:color w:val="000000"/>
        </w:rPr>
        <w:t>，</w:t>
      </w:r>
      <w:r>
        <w:rPr>
          <w:rFonts w:hAnsi="宋体"/>
          <w:color w:val="000000"/>
        </w:rPr>
        <w:t>不破坏外包装。</w:t>
      </w:r>
      <w:r>
        <w:rPr>
          <w:rFonts w:hAnsi="宋体" w:hint="eastAsia"/>
          <w:color w:val="000000"/>
        </w:rPr>
        <w:t>上</w:t>
      </w:r>
      <w:r>
        <w:rPr>
          <w:rFonts w:hAnsi="宋体"/>
          <w:color w:val="000000"/>
        </w:rPr>
        <w:t>横</w:t>
      </w:r>
      <w:r>
        <w:rPr>
          <w:rFonts w:hAnsi="宋体" w:hint="eastAsia"/>
          <w:color w:val="000000"/>
        </w:rPr>
        <w:t>梁、下横梁、立柱、或铸焊件等大件可以半散装，但其加工面应有可靠的防锈、防碰措施。运输应符合水路、陆路运输及装载的有关规定。</w:t>
      </w:r>
    </w:p>
    <w:p w:rsidR="000D6F16" w:rsidRDefault="00415A6C">
      <w:pPr>
        <w:pStyle w:val="affffff0"/>
      </w:pPr>
      <w:r>
        <w:rPr>
          <w:rFonts w:hAnsi="宋体"/>
          <w:color w:val="000000"/>
        </w:rPr>
        <w:t>正常的贮存条件为，贮存过程中不直接日晒、雨淋</w:t>
      </w:r>
      <w:r>
        <w:rPr>
          <w:rFonts w:hAnsi="宋体" w:hint="eastAsia"/>
          <w:color w:val="000000"/>
        </w:rPr>
        <w:t>，</w:t>
      </w:r>
      <w:r>
        <w:rPr>
          <w:rFonts w:hAnsi="宋体"/>
          <w:color w:val="000000"/>
        </w:rPr>
        <w:t>不接触酸、碱、盐等腐蚀介质；不破坏外包装。保存期超</w:t>
      </w:r>
      <w:r>
        <w:rPr>
          <w:rFonts w:hAnsi="宋体" w:hint="eastAsia"/>
          <w:color w:val="000000"/>
        </w:rPr>
        <w:t>过</w:t>
      </w:r>
      <w:r>
        <w:rPr>
          <w:rFonts w:hAnsi="宋体"/>
          <w:color w:val="000000"/>
        </w:rPr>
        <w:t>12</w:t>
      </w:r>
      <w:r>
        <w:rPr>
          <w:rFonts w:hAnsi="宋体"/>
          <w:color w:val="000000"/>
        </w:rPr>
        <w:t>个月时，用户应自行检查，必要时应重新进行防锈包装。</w:t>
      </w:r>
    </w:p>
    <w:p w:rsidR="000D6F16" w:rsidRDefault="00415A6C">
      <w:pPr>
        <w:pStyle w:val="affffff0"/>
      </w:pPr>
      <w:r>
        <w:t>产品出厂应提供随机技术文件，</w:t>
      </w:r>
      <w:r>
        <w:rPr>
          <w:rFonts w:hint="eastAsia"/>
        </w:rPr>
        <w:t>并</w:t>
      </w:r>
      <w:r>
        <w:t>装入包装箱内</w:t>
      </w:r>
      <w:r>
        <w:rPr>
          <w:rFonts w:hint="eastAsia"/>
        </w:rPr>
        <w:t>。</w:t>
      </w:r>
    </w:p>
    <w:p w:rsidR="000D6F16" w:rsidRDefault="00415A6C">
      <w:pPr>
        <w:pStyle w:val="affffffb"/>
        <w:numPr>
          <w:ilvl w:val="0"/>
          <w:numId w:val="0"/>
        </w:numPr>
        <w:ind w:firstLineChars="200" w:firstLine="420"/>
      </w:pPr>
      <w:r>
        <w:rPr>
          <w:rFonts w:hAnsi="宋体" w:hint="eastAsia"/>
        </w:rPr>
        <w:t>随机技术</w:t>
      </w:r>
      <w:r>
        <w:rPr>
          <w:rFonts w:hAnsi="宋体"/>
        </w:rPr>
        <w:t>文件</w:t>
      </w:r>
      <w:r>
        <w:rPr>
          <w:rFonts w:hAnsi="宋体" w:hint="eastAsia"/>
        </w:rPr>
        <w:t>应</w:t>
      </w:r>
      <w:r>
        <w:rPr>
          <w:rFonts w:hAnsi="宋体"/>
        </w:rPr>
        <w:t>包括</w:t>
      </w:r>
      <w:r>
        <w:rPr>
          <w:rFonts w:hAnsi="宋体" w:hint="eastAsia"/>
        </w:rPr>
        <w:t>下列内容：</w:t>
      </w:r>
    </w:p>
    <w:p w:rsidR="000D6F16" w:rsidRDefault="00415A6C">
      <w:pPr>
        <w:ind w:firstLineChars="100" w:firstLine="210"/>
        <w:rPr>
          <w:rFonts w:ascii="宋体" w:hAnsi="宋体"/>
          <w:szCs w:val="21"/>
        </w:rPr>
      </w:pPr>
      <w:r>
        <w:rPr>
          <w:rFonts w:ascii="宋体" w:hAnsi="宋体" w:hint="eastAsia"/>
          <w:szCs w:val="21"/>
        </w:rPr>
        <w:t xml:space="preserve">a) </w:t>
      </w:r>
      <w:r>
        <w:rPr>
          <w:rFonts w:ascii="宋体" w:hAnsi="宋体"/>
          <w:szCs w:val="21"/>
        </w:rPr>
        <w:t>产品合格证书</w:t>
      </w:r>
      <w:r>
        <w:rPr>
          <w:rFonts w:ascii="宋体" w:hAnsi="宋体" w:hint="eastAsia"/>
          <w:szCs w:val="21"/>
        </w:rPr>
        <w:t>；</w:t>
      </w:r>
    </w:p>
    <w:p w:rsidR="000D6F16" w:rsidRDefault="00415A6C">
      <w:pPr>
        <w:ind w:firstLineChars="100" w:firstLine="210"/>
        <w:rPr>
          <w:rFonts w:ascii="宋体" w:hAnsi="宋体"/>
          <w:szCs w:val="21"/>
        </w:rPr>
      </w:pPr>
      <w:r>
        <w:rPr>
          <w:rFonts w:ascii="宋体" w:hAnsi="宋体" w:hint="eastAsia"/>
          <w:szCs w:val="21"/>
        </w:rPr>
        <w:t xml:space="preserve">b) </w:t>
      </w:r>
      <w:r>
        <w:rPr>
          <w:rFonts w:ascii="宋体" w:hAnsi="宋体"/>
          <w:szCs w:val="21"/>
        </w:rPr>
        <w:t>产品说明书</w:t>
      </w:r>
      <w:r>
        <w:rPr>
          <w:rFonts w:ascii="宋体" w:hAnsi="宋体" w:hint="eastAsia"/>
          <w:szCs w:val="21"/>
        </w:rPr>
        <w:t>；</w:t>
      </w:r>
    </w:p>
    <w:p w:rsidR="000D6F16" w:rsidRDefault="00415A6C">
      <w:pPr>
        <w:ind w:firstLineChars="100" w:firstLine="210"/>
        <w:rPr>
          <w:rFonts w:ascii="宋体" w:hAnsi="宋体"/>
          <w:szCs w:val="21"/>
        </w:rPr>
      </w:pPr>
      <w:r>
        <w:rPr>
          <w:rFonts w:ascii="宋体" w:hAnsi="宋体" w:hint="eastAsia"/>
          <w:szCs w:val="21"/>
        </w:rPr>
        <w:t xml:space="preserve">c) </w:t>
      </w:r>
      <w:r>
        <w:rPr>
          <w:rFonts w:ascii="宋体" w:hAnsi="宋体"/>
          <w:szCs w:val="21"/>
        </w:rPr>
        <w:t>产品安装、维护用图样，易损件图样</w:t>
      </w:r>
      <w:r>
        <w:rPr>
          <w:rFonts w:ascii="宋体" w:hAnsi="宋体" w:hint="eastAsia"/>
          <w:szCs w:val="21"/>
        </w:rPr>
        <w:t>；</w:t>
      </w:r>
    </w:p>
    <w:p w:rsidR="000D6F16" w:rsidRDefault="00415A6C">
      <w:pPr>
        <w:ind w:firstLineChars="100" w:firstLine="210"/>
      </w:pPr>
      <w:r>
        <w:rPr>
          <w:rFonts w:ascii="宋体" w:hAnsi="宋体" w:hint="eastAsia"/>
          <w:szCs w:val="21"/>
        </w:rPr>
        <w:t xml:space="preserve">d) </w:t>
      </w:r>
      <w:r>
        <w:t>装箱单</w:t>
      </w:r>
    </w:p>
    <w:p w:rsidR="000D6F16" w:rsidRDefault="000D6F16">
      <w:pPr>
        <w:pStyle w:val="afffffd"/>
        <w:framePr w:w="2628" w:h="649" w:hRule="exact" w:wrap="around" w:hAnchor="page" w:x="5900" w:y="1240"/>
      </w:pPr>
      <w:bookmarkStart w:id="633" w:name="_Toc293756561"/>
      <w:bookmarkStart w:id="634" w:name="_Toc294680415"/>
      <w:bookmarkStart w:id="635" w:name="_Toc294679261"/>
      <w:bookmarkStart w:id="636" w:name="_Toc293753355"/>
      <w:bookmarkEnd w:id="633"/>
      <w:bookmarkEnd w:id="634"/>
      <w:bookmarkEnd w:id="635"/>
      <w:bookmarkEnd w:id="636"/>
    </w:p>
    <w:p w:rsidR="000D6F16" w:rsidRDefault="00415A6C">
      <w:pPr>
        <w:pStyle w:val="afffffd"/>
        <w:framePr w:w="2628" w:h="649" w:hRule="exact" w:wrap="around" w:hAnchor="page" w:x="5900" w:y="1240"/>
        <w:rPr>
          <w:u w:val="thick"/>
        </w:rPr>
      </w:pPr>
      <w:r>
        <w:rPr>
          <w:u w:val="thick"/>
        </w:rPr>
        <w:t>_________________________________</w:t>
      </w:r>
    </w:p>
    <w:p w:rsidR="000D6F16" w:rsidRDefault="000D6F16">
      <w:pPr>
        <w:pStyle w:val="afffffd"/>
        <w:framePr w:hSpace="0" w:vSpace="0" w:wrap="auto" w:vAnchor="margin" w:hAnchor="text" w:xAlign="left" w:yAlign="inline"/>
        <w:rPr>
          <w:u w:val="thick"/>
        </w:rPr>
      </w:pPr>
    </w:p>
    <w:sectPr w:rsidR="000D6F16" w:rsidSect="000D6F16">
      <w:type w:val="continuous"/>
      <w:pgSz w:w="11906" w:h="16838"/>
      <w:pgMar w:top="567" w:right="1134" w:bottom="1134" w:left="1680"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A6C" w:rsidRDefault="00415A6C" w:rsidP="000D6F16">
      <w:r>
        <w:separator/>
      </w:r>
    </w:p>
  </w:endnote>
  <w:endnote w:type="continuationSeparator" w:id="1">
    <w:p w:rsidR="00415A6C" w:rsidRDefault="00415A6C" w:rsidP="000D6F16">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F16" w:rsidRDefault="000D6F16">
    <w:pPr>
      <w:pStyle w:val="affb"/>
      <w:framePr w:wrap="around" w:vAnchor="text" w:hAnchor="margin" w:xAlign="right" w:y="1"/>
      <w:rPr>
        <w:rStyle w:val="afff2"/>
      </w:rPr>
    </w:pPr>
    <w:r>
      <w:fldChar w:fldCharType="begin"/>
    </w:r>
    <w:r w:rsidR="00415A6C">
      <w:rPr>
        <w:rStyle w:val="afff2"/>
      </w:rPr>
      <w:instrText xml:space="preserve">PAGE  </w:instrText>
    </w:r>
    <w:r>
      <w:fldChar w:fldCharType="end"/>
    </w:r>
  </w:p>
  <w:p w:rsidR="000D6F16" w:rsidRDefault="000D6F16">
    <w:pPr>
      <w:pStyle w:val="af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F16" w:rsidRDefault="000D6F16">
    <w:pPr>
      <w:pStyle w:val="affb"/>
      <w:framePr w:wrap="around" w:vAnchor="text" w:hAnchor="margin" w:xAlign="right" w:y="1"/>
      <w:rPr>
        <w:rStyle w:val="afff2"/>
      </w:rPr>
    </w:pPr>
    <w:r>
      <w:fldChar w:fldCharType="begin"/>
    </w:r>
    <w:r w:rsidR="00415A6C">
      <w:rPr>
        <w:rStyle w:val="afff2"/>
      </w:rPr>
      <w:instrText xml:space="preserve">PAGE  </w:instrText>
    </w:r>
    <w:r>
      <w:fldChar w:fldCharType="separate"/>
    </w:r>
    <w:r w:rsidR="00415A6C">
      <w:rPr>
        <w:rStyle w:val="afff2"/>
      </w:rPr>
      <w:t>I</w:t>
    </w:r>
    <w:r>
      <w:fldChar w:fldCharType="end"/>
    </w:r>
  </w:p>
  <w:p w:rsidR="000D6F16" w:rsidRDefault="000D6F16">
    <w:pPr>
      <w:pStyle w:val="aff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F16" w:rsidRDefault="000D6F16">
    <w:pPr>
      <w:pStyle w:val="aff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F16" w:rsidRDefault="000D6F16">
    <w:pPr>
      <w:pStyle w:val="affb"/>
      <w:framePr w:wrap="around" w:vAnchor="text" w:hAnchor="margin" w:xAlign="right" w:y="1"/>
      <w:rPr>
        <w:rStyle w:val="afff2"/>
      </w:rPr>
    </w:pPr>
    <w:r>
      <w:fldChar w:fldCharType="begin"/>
    </w:r>
    <w:r w:rsidR="00415A6C">
      <w:rPr>
        <w:rStyle w:val="afff2"/>
      </w:rPr>
      <w:instrText xml:space="preserve">PAGE  </w:instrText>
    </w:r>
    <w:r>
      <w:fldChar w:fldCharType="separate"/>
    </w:r>
    <w:r w:rsidR="007B4A29">
      <w:rPr>
        <w:rStyle w:val="afff2"/>
        <w:noProof/>
      </w:rPr>
      <w:t>3</w:t>
    </w:r>
    <w:r>
      <w:fldChar w:fldCharType="end"/>
    </w:r>
  </w:p>
  <w:p w:rsidR="000D6F16" w:rsidRDefault="000D6F16">
    <w:pPr>
      <w:pStyle w:val="afff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A6C" w:rsidRDefault="00415A6C" w:rsidP="000D6F16">
      <w:r>
        <w:separator/>
      </w:r>
    </w:p>
  </w:footnote>
  <w:footnote w:type="continuationSeparator" w:id="1">
    <w:p w:rsidR="00415A6C" w:rsidRDefault="00415A6C" w:rsidP="000D6F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F16" w:rsidRDefault="000D6F16">
    <w:pPr>
      <w:pStyle w:val="aff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F16" w:rsidRDefault="000D6F16">
    <w:pPr>
      <w:pStyle w:val="aff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F16" w:rsidRDefault="000D6F16">
    <w:pPr>
      <w:pStyle w:val="aff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6F16" w:rsidRDefault="00415A6C">
    <w:pPr>
      <w:pStyle w:val="afffff"/>
    </w:pPr>
    <w:r>
      <w:t>JB/T XXXXX</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9F06CB0"/>
    <w:multiLevelType w:val="singleLevel"/>
    <w:tmpl w:val="E9F06CB0"/>
    <w:lvl w:ilvl="0">
      <w:start w:val="1"/>
      <w:numFmt w:val="decimal"/>
      <w:suff w:val="nothing"/>
      <w:lvlText w:val="%1-"/>
      <w:lvlJc w:val="left"/>
    </w:lvl>
  </w:abstractNum>
  <w:abstractNum w:abstractNumId="1">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3"/>
      <w:suff w:val="nothing"/>
      <w:lvlText w:val="注%1："/>
      <w:lvlJc w:val="left"/>
      <w:pPr>
        <w:ind w:left="811" w:hanging="448"/>
      </w:pPr>
      <w:rPr>
        <w:rFonts w:ascii="黑体" w:eastAsia="黑体" w:hAnsi="宋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int="eastAsia"/>
      </w:rPr>
    </w:lvl>
    <w:lvl w:ilvl="3">
      <w:start w:val="1"/>
      <w:numFmt w:val="decimal"/>
      <w:pStyle w:val="a7"/>
      <w:suff w:val="nothing"/>
      <w:lvlText w:val="%1.%2.%3.%4　"/>
      <w:lvlJc w:val="left"/>
      <w:pPr>
        <w:ind w:left="0" w:firstLine="0"/>
      </w:pPr>
      <w:rPr>
        <w:rFonts w:ascii="黑体" w:eastAsia="黑体" w:hAnsi="Times New Roman" w:hint="eastAsia"/>
        <w:b w:val="0"/>
        <w:i w:val="0"/>
        <w:dstrike w:val="0"/>
        <w:color w:val="auto"/>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4B733A5F"/>
    <w:multiLevelType w:val="multilevel"/>
    <w:tmpl w:val="4B733A5F"/>
    <w:lvl w:ilvl="0">
      <w:start w:val="1"/>
      <w:numFmt w:val="decimal"/>
      <w:pStyle w:val="af2"/>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start w:val="1"/>
      <w:numFmt w:val="decimal"/>
      <w:pStyle w:val="af3"/>
      <w:suff w:val="nothing"/>
      <w:lvlText w:val="图%1　"/>
      <w:lvlJc w:val="left"/>
      <w:pPr>
        <w:ind w:left="2625" w:firstLine="0"/>
      </w:pPr>
      <w:rPr>
        <w:rFonts w:ascii="黑体" w:eastAsia="黑体" w:hAnsi="Times New Roman" w:hint="eastAsia"/>
        <w:b w:val="0"/>
        <w:i w:val="0"/>
        <w:sz w:val="21"/>
        <w:lang w:val="en-US"/>
      </w:rPr>
    </w:lvl>
    <w:lvl w:ilvl="1">
      <w:start w:val="1"/>
      <w:numFmt w:val="decimal"/>
      <w:suff w:val="nothing"/>
      <w:lvlText w:val="%1%2　"/>
      <w:lvlJc w:val="left"/>
      <w:pPr>
        <w:ind w:left="2625" w:firstLine="0"/>
      </w:pPr>
      <w:rPr>
        <w:rFonts w:ascii="Times New Roman" w:eastAsia="黑体" w:hAnsi="Times New Roman" w:hint="default"/>
        <w:b w:val="0"/>
        <w:i w:val="0"/>
        <w:sz w:val="21"/>
      </w:rPr>
    </w:lvl>
    <w:lvl w:ilvl="2">
      <w:start w:val="1"/>
      <w:numFmt w:val="decimal"/>
      <w:suff w:val="nothing"/>
      <w:lvlText w:val="%1%2.%3　"/>
      <w:lvlJc w:val="left"/>
      <w:pPr>
        <w:ind w:left="2625" w:firstLine="0"/>
      </w:pPr>
      <w:rPr>
        <w:rFonts w:ascii="Times New Roman" w:eastAsia="黑体" w:hAnsi="Times New Roman" w:hint="default"/>
        <w:b w:val="0"/>
        <w:i w:val="0"/>
        <w:sz w:val="21"/>
      </w:rPr>
    </w:lvl>
    <w:lvl w:ilvl="3">
      <w:start w:val="1"/>
      <w:numFmt w:val="decimal"/>
      <w:suff w:val="nothing"/>
      <w:lvlText w:val="%1%2.%3.%4　"/>
      <w:lvlJc w:val="left"/>
      <w:pPr>
        <w:ind w:left="2625" w:firstLine="0"/>
      </w:pPr>
      <w:rPr>
        <w:rFonts w:ascii="Times New Roman" w:eastAsia="黑体" w:hAnsi="Times New Roman" w:hint="default"/>
        <w:b w:val="0"/>
        <w:i w:val="0"/>
        <w:sz w:val="21"/>
      </w:rPr>
    </w:lvl>
    <w:lvl w:ilvl="4">
      <w:start w:val="1"/>
      <w:numFmt w:val="decimal"/>
      <w:suff w:val="nothing"/>
      <w:lvlText w:val="%1%2.%3.%4.%5　"/>
      <w:lvlJc w:val="left"/>
      <w:pPr>
        <w:ind w:left="2625" w:firstLine="0"/>
      </w:pPr>
      <w:rPr>
        <w:rFonts w:ascii="Times New Roman" w:eastAsia="黑体" w:hAnsi="Times New Roman" w:hint="default"/>
        <w:b w:val="0"/>
        <w:i w:val="0"/>
        <w:sz w:val="21"/>
      </w:rPr>
    </w:lvl>
    <w:lvl w:ilvl="5">
      <w:start w:val="1"/>
      <w:numFmt w:val="decimal"/>
      <w:suff w:val="nothing"/>
      <w:lvlText w:val="%1%2.%3.%4.%5.%6　"/>
      <w:lvlJc w:val="left"/>
      <w:pPr>
        <w:ind w:left="2625" w:firstLine="0"/>
      </w:pPr>
      <w:rPr>
        <w:rFonts w:ascii="Times New Roman" w:eastAsia="黑体" w:hAnsi="Times New Roman" w:hint="default"/>
        <w:b w:val="0"/>
        <w:i w:val="0"/>
        <w:sz w:val="21"/>
      </w:rPr>
    </w:lvl>
    <w:lvl w:ilvl="6">
      <w:start w:val="1"/>
      <w:numFmt w:val="decimal"/>
      <w:suff w:val="nothing"/>
      <w:lvlText w:val="%1%2.%3.%4.%5.%6.%7　"/>
      <w:lvlJc w:val="left"/>
      <w:pPr>
        <w:ind w:left="2625" w:firstLine="0"/>
      </w:pPr>
      <w:rPr>
        <w:rFonts w:ascii="Times New Roman" w:eastAsia="黑体" w:hAnsi="Times New Roman" w:hint="default"/>
        <w:b w:val="0"/>
        <w:i w:val="0"/>
        <w:sz w:val="21"/>
      </w:rPr>
    </w:lvl>
    <w:lvl w:ilvl="7">
      <w:start w:val="1"/>
      <w:numFmt w:val="decimal"/>
      <w:lvlText w:val="%1.%2.%3.%4.%5.%6.%7.%8"/>
      <w:lvlJc w:val="left"/>
      <w:pPr>
        <w:tabs>
          <w:tab w:val="left" w:pos="6976"/>
        </w:tabs>
        <w:ind w:left="6594" w:hanging="1418"/>
      </w:pPr>
      <w:rPr>
        <w:rFonts w:hint="eastAsia"/>
      </w:rPr>
    </w:lvl>
    <w:lvl w:ilvl="8">
      <w:start w:val="1"/>
      <w:numFmt w:val="decimal"/>
      <w:lvlText w:val="%1.%2.%3.%4.%5.%6.%7.%8.%9"/>
      <w:lvlJc w:val="left"/>
      <w:pPr>
        <w:tabs>
          <w:tab w:val="left" w:pos="7402"/>
        </w:tabs>
        <w:ind w:left="7302" w:hanging="1700"/>
      </w:pPr>
      <w:rPr>
        <w:rFonts w:hint="eastAsia"/>
      </w:rPr>
    </w:lvl>
  </w:abstractNum>
  <w:abstractNum w:abstractNumId="13">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07" w:hanging="567"/>
      </w:p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6"/>
      <w:suff w:val="nothing"/>
      <w:lvlText w:val="表%1　"/>
      <w:lvlJc w:val="left"/>
      <w:pPr>
        <w:ind w:left="3402" w:firstLine="0"/>
      </w:pPr>
      <w:rPr>
        <w:rFonts w:ascii="黑体" w:eastAsia="黑体" w:hAnsi="Times New Roman" w:hint="eastAsia"/>
        <w:b w:val="0"/>
        <w:i w:val="0"/>
        <w:sz w:val="21"/>
        <w:lang w:val="en-US"/>
      </w:rPr>
    </w:lvl>
    <w:lvl w:ilvl="1">
      <w:start w:val="1"/>
      <w:numFmt w:val="decimal"/>
      <w:lvlText w:val="%1.%2"/>
      <w:lvlJc w:val="left"/>
      <w:pPr>
        <w:tabs>
          <w:tab w:val="left" w:pos="929"/>
        </w:tabs>
        <w:ind w:left="929" w:hanging="567"/>
      </w:pPr>
      <w:rPr>
        <w:rFonts w:hint="eastAsia"/>
      </w:rPr>
    </w:lvl>
    <w:lvl w:ilvl="2">
      <w:start w:val="1"/>
      <w:numFmt w:val="decimal"/>
      <w:lvlText w:val="%1.%2.%3"/>
      <w:lvlJc w:val="left"/>
      <w:pPr>
        <w:tabs>
          <w:tab w:val="left" w:pos="1355"/>
        </w:tabs>
        <w:ind w:left="1355" w:hanging="567"/>
      </w:pPr>
      <w:rPr>
        <w:rFonts w:hint="eastAsia"/>
      </w:rPr>
    </w:lvl>
    <w:lvl w:ilvl="3">
      <w:start w:val="1"/>
      <w:numFmt w:val="decimal"/>
      <w:lvlText w:val="%1.%2.%3.%4"/>
      <w:lvlJc w:val="left"/>
      <w:pPr>
        <w:tabs>
          <w:tab w:val="left" w:pos="1921"/>
        </w:tabs>
        <w:ind w:left="1921" w:hanging="708"/>
      </w:pPr>
      <w:rPr>
        <w:rFonts w:hint="eastAsia"/>
      </w:rPr>
    </w:lvl>
    <w:lvl w:ilvl="4">
      <w:start w:val="1"/>
      <w:numFmt w:val="decimal"/>
      <w:lvlText w:val="%1.%2.%3.%4.%5"/>
      <w:lvlJc w:val="left"/>
      <w:pPr>
        <w:tabs>
          <w:tab w:val="left" w:pos="2488"/>
        </w:tabs>
        <w:ind w:left="2488" w:hanging="850"/>
      </w:pPr>
      <w:rPr>
        <w:rFonts w:hint="eastAsia"/>
      </w:rPr>
    </w:lvl>
    <w:lvl w:ilvl="5">
      <w:start w:val="1"/>
      <w:numFmt w:val="decimal"/>
      <w:lvlText w:val="%1.%2.%3.%4.%5.%6"/>
      <w:lvlJc w:val="left"/>
      <w:pPr>
        <w:tabs>
          <w:tab w:val="left" w:pos="3197"/>
        </w:tabs>
        <w:ind w:left="3197" w:hanging="1134"/>
      </w:pPr>
      <w:rPr>
        <w:rFonts w:hint="eastAsia"/>
      </w:rPr>
    </w:lvl>
    <w:lvl w:ilvl="6">
      <w:start w:val="1"/>
      <w:numFmt w:val="decimal"/>
      <w:lvlText w:val="%1.%2.%3.%4.%5.%6.%7"/>
      <w:lvlJc w:val="left"/>
      <w:pPr>
        <w:tabs>
          <w:tab w:val="left" w:pos="3764"/>
        </w:tabs>
        <w:ind w:left="3764" w:hanging="1276"/>
      </w:pPr>
      <w:rPr>
        <w:rFonts w:hint="eastAsia"/>
      </w:rPr>
    </w:lvl>
    <w:lvl w:ilvl="7">
      <w:start w:val="1"/>
      <w:numFmt w:val="decimal"/>
      <w:lvlText w:val="%1.%2.%3.%4.%5.%6.%7.%8"/>
      <w:lvlJc w:val="left"/>
      <w:pPr>
        <w:tabs>
          <w:tab w:val="left" w:pos="4331"/>
        </w:tabs>
        <w:ind w:left="4331" w:hanging="1418"/>
      </w:pPr>
      <w:rPr>
        <w:rFonts w:hint="eastAsia"/>
      </w:rPr>
    </w:lvl>
    <w:lvl w:ilvl="8">
      <w:start w:val="1"/>
      <w:numFmt w:val="decimal"/>
      <w:lvlText w:val="%1.%2.%3.%4.%5.%6.%7.%8.%9"/>
      <w:lvlJc w:val="left"/>
      <w:pPr>
        <w:tabs>
          <w:tab w:val="left" w:pos="5039"/>
        </w:tabs>
        <w:ind w:left="5039" w:hanging="1700"/>
      </w:pPr>
      <w:rPr>
        <w:rFonts w:hint="eastAsia"/>
      </w:rPr>
    </w:lvl>
  </w:abstractNum>
  <w:abstractNum w:abstractNumId="15">
    <w:nsid w:val="657D3FBC"/>
    <w:multiLevelType w:val="multilevel"/>
    <w:tmpl w:val="657D3FBC"/>
    <w:lvl w:ilvl="0">
      <w:start w:val="1"/>
      <w:numFmt w:val="upperLetter"/>
      <w:pStyle w:val="af7"/>
      <w:suff w:val="nothing"/>
      <w:lvlText w:val="附　录　%1"/>
      <w:lvlJc w:val="left"/>
      <w:pPr>
        <w:ind w:left="756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start w:val="1"/>
      <w:numFmt w:val="lowerLetter"/>
      <w:pStyle w:val="afe"/>
      <w:lvlText w:val="%1)"/>
      <w:lvlJc w:val="left"/>
      <w:pPr>
        <w:tabs>
          <w:tab w:val="left" w:pos="839"/>
        </w:tabs>
        <w:ind w:left="839" w:hanging="419"/>
      </w:pPr>
      <w:rPr>
        <w:rFonts w:ascii="宋体" w:eastAsia="宋体" w:hint="eastAsia"/>
        <w:b w:val="0"/>
        <w:i w:val="0"/>
        <w:sz w:val="21"/>
      </w:rPr>
    </w:lvl>
    <w:lvl w:ilvl="1">
      <w:start w:val="1"/>
      <w:numFmt w:val="decimal"/>
      <w:pStyle w:val="aff"/>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2"/>
  </w:num>
  <w:num w:numId="3">
    <w:abstractNumId w:val="4"/>
  </w:num>
  <w:num w:numId="4">
    <w:abstractNumId w:val="1"/>
  </w:num>
  <w:num w:numId="5">
    <w:abstractNumId w:val="5"/>
  </w:num>
  <w:num w:numId="6">
    <w:abstractNumId w:val="6"/>
  </w:num>
  <w:num w:numId="7">
    <w:abstractNumId w:val="7"/>
  </w:num>
  <w:num w:numId="8">
    <w:abstractNumId w:val="17"/>
  </w:num>
  <w:num w:numId="9">
    <w:abstractNumId w:val="15"/>
  </w:num>
  <w:num w:numId="10">
    <w:abstractNumId w:val="8"/>
  </w:num>
  <w:num w:numId="11">
    <w:abstractNumId w:val="12"/>
  </w:num>
  <w:num w:numId="12">
    <w:abstractNumId w:val="3"/>
  </w:num>
  <w:num w:numId="13">
    <w:abstractNumId w:val="16"/>
  </w:num>
  <w:num w:numId="14">
    <w:abstractNumId w:val="10"/>
  </w:num>
  <w:num w:numId="15">
    <w:abstractNumId w:val="11"/>
  </w:num>
  <w:num w:numId="16">
    <w:abstractNumId w:val="14"/>
  </w:num>
  <w:num w:numId="17">
    <w:abstractNumId w:val="13"/>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attachedTemplate r:id="rId1"/>
  <w:documentProtection w:edit="forms" w:enforcement="1"/>
  <w:defaultTabStop w:val="420"/>
  <w:drawingGridHorizontalSpacing w:val="105"/>
  <w:drawingGridVerticalSpacing w:val="156"/>
  <w:doNotShadeFormData/>
  <w:noPunctuationKerning/>
  <w:characterSpacingControl w:val="compressPunctuation"/>
  <w:hdrShapeDefaults>
    <o:shapedefaults v:ext="edit" spidmax="3074" fillcolor="white" stroke="f">
      <v:fill color="white"/>
      <v:stroke on="f"/>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07CD8"/>
    <w:rsid w:val="00000244"/>
    <w:rsid w:val="000007DD"/>
    <w:rsid w:val="0000185F"/>
    <w:rsid w:val="00001CF2"/>
    <w:rsid w:val="000030CF"/>
    <w:rsid w:val="00003DCE"/>
    <w:rsid w:val="00003E74"/>
    <w:rsid w:val="00003F62"/>
    <w:rsid w:val="00004056"/>
    <w:rsid w:val="0000586F"/>
    <w:rsid w:val="000076A4"/>
    <w:rsid w:val="000076CE"/>
    <w:rsid w:val="0000785F"/>
    <w:rsid w:val="00007CD8"/>
    <w:rsid w:val="0001395C"/>
    <w:rsid w:val="00013D86"/>
    <w:rsid w:val="00013E02"/>
    <w:rsid w:val="000201BB"/>
    <w:rsid w:val="0002097E"/>
    <w:rsid w:val="00020C28"/>
    <w:rsid w:val="0002143C"/>
    <w:rsid w:val="000225AD"/>
    <w:rsid w:val="00022A7F"/>
    <w:rsid w:val="00025587"/>
    <w:rsid w:val="00025A65"/>
    <w:rsid w:val="00026C31"/>
    <w:rsid w:val="00027280"/>
    <w:rsid w:val="00027453"/>
    <w:rsid w:val="000275FA"/>
    <w:rsid w:val="00027852"/>
    <w:rsid w:val="00030EA5"/>
    <w:rsid w:val="000320A7"/>
    <w:rsid w:val="0003252D"/>
    <w:rsid w:val="00032D71"/>
    <w:rsid w:val="00033C97"/>
    <w:rsid w:val="00034491"/>
    <w:rsid w:val="00035925"/>
    <w:rsid w:val="00036D43"/>
    <w:rsid w:val="00036F9F"/>
    <w:rsid w:val="00037551"/>
    <w:rsid w:val="00040A9F"/>
    <w:rsid w:val="000412AC"/>
    <w:rsid w:val="00041B84"/>
    <w:rsid w:val="000421B7"/>
    <w:rsid w:val="000446E8"/>
    <w:rsid w:val="00044F17"/>
    <w:rsid w:val="00045A18"/>
    <w:rsid w:val="0004609D"/>
    <w:rsid w:val="00046F6A"/>
    <w:rsid w:val="0004763C"/>
    <w:rsid w:val="00050299"/>
    <w:rsid w:val="00050D94"/>
    <w:rsid w:val="00051066"/>
    <w:rsid w:val="00051254"/>
    <w:rsid w:val="00051557"/>
    <w:rsid w:val="000518AF"/>
    <w:rsid w:val="00052B9A"/>
    <w:rsid w:val="00052CD5"/>
    <w:rsid w:val="00053155"/>
    <w:rsid w:val="000579D9"/>
    <w:rsid w:val="00060CD9"/>
    <w:rsid w:val="000641D8"/>
    <w:rsid w:val="00065792"/>
    <w:rsid w:val="00067A12"/>
    <w:rsid w:val="00067CDF"/>
    <w:rsid w:val="00071536"/>
    <w:rsid w:val="00071540"/>
    <w:rsid w:val="000717AA"/>
    <w:rsid w:val="000723BF"/>
    <w:rsid w:val="00073526"/>
    <w:rsid w:val="00073A32"/>
    <w:rsid w:val="00074846"/>
    <w:rsid w:val="00074FBE"/>
    <w:rsid w:val="000750A1"/>
    <w:rsid w:val="00075680"/>
    <w:rsid w:val="00076A22"/>
    <w:rsid w:val="00076E15"/>
    <w:rsid w:val="00081717"/>
    <w:rsid w:val="00081757"/>
    <w:rsid w:val="000822F5"/>
    <w:rsid w:val="00083A09"/>
    <w:rsid w:val="000842BA"/>
    <w:rsid w:val="0009005E"/>
    <w:rsid w:val="00090F88"/>
    <w:rsid w:val="0009151B"/>
    <w:rsid w:val="00092146"/>
    <w:rsid w:val="00092857"/>
    <w:rsid w:val="00096767"/>
    <w:rsid w:val="000A20A9"/>
    <w:rsid w:val="000A3115"/>
    <w:rsid w:val="000A48B1"/>
    <w:rsid w:val="000A5DF0"/>
    <w:rsid w:val="000A69D3"/>
    <w:rsid w:val="000B0636"/>
    <w:rsid w:val="000B21EB"/>
    <w:rsid w:val="000B3143"/>
    <w:rsid w:val="000B449A"/>
    <w:rsid w:val="000B4E99"/>
    <w:rsid w:val="000B6BE9"/>
    <w:rsid w:val="000C2D2E"/>
    <w:rsid w:val="000C40C5"/>
    <w:rsid w:val="000C4809"/>
    <w:rsid w:val="000C6201"/>
    <w:rsid w:val="000C6B05"/>
    <w:rsid w:val="000C6DD6"/>
    <w:rsid w:val="000C73D4"/>
    <w:rsid w:val="000C7C70"/>
    <w:rsid w:val="000C7E34"/>
    <w:rsid w:val="000D056F"/>
    <w:rsid w:val="000D3567"/>
    <w:rsid w:val="000D3B91"/>
    <w:rsid w:val="000D3D4C"/>
    <w:rsid w:val="000D48B7"/>
    <w:rsid w:val="000D4F51"/>
    <w:rsid w:val="000D56BC"/>
    <w:rsid w:val="000D6A51"/>
    <w:rsid w:val="000D6F16"/>
    <w:rsid w:val="000D718B"/>
    <w:rsid w:val="000E0AD1"/>
    <w:rsid w:val="000E0C46"/>
    <w:rsid w:val="000E1F3A"/>
    <w:rsid w:val="000E202B"/>
    <w:rsid w:val="000F030C"/>
    <w:rsid w:val="000F129C"/>
    <w:rsid w:val="000F13E9"/>
    <w:rsid w:val="000F185E"/>
    <w:rsid w:val="000F41A7"/>
    <w:rsid w:val="000F529B"/>
    <w:rsid w:val="000F5AF4"/>
    <w:rsid w:val="000F6F9A"/>
    <w:rsid w:val="000F7F2B"/>
    <w:rsid w:val="001009E9"/>
    <w:rsid w:val="00100D4E"/>
    <w:rsid w:val="00102E73"/>
    <w:rsid w:val="00104626"/>
    <w:rsid w:val="001056DE"/>
    <w:rsid w:val="00106F23"/>
    <w:rsid w:val="001101C5"/>
    <w:rsid w:val="00110FDC"/>
    <w:rsid w:val="00111F99"/>
    <w:rsid w:val="001123E0"/>
    <w:rsid w:val="001124C0"/>
    <w:rsid w:val="00112A76"/>
    <w:rsid w:val="001136B2"/>
    <w:rsid w:val="001152BB"/>
    <w:rsid w:val="00117D5A"/>
    <w:rsid w:val="00120681"/>
    <w:rsid w:val="00120788"/>
    <w:rsid w:val="00120BC2"/>
    <w:rsid w:val="00120F16"/>
    <w:rsid w:val="00120F3B"/>
    <w:rsid w:val="00121434"/>
    <w:rsid w:val="00121B4A"/>
    <w:rsid w:val="00123A54"/>
    <w:rsid w:val="00123DBF"/>
    <w:rsid w:val="001247C8"/>
    <w:rsid w:val="00125947"/>
    <w:rsid w:val="001277AD"/>
    <w:rsid w:val="001307C8"/>
    <w:rsid w:val="0013175F"/>
    <w:rsid w:val="001320EF"/>
    <w:rsid w:val="0014043B"/>
    <w:rsid w:val="00140F6E"/>
    <w:rsid w:val="001442D3"/>
    <w:rsid w:val="001508D9"/>
    <w:rsid w:val="001512B4"/>
    <w:rsid w:val="001516FD"/>
    <w:rsid w:val="001536A1"/>
    <w:rsid w:val="00154435"/>
    <w:rsid w:val="00154EFF"/>
    <w:rsid w:val="00155373"/>
    <w:rsid w:val="001555D3"/>
    <w:rsid w:val="00155955"/>
    <w:rsid w:val="00157233"/>
    <w:rsid w:val="001573BE"/>
    <w:rsid w:val="00157414"/>
    <w:rsid w:val="00161674"/>
    <w:rsid w:val="0016177F"/>
    <w:rsid w:val="001620A5"/>
    <w:rsid w:val="0016217E"/>
    <w:rsid w:val="00162D89"/>
    <w:rsid w:val="00163282"/>
    <w:rsid w:val="00163757"/>
    <w:rsid w:val="001637E5"/>
    <w:rsid w:val="00163D82"/>
    <w:rsid w:val="0016415C"/>
    <w:rsid w:val="00164E53"/>
    <w:rsid w:val="0016534E"/>
    <w:rsid w:val="001653CF"/>
    <w:rsid w:val="0016699D"/>
    <w:rsid w:val="00166C0D"/>
    <w:rsid w:val="00167F30"/>
    <w:rsid w:val="0017027A"/>
    <w:rsid w:val="001739EE"/>
    <w:rsid w:val="00175159"/>
    <w:rsid w:val="001751B9"/>
    <w:rsid w:val="00175A38"/>
    <w:rsid w:val="00175D19"/>
    <w:rsid w:val="00176208"/>
    <w:rsid w:val="00176473"/>
    <w:rsid w:val="00176F56"/>
    <w:rsid w:val="00177F51"/>
    <w:rsid w:val="0018211B"/>
    <w:rsid w:val="00183EDE"/>
    <w:rsid w:val="001840D3"/>
    <w:rsid w:val="00187EA7"/>
    <w:rsid w:val="00187FD8"/>
    <w:rsid w:val="001900F8"/>
    <w:rsid w:val="00190B51"/>
    <w:rsid w:val="00191258"/>
    <w:rsid w:val="00192680"/>
    <w:rsid w:val="00192CB6"/>
    <w:rsid w:val="00193037"/>
    <w:rsid w:val="00193A2C"/>
    <w:rsid w:val="00194255"/>
    <w:rsid w:val="00194503"/>
    <w:rsid w:val="00195A9F"/>
    <w:rsid w:val="00195D0A"/>
    <w:rsid w:val="0019611B"/>
    <w:rsid w:val="001A0949"/>
    <w:rsid w:val="001A288E"/>
    <w:rsid w:val="001A3AA7"/>
    <w:rsid w:val="001A3BA6"/>
    <w:rsid w:val="001A6F40"/>
    <w:rsid w:val="001A6FD9"/>
    <w:rsid w:val="001A7B49"/>
    <w:rsid w:val="001B11E1"/>
    <w:rsid w:val="001B37C0"/>
    <w:rsid w:val="001B4465"/>
    <w:rsid w:val="001B4DFC"/>
    <w:rsid w:val="001B5398"/>
    <w:rsid w:val="001B598B"/>
    <w:rsid w:val="001B6DC2"/>
    <w:rsid w:val="001B7EEC"/>
    <w:rsid w:val="001C0058"/>
    <w:rsid w:val="001C06B3"/>
    <w:rsid w:val="001C149C"/>
    <w:rsid w:val="001C2119"/>
    <w:rsid w:val="001C21AC"/>
    <w:rsid w:val="001C47BA"/>
    <w:rsid w:val="001C59EA"/>
    <w:rsid w:val="001C59EB"/>
    <w:rsid w:val="001C5D77"/>
    <w:rsid w:val="001C6BF4"/>
    <w:rsid w:val="001C79EF"/>
    <w:rsid w:val="001D054F"/>
    <w:rsid w:val="001D13A3"/>
    <w:rsid w:val="001D201C"/>
    <w:rsid w:val="001D264F"/>
    <w:rsid w:val="001D2DD7"/>
    <w:rsid w:val="001D406C"/>
    <w:rsid w:val="001D41EE"/>
    <w:rsid w:val="001D567C"/>
    <w:rsid w:val="001E0380"/>
    <w:rsid w:val="001E13B1"/>
    <w:rsid w:val="001E1A19"/>
    <w:rsid w:val="001E1CED"/>
    <w:rsid w:val="001E31BE"/>
    <w:rsid w:val="001E3647"/>
    <w:rsid w:val="001E3E44"/>
    <w:rsid w:val="001E5952"/>
    <w:rsid w:val="001E5E6B"/>
    <w:rsid w:val="001E7B0A"/>
    <w:rsid w:val="001F0BEA"/>
    <w:rsid w:val="001F11A6"/>
    <w:rsid w:val="001F2A0D"/>
    <w:rsid w:val="001F34CF"/>
    <w:rsid w:val="001F3A19"/>
    <w:rsid w:val="001F3CB1"/>
    <w:rsid w:val="00201570"/>
    <w:rsid w:val="002021B2"/>
    <w:rsid w:val="00202233"/>
    <w:rsid w:val="0020380B"/>
    <w:rsid w:val="002042D3"/>
    <w:rsid w:val="002047E4"/>
    <w:rsid w:val="00205B13"/>
    <w:rsid w:val="00207E05"/>
    <w:rsid w:val="00210945"/>
    <w:rsid w:val="00210CC4"/>
    <w:rsid w:val="00211C0B"/>
    <w:rsid w:val="00211CF3"/>
    <w:rsid w:val="002129EB"/>
    <w:rsid w:val="00212FAE"/>
    <w:rsid w:val="0021480B"/>
    <w:rsid w:val="00215ADA"/>
    <w:rsid w:val="00215FAE"/>
    <w:rsid w:val="00216FCD"/>
    <w:rsid w:val="002202C1"/>
    <w:rsid w:val="00223629"/>
    <w:rsid w:val="002272C0"/>
    <w:rsid w:val="002273D3"/>
    <w:rsid w:val="00233AB3"/>
    <w:rsid w:val="00234467"/>
    <w:rsid w:val="002353F7"/>
    <w:rsid w:val="00237D8D"/>
    <w:rsid w:val="00237FF8"/>
    <w:rsid w:val="0024111C"/>
    <w:rsid w:val="00241A82"/>
    <w:rsid w:val="00241DA2"/>
    <w:rsid w:val="00244197"/>
    <w:rsid w:val="00245229"/>
    <w:rsid w:val="002461B6"/>
    <w:rsid w:val="00247590"/>
    <w:rsid w:val="00247B2D"/>
    <w:rsid w:val="00247BCE"/>
    <w:rsid w:val="00247FEE"/>
    <w:rsid w:val="002500DD"/>
    <w:rsid w:val="00250E7D"/>
    <w:rsid w:val="0025311B"/>
    <w:rsid w:val="00255097"/>
    <w:rsid w:val="00256501"/>
    <w:rsid w:val="002565D5"/>
    <w:rsid w:val="002571B8"/>
    <w:rsid w:val="002619EB"/>
    <w:rsid w:val="00261FD5"/>
    <w:rsid w:val="002622C0"/>
    <w:rsid w:val="002633EA"/>
    <w:rsid w:val="002649D2"/>
    <w:rsid w:val="00264E2C"/>
    <w:rsid w:val="00270182"/>
    <w:rsid w:val="00270834"/>
    <w:rsid w:val="002710BC"/>
    <w:rsid w:val="0027135F"/>
    <w:rsid w:val="00271C2A"/>
    <w:rsid w:val="00275CBF"/>
    <w:rsid w:val="00276031"/>
    <w:rsid w:val="00276BCC"/>
    <w:rsid w:val="00276DF3"/>
    <w:rsid w:val="002774E2"/>
    <w:rsid w:val="002778AE"/>
    <w:rsid w:val="002806C9"/>
    <w:rsid w:val="0028269A"/>
    <w:rsid w:val="00283371"/>
    <w:rsid w:val="00283590"/>
    <w:rsid w:val="00286973"/>
    <w:rsid w:val="00291BB4"/>
    <w:rsid w:val="00293EB5"/>
    <w:rsid w:val="00294E70"/>
    <w:rsid w:val="00295042"/>
    <w:rsid w:val="00296005"/>
    <w:rsid w:val="0029616A"/>
    <w:rsid w:val="00296928"/>
    <w:rsid w:val="002A1924"/>
    <w:rsid w:val="002A2AB0"/>
    <w:rsid w:val="002A5AAE"/>
    <w:rsid w:val="002A7218"/>
    <w:rsid w:val="002A7420"/>
    <w:rsid w:val="002A7D8D"/>
    <w:rsid w:val="002B0F12"/>
    <w:rsid w:val="002B1308"/>
    <w:rsid w:val="002B203B"/>
    <w:rsid w:val="002B2399"/>
    <w:rsid w:val="002B2902"/>
    <w:rsid w:val="002B4554"/>
    <w:rsid w:val="002B638F"/>
    <w:rsid w:val="002C2BAE"/>
    <w:rsid w:val="002C4F4C"/>
    <w:rsid w:val="002C55C2"/>
    <w:rsid w:val="002C5682"/>
    <w:rsid w:val="002C5C26"/>
    <w:rsid w:val="002C7206"/>
    <w:rsid w:val="002C72D8"/>
    <w:rsid w:val="002D0324"/>
    <w:rsid w:val="002D11FA"/>
    <w:rsid w:val="002D3622"/>
    <w:rsid w:val="002D3E9C"/>
    <w:rsid w:val="002D43B8"/>
    <w:rsid w:val="002D7A6A"/>
    <w:rsid w:val="002E0DDF"/>
    <w:rsid w:val="002E1F16"/>
    <w:rsid w:val="002E2906"/>
    <w:rsid w:val="002E45EE"/>
    <w:rsid w:val="002E5635"/>
    <w:rsid w:val="002E64C3"/>
    <w:rsid w:val="002E6615"/>
    <w:rsid w:val="002E6A2C"/>
    <w:rsid w:val="002E7602"/>
    <w:rsid w:val="002F1A87"/>
    <w:rsid w:val="002F1D8C"/>
    <w:rsid w:val="002F21DA"/>
    <w:rsid w:val="002F2720"/>
    <w:rsid w:val="002F3514"/>
    <w:rsid w:val="002F35FE"/>
    <w:rsid w:val="002F402A"/>
    <w:rsid w:val="003004D3"/>
    <w:rsid w:val="00301F39"/>
    <w:rsid w:val="00302D41"/>
    <w:rsid w:val="003033D5"/>
    <w:rsid w:val="00303B6E"/>
    <w:rsid w:val="00305399"/>
    <w:rsid w:val="00307144"/>
    <w:rsid w:val="003076B8"/>
    <w:rsid w:val="00307F05"/>
    <w:rsid w:val="003104D9"/>
    <w:rsid w:val="00310CA0"/>
    <w:rsid w:val="0031343D"/>
    <w:rsid w:val="00313C99"/>
    <w:rsid w:val="0031651B"/>
    <w:rsid w:val="00316F15"/>
    <w:rsid w:val="00322AA6"/>
    <w:rsid w:val="00325926"/>
    <w:rsid w:val="00325B6C"/>
    <w:rsid w:val="00326042"/>
    <w:rsid w:val="00327A49"/>
    <w:rsid w:val="00327A8A"/>
    <w:rsid w:val="003300C1"/>
    <w:rsid w:val="00330B6A"/>
    <w:rsid w:val="0033127C"/>
    <w:rsid w:val="00331F24"/>
    <w:rsid w:val="00335E07"/>
    <w:rsid w:val="00336610"/>
    <w:rsid w:val="00336CBB"/>
    <w:rsid w:val="00336E4E"/>
    <w:rsid w:val="00337A06"/>
    <w:rsid w:val="00337B6B"/>
    <w:rsid w:val="003412CD"/>
    <w:rsid w:val="00343F73"/>
    <w:rsid w:val="00344624"/>
    <w:rsid w:val="00345060"/>
    <w:rsid w:val="0034646A"/>
    <w:rsid w:val="00350033"/>
    <w:rsid w:val="00351820"/>
    <w:rsid w:val="00352A80"/>
    <w:rsid w:val="0035323B"/>
    <w:rsid w:val="003536FC"/>
    <w:rsid w:val="00355AA3"/>
    <w:rsid w:val="00355C57"/>
    <w:rsid w:val="00356EE1"/>
    <w:rsid w:val="003609D2"/>
    <w:rsid w:val="00361AEB"/>
    <w:rsid w:val="00362515"/>
    <w:rsid w:val="00363850"/>
    <w:rsid w:val="00363F22"/>
    <w:rsid w:val="003654C1"/>
    <w:rsid w:val="003705CE"/>
    <w:rsid w:val="003708D2"/>
    <w:rsid w:val="00370B7E"/>
    <w:rsid w:val="0037120E"/>
    <w:rsid w:val="003717AC"/>
    <w:rsid w:val="003732D9"/>
    <w:rsid w:val="00373E0B"/>
    <w:rsid w:val="00375564"/>
    <w:rsid w:val="00375EF0"/>
    <w:rsid w:val="003803F2"/>
    <w:rsid w:val="00382491"/>
    <w:rsid w:val="00383191"/>
    <w:rsid w:val="00383B36"/>
    <w:rsid w:val="00383FEC"/>
    <w:rsid w:val="0038471E"/>
    <w:rsid w:val="00386DED"/>
    <w:rsid w:val="00386ED5"/>
    <w:rsid w:val="003878F2"/>
    <w:rsid w:val="003902FF"/>
    <w:rsid w:val="003912E7"/>
    <w:rsid w:val="00393947"/>
    <w:rsid w:val="003940A7"/>
    <w:rsid w:val="00395A36"/>
    <w:rsid w:val="00395B72"/>
    <w:rsid w:val="0039677D"/>
    <w:rsid w:val="00396E72"/>
    <w:rsid w:val="003A020B"/>
    <w:rsid w:val="003A142D"/>
    <w:rsid w:val="003A1D5A"/>
    <w:rsid w:val="003A2275"/>
    <w:rsid w:val="003A328B"/>
    <w:rsid w:val="003A3B7A"/>
    <w:rsid w:val="003A3C83"/>
    <w:rsid w:val="003A5E92"/>
    <w:rsid w:val="003A60A0"/>
    <w:rsid w:val="003A6571"/>
    <w:rsid w:val="003A6A4F"/>
    <w:rsid w:val="003A7088"/>
    <w:rsid w:val="003B00DF"/>
    <w:rsid w:val="003B1275"/>
    <w:rsid w:val="003B14BC"/>
    <w:rsid w:val="003B1778"/>
    <w:rsid w:val="003B18CF"/>
    <w:rsid w:val="003B30FF"/>
    <w:rsid w:val="003B40D0"/>
    <w:rsid w:val="003B6676"/>
    <w:rsid w:val="003C11CB"/>
    <w:rsid w:val="003C1AAE"/>
    <w:rsid w:val="003C3490"/>
    <w:rsid w:val="003C36BE"/>
    <w:rsid w:val="003C3E66"/>
    <w:rsid w:val="003C4B86"/>
    <w:rsid w:val="003C60B2"/>
    <w:rsid w:val="003C6A0D"/>
    <w:rsid w:val="003C75F3"/>
    <w:rsid w:val="003C78A3"/>
    <w:rsid w:val="003D0BE4"/>
    <w:rsid w:val="003D1302"/>
    <w:rsid w:val="003D17AC"/>
    <w:rsid w:val="003D1A2B"/>
    <w:rsid w:val="003D28B7"/>
    <w:rsid w:val="003E036C"/>
    <w:rsid w:val="003E1867"/>
    <w:rsid w:val="003E41D8"/>
    <w:rsid w:val="003E5729"/>
    <w:rsid w:val="003E5CAF"/>
    <w:rsid w:val="003E6919"/>
    <w:rsid w:val="003E6EBF"/>
    <w:rsid w:val="003F0244"/>
    <w:rsid w:val="003F07FC"/>
    <w:rsid w:val="003F271B"/>
    <w:rsid w:val="003F4EE0"/>
    <w:rsid w:val="003F7AFB"/>
    <w:rsid w:val="003F7B13"/>
    <w:rsid w:val="00402153"/>
    <w:rsid w:val="004028CB"/>
    <w:rsid w:val="00402DF5"/>
    <w:rsid w:val="00402FC1"/>
    <w:rsid w:val="00403A5E"/>
    <w:rsid w:val="0040444D"/>
    <w:rsid w:val="00404E92"/>
    <w:rsid w:val="004134F8"/>
    <w:rsid w:val="00413553"/>
    <w:rsid w:val="00414633"/>
    <w:rsid w:val="00414955"/>
    <w:rsid w:val="004156E2"/>
    <w:rsid w:val="004158DC"/>
    <w:rsid w:val="00415A1D"/>
    <w:rsid w:val="00415A61"/>
    <w:rsid w:val="00415A6C"/>
    <w:rsid w:val="00416B05"/>
    <w:rsid w:val="00417D32"/>
    <w:rsid w:val="00420351"/>
    <w:rsid w:val="00421097"/>
    <w:rsid w:val="0042145A"/>
    <w:rsid w:val="0042173D"/>
    <w:rsid w:val="004219FB"/>
    <w:rsid w:val="00421CB9"/>
    <w:rsid w:val="00422702"/>
    <w:rsid w:val="00422D63"/>
    <w:rsid w:val="0042316B"/>
    <w:rsid w:val="004237CF"/>
    <w:rsid w:val="00425082"/>
    <w:rsid w:val="00425666"/>
    <w:rsid w:val="00425EEC"/>
    <w:rsid w:val="0042673C"/>
    <w:rsid w:val="004276BD"/>
    <w:rsid w:val="0042779F"/>
    <w:rsid w:val="0043122D"/>
    <w:rsid w:val="00431DEB"/>
    <w:rsid w:val="004325ED"/>
    <w:rsid w:val="00433A37"/>
    <w:rsid w:val="0043479A"/>
    <w:rsid w:val="00435988"/>
    <w:rsid w:val="0044065C"/>
    <w:rsid w:val="00443D66"/>
    <w:rsid w:val="00444943"/>
    <w:rsid w:val="004465A2"/>
    <w:rsid w:val="00446B29"/>
    <w:rsid w:val="0045187D"/>
    <w:rsid w:val="0045204D"/>
    <w:rsid w:val="0045224C"/>
    <w:rsid w:val="00453F9A"/>
    <w:rsid w:val="00455CEB"/>
    <w:rsid w:val="00455D34"/>
    <w:rsid w:val="00456A2C"/>
    <w:rsid w:val="004576C4"/>
    <w:rsid w:val="004577E6"/>
    <w:rsid w:val="00457FBB"/>
    <w:rsid w:val="00460130"/>
    <w:rsid w:val="0046117B"/>
    <w:rsid w:val="00463965"/>
    <w:rsid w:val="004652E4"/>
    <w:rsid w:val="00466846"/>
    <w:rsid w:val="00466BC9"/>
    <w:rsid w:val="0047017A"/>
    <w:rsid w:val="00471AF0"/>
    <w:rsid w:val="00471E91"/>
    <w:rsid w:val="004722CF"/>
    <w:rsid w:val="0047257A"/>
    <w:rsid w:val="00473A91"/>
    <w:rsid w:val="00474675"/>
    <w:rsid w:val="0047470C"/>
    <w:rsid w:val="00476628"/>
    <w:rsid w:val="00480261"/>
    <w:rsid w:val="00480BE8"/>
    <w:rsid w:val="00481322"/>
    <w:rsid w:val="00481992"/>
    <w:rsid w:val="00481E3C"/>
    <w:rsid w:val="004827F7"/>
    <w:rsid w:val="004828FC"/>
    <w:rsid w:val="00484FCF"/>
    <w:rsid w:val="00485D74"/>
    <w:rsid w:val="004918E7"/>
    <w:rsid w:val="00491A56"/>
    <w:rsid w:val="00491AE2"/>
    <w:rsid w:val="004922C6"/>
    <w:rsid w:val="00492A7F"/>
    <w:rsid w:val="0049424D"/>
    <w:rsid w:val="004944ED"/>
    <w:rsid w:val="00496B6F"/>
    <w:rsid w:val="00497DBA"/>
    <w:rsid w:val="004A04F8"/>
    <w:rsid w:val="004A0751"/>
    <w:rsid w:val="004A26B5"/>
    <w:rsid w:val="004A28EB"/>
    <w:rsid w:val="004A3215"/>
    <w:rsid w:val="004A35F9"/>
    <w:rsid w:val="004A4272"/>
    <w:rsid w:val="004A49CF"/>
    <w:rsid w:val="004A766B"/>
    <w:rsid w:val="004A780F"/>
    <w:rsid w:val="004B0611"/>
    <w:rsid w:val="004B24C1"/>
    <w:rsid w:val="004B2C30"/>
    <w:rsid w:val="004B3942"/>
    <w:rsid w:val="004B3F17"/>
    <w:rsid w:val="004B3F6B"/>
    <w:rsid w:val="004B4937"/>
    <w:rsid w:val="004B64C5"/>
    <w:rsid w:val="004B6964"/>
    <w:rsid w:val="004B73CD"/>
    <w:rsid w:val="004B75B8"/>
    <w:rsid w:val="004B7D35"/>
    <w:rsid w:val="004C292F"/>
    <w:rsid w:val="004C3A87"/>
    <w:rsid w:val="004C51E6"/>
    <w:rsid w:val="004C7C0A"/>
    <w:rsid w:val="004D0557"/>
    <w:rsid w:val="004D1681"/>
    <w:rsid w:val="004D1A65"/>
    <w:rsid w:val="004D253A"/>
    <w:rsid w:val="004D25EE"/>
    <w:rsid w:val="004D2CBB"/>
    <w:rsid w:val="004D2D40"/>
    <w:rsid w:val="004D4244"/>
    <w:rsid w:val="004D5F9C"/>
    <w:rsid w:val="004D69B8"/>
    <w:rsid w:val="004D7099"/>
    <w:rsid w:val="004E058E"/>
    <w:rsid w:val="004E05C5"/>
    <w:rsid w:val="004E0788"/>
    <w:rsid w:val="004E1012"/>
    <w:rsid w:val="004E1B18"/>
    <w:rsid w:val="004E231C"/>
    <w:rsid w:val="004E2398"/>
    <w:rsid w:val="004E28B3"/>
    <w:rsid w:val="004E310D"/>
    <w:rsid w:val="004E389E"/>
    <w:rsid w:val="004E3B38"/>
    <w:rsid w:val="004E403B"/>
    <w:rsid w:val="004E4372"/>
    <w:rsid w:val="004E47E4"/>
    <w:rsid w:val="004E4EB2"/>
    <w:rsid w:val="004E6A0F"/>
    <w:rsid w:val="004E720C"/>
    <w:rsid w:val="004F04C1"/>
    <w:rsid w:val="004F1723"/>
    <w:rsid w:val="004F1BF4"/>
    <w:rsid w:val="004F2089"/>
    <w:rsid w:val="004F27C0"/>
    <w:rsid w:val="004F30EE"/>
    <w:rsid w:val="004F4DF4"/>
    <w:rsid w:val="004F534F"/>
    <w:rsid w:val="004F5469"/>
    <w:rsid w:val="004F5A17"/>
    <w:rsid w:val="004F776C"/>
    <w:rsid w:val="00500240"/>
    <w:rsid w:val="005035C7"/>
    <w:rsid w:val="0050370B"/>
    <w:rsid w:val="00503EAA"/>
    <w:rsid w:val="0050702E"/>
    <w:rsid w:val="0050740A"/>
    <w:rsid w:val="00510280"/>
    <w:rsid w:val="005116FB"/>
    <w:rsid w:val="005137B6"/>
    <w:rsid w:val="00513D73"/>
    <w:rsid w:val="0051404E"/>
    <w:rsid w:val="00514A43"/>
    <w:rsid w:val="00514DFC"/>
    <w:rsid w:val="0051589E"/>
    <w:rsid w:val="0051694F"/>
    <w:rsid w:val="0051696F"/>
    <w:rsid w:val="00517046"/>
    <w:rsid w:val="005174E5"/>
    <w:rsid w:val="00522187"/>
    <w:rsid w:val="00522393"/>
    <w:rsid w:val="00522620"/>
    <w:rsid w:val="0052458B"/>
    <w:rsid w:val="00525590"/>
    <w:rsid w:val="00525656"/>
    <w:rsid w:val="00526796"/>
    <w:rsid w:val="005267DE"/>
    <w:rsid w:val="00526AD8"/>
    <w:rsid w:val="0053123B"/>
    <w:rsid w:val="00531657"/>
    <w:rsid w:val="005337F2"/>
    <w:rsid w:val="00533C90"/>
    <w:rsid w:val="00534A09"/>
    <w:rsid w:val="00534C02"/>
    <w:rsid w:val="00536A19"/>
    <w:rsid w:val="005374DD"/>
    <w:rsid w:val="0054264B"/>
    <w:rsid w:val="00543786"/>
    <w:rsid w:val="0054690D"/>
    <w:rsid w:val="005469D6"/>
    <w:rsid w:val="00547232"/>
    <w:rsid w:val="0054782F"/>
    <w:rsid w:val="0055231D"/>
    <w:rsid w:val="005533D7"/>
    <w:rsid w:val="00554287"/>
    <w:rsid w:val="00554EE0"/>
    <w:rsid w:val="00555065"/>
    <w:rsid w:val="00557056"/>
    <w:rsid w:val="00560588"/>
    <w:rsid w:val="00561ADA"/>
    <w:rsid w:val="00562459"/>
    <w:rsid w:val="00562D02"/>
    <w:rsid w:val="00566438"/>
    <w:rsid w:val="00566786"/>
    <w:rsid w:val="005703DE"/>
    <w:rsid w:val="00573556"/>
    <w:rsid w:val="00573A02"/>
    <w:rsid w:val="00575613"/>
    <w:rsid w:val="005761A2"/>
    <w:rsid w:val="0057681A"/>
    <w:rsid w:val="00576A1D"/>
    <w:rsid w:val="0058090D"/>
    <w:rsid w:val="0058464E"/>
    <w:rsid w:val="00586F67"/>
    <w:rsid w:val="00587A44"/>
    <w:rsid w:val="00591381"/>
    <w:rsid w:val="00592037"/>
    <w:rsid w:val="00592642"/>
    <w:rsid w:val="005A01CB"/>
    <w:rsid w:val="005A1333"/>
    <w:rsid w:val="005A2BEF"/>
    <w:rsid w:val="005A3633"/>
    <w:rsid w:val="005A394C"/>
    <w:rsid w:val="005A58FF"/>
    <w:rsid w:val="005A5EAF"/>
    <w:rsid w:val="005A64C0"/>
    <w:rsid w:val="005A7EBF"/>
    <w:rsid w:val="005B0169"/>
    <w:rsid w:val="005B0203"/>
    <w:rsid w:val="005B3C11"/>
    <w:rsid w:val="005B4A7A"/>
    <w:rsid w:val="005B70D8"/>
    <w:rsid w:val="005C07FC"/>
    <w:rsid w:val="005C1760"/>
    <w:rsid w:val="005C1C28"/>
    <w:rsid w:val="005C2694"/>
    <w:rsid w:val="005C2B0D"/>
    <w:rsid w:val="005C3955"/>
    <w:rsid w:val="005C40F0"/>
    <w:rsid w:val="005C4865"/>
    <w:rsid w:val="005C5BA9"/>
    <w:rsid w:val="005C6861"/>
    <w:rsid w:val="005C6DB5"/>
    <w:rsid w:val="005D375B"/>
    <w:rsid w:val="005D3A99"/>
    <w:rsid w:val="005D3EFE"/>
    <w:rsid w:val="005D5E84"/>
    <w:rsid w:val="005D7298"/>
    <w:rsid w:val="005D7456"/>
    <w:rsid w:val="005E0684"/>
    <w:rsid w:val="005E0C64"/>
    <w:rsid w:val="005E19E7"/>
    <w:rsid w:val="005E5224"/>
    <w:rsid w:val="005E6A46"/>
    <w:rsid w:val="005E7041"/>
    <w:rsid w:val="005F04EA"/>
    <w:rsid w:val="005F113C"/>
    <w:rsid w:val="005F2FCF"/>
    <w:rsid w:val="005F3584"/>
    <w:rsid w:val="005F4D53"/>
    <w:rsid w:val="005F507A"/>
    <w:rsid w:val="005F6BF8"/>
    <w:rsid w:val="005F7229"/>
    <w:rsid w:val="005F7451"/>
    <w:rsid w:val="00603CAF"/>
    <w:rsid w:val="00607454"/>
    <w:rsid w:val="00607674"/>
    <w:rsid w:val="00610956"/>
    <w:rsid w:val="00611A48"/>
    <w:rsid w:val="00612A89"/>
    <w:rsid w:val="00613969"/>
    <w:rsid w:val="00613EFD"/>
    <w:rsid w:val="00615409"/>
    <w:rsid w:val="0061632D"/>
    <w:rsid w:val="006168C3"/>
    <w:rsid w:val="00616B1F"/>
    <w:rsid w:val="00616E75"/>
    <w:rsid w:val="0061716C"/>
    <w:rsid w:val="00620489"/>
    <w:rsid w:val="00621020"/>
    <w:rsid w:val="00623B80"/>
    <w:rsid w:val="00623DFC"/>
    <w:rsid w:val="006243A1"/>
    <w:rsid w:val="0062546C"/>
    <w:rsid w:val="0062625F"/>
    <w:rsid w:val="00626FB3"/>
    <w:rsid w:val="006276EE"/>
    <w:rsid w:val="00630DD5"/>
    <w:rsid w:val="00630F63"/>
    <w:rsid w:val="00632E56"/>
    <w:rsid w:val="00634964"/>
    <w:rsid w:val="00635120"/>
    <w:rsid w:val="00635CBA"/>
    <w:rsid w:val="006403E4"/>
    <w:rsid w:val="00640D34"/>
    <w:rsid w:val="00641B80"/>
    <w:rsid w:val="00642A6C"/>
    <w:rsid w:val="0064338B"/>
    <w:rsid w:val="006445E9"/>
    <w:rsid w:val="00646350"/>
    <w:rsid w:val="00646542"/>
    <w:rsid w:val="0064696E"/>
    <w:rsid w:val="006504F4"/>
    <w:rsid w:val="0065179C"/>
    <w:rsid w:val="006522E0"/>
    <w:rsid w:val="006528E6"/>
    <w:rsid w:val="0065354E"/>
    <w:rsid w:val="006549DE"/>
    <w:rsid w:val="00654BC9"/>
    <w:rsid w:val="006552FD"/>
    <w:rsid w:val="00655D3D"/>
    <w:rsid w:val="00663155"/>
    <w:rsid w:val="00663AF3"/>
    <w:rsid w:val="00663EBA"/>
    <w:rsid w:val="006641F5"/>
    <w:rsid w:val="006644AD"/>
    <w:rsid w:val="00664CAF"/>
    <w:rsid w:val="006657B6"/>
    <w:rsid w:val="00666B6C"/>
    <w:rsid w:val="0066715A"/>
    <w:rsid w:val="006676AC"/>
    <w:rsid w:val="00667D2E"/>
    <w:rsid w:val="006705A8"/>
    <w:rsid w:val="00673437"/>
    <w:rsid w:val="00673B58"/>
    <w:rsid w:val="0067589D"/>
    <w:rsid w:val="00677D28"/>
    <w:rsid w:val="00680DE2"/>
    <w:rsid w:val="006816CB"/>
    <w:rsid w:val="00682682"/>
    <w:rsid w:val="00682702"/>
    <w:rsid w:val="006859F0"/>
    <w:rsid w:val="00686096"/>
    <w:rsid w:val="006904F8"/>
    <w:rsid w:val="00690A4F"/>
    <w:rsid w:val="00690E27"/>
    <w:rsid w:val="00691180"/>
    <w:rsid w:val="00692368"/>
    <w:rsid w:val="00693758"/>
    <w:rsid w:val="00693E20"/>
    <w:rsid w:val="006956AC"/>
    <w:rsid w:val="00696009"/>
    <w:rsid w:val="0069726D"/>
    <w:rsid w:val="0069793B"/>
    <w:rsid w:val="006A17FC"/>
    <w:rsid w:val="006A2EBC"/>
    <w:rsid w:val="006A3254"/>
    <w:rsid w:val="006A5EA0"/>
    <w:rsid w:val="006A783B"/>
    <w:rsid w:val="006A7B33"/>
    <w:rsid w:val="006B044F"/>
    <w:rsid w:val="006B0803"/>
    <w:rsid w:val="006B1F59"/>
    <w:rsid w:val="006B302C"/>
    <w:rsid w:val="006B4E13"/>
    <w:rsid w:val="006B5089"/>
    <w:rsid w:val="006B6A9B"/>
    <w:rsid w:val="006B75DD"/>
    <w:rsid w:val="006B77B5"/>
    <w:rsid w:val="006B7971"/>
    <w:rsid w:val="006B7AF5"/>
    <w:rsid w:val="006C1991"/>
    <w:rsid w:val="006C1AB1"/>
    <w:rsid w:val="006C2022"/>
    <w:rsid w:val="006C5970"/>
    <w:rsid w:val="006C5A2E"/>
    <w:rsid w:val="006C67E0"/>
    <w:rsid w:val="006C6BB1"/>
    <w:rsid w:val="006C7039"/>
    <w:rsid w:val="006C7876"/>
    <w:rsid w:val="006C7ABA"/>
    <w:rsid w:val="006D0828"/>
    <w:rsid w:val="006D0AA1"/>
    <w:rsid w:val="006D0D60"/>
    <w:rsid w:val="006D1122"/>
    <w:rsid w:val="006D3C00"/>
    <w:rsid w:val="006D5333"/>
    <w:rsid w:val="006D64F4"/>
    <w:rsid w:val="006D65B3"/>
    <w:rsid w:val="006D78CF"/>
    <w:rsid w:val="006D7B98"/>
    <w:rsid w:val="006E0917"/>
    <w:rsid w:val="006E0A8A"/>
    <w:rsid w:val="006E0E7D"/>
    <w:rsid w:val="006E2231"/>
    <w:rsid w:val="006E3675"/>
    <w:rsid w:val="006E4425"/>
    <w:rsid w:val="006E4A7F"/>
    <w:rsid w:val="006E6056"/>
    <w:rsid w:val="006E70A1"/>
    <w:rsid w:val="006E72A6"/>
    <w:rsid w:val="006F0E18"/>
    <w:rsid w:val="006F2247"/>
    <w:rsid w:val="006F5580"/>
    <w:rsid w:val="006F631E"/>
    <w:rsid w:val="007002B8"/>
    <w:rsid w:val="00701193"/>
    <w:rsid w:val="00702CDC"/>
    <w:rsid w:val="00703E36"/>
    <w:rsid w:val="00704DF6"/>
    <w:rsid w:val="0070651C"/>
    <w:rsid w:val="00706A7E"/>
    <w:rsid w:val="007074F8"/>
    <w:rsid w:val="007109FD"/>
    <w:rsid w:val="0071157E"/>
    <w:rsid w:val="00711DCF"/>
    <w:rsid w:val="00712480"/>
    <w:rsid w:val="00712DE4"/>
    <w:rsid w:val="007132A3"/>
    <w:rsid w:val="00716421"/>
    <w:rsid w:val="00720300"/>
    <w:rsid w:val="00724EFB"/>
    <w:rsid w:val="0072615B"/>
    <w:rsid w:val="00726642"/>
    <w:rsid w:val="00730D35"/>
    <w:rsid w:val="00731393"/>
    <w:rsid w:val="00731C00"/>
    <w:rsid w:val="00735E9F"/>
    <w:rsid w:val="00735FAF"/>
    <w:rsid w:val="00736FFE"/>
    <w:rsid w:val="007419C3"/>
    <w:rsid w:val="00742373"/>
    <w:rsid w:val="00743FB4"/>
    <w:rsid w:val="007467A7"/>
    <w:rsid w:val="007469DD"/>
    <w:rsid w:val="0074741B"/>
    <w:rsid w:val="0074759E"/>
    <w:rsid w:val="007478EA"/>
    <w:rsid w:val="00747E5A"/>
    <w:rsid w:val="00752282"/>
    <w:rsid w:val="0075415C"/>
    <w:rsid w:val="007555B1"/>
    <w:rsid w:val="007562BF"/>
    <w:rsid w:val="00762A5D"/>
    <w:rsid w:val="00763502"/>
    <w:rsid w:val="007637D3"/>
    <w:rsid w:val="007652E4"/>
    <w:rsid w:val="007668D0"/>
    <w:rsid w:val="0076751B"/>
    <w:rsid w:val="0077003F"/>
    <w:rsid w:val="00770C27"/>
    <w:rsid w:val="00771689"/>
    <w:rsid w:val="00771DAD"/>
    <w:rsid w:val="00773BDB"/>
    <w:rsid w:val="0077427E"/>
    <w:rsid w:val="0077720B"/>
    <w:rsid w:val="007772AE"/>
    <w:rsid w:val="007837B7"/>
    <w:rsid w:val="00785C80"/>
    <w:rsid w:val="00785CEC"/>
    <w:rsid w:val="00786439"/>
    <w:rsid w:val="007865D8"/>
    <w:rsid w:val="0078739B"/>
    <w:rsid w:val="0078759A"/>
    <w:rsid w:val="007913AB"/>
    <w:rsid w:val="00791420"/>
    <w:rsid w:val="007914F7"/>
    <w:rsid w:val="00792AED"/>
    <w:rsid w:val="007973C5"/>
    <w:rsid w:val="007A1B65"/>
    <w:rsid w:val="007A2308"/>
    <w:rsid w:val="007A2AE7"/>
    <w:rsid w:val="007A3F01"/>
    <w:rsid w:val="007A46AB"/>
    <w:rsid w:val="007A5D37"/>
    <w:rsid w:val="007A72B4"/>
    <w:rsid w:val="007A7494"/>
    <w:rsid w:val="007B1625"/>
    <w:rsid w:val="007B3A38"/>
    <w:rsid w:val="007B4A29"/>
    <w:rsid w:val="007B524B"/>
    <w:rsid w:val="007B5EED"/>
    <w:rsid w:val="007B687F"/>
    <w:rsid w:val="007B706E"/>
    <w:rsid w:val="007B71EB"/>
    <w:rsid w:val="007C1164"/>
    <w:rsid w:val="007C2743"/>
    <w:rsid w:val="007C3AD4"/>
    <w:rsid w:val="007C406B"/>
    <w:rsid w:val="007C58B5"/>
    <w:rsid w:val="007C6205"/>
    <w:rsid w:val="007C686A"/>
    <w:rsid w:val="007C728E"/>
    <w:rsid w:val="007D00EB"/>
    <w:rsid w:val="007D160E"/>
    <w:rsid w:val="007D1FDD"/>
    <w:rsid w:val="007D23AC"/>
    <w:rsid w:val="007D2564"/>
    <w:rsid w:val="007D2C53"/>
    <w:rsid w:val="007D36C7"/>
    <w:rsid w:val="007D3D60"/>
    <w:rsid w:val="007D471E"/>
    <w:rsid w:val="007E1980"/>
    <w:rsid w:val="007E24E9"/>
    <w:rsid w:val="007E4B76"/>
    <w:rsid w:val="007E56C1"/>
    <w:rsid w:val="007E5EA8"/>
    <w:rsid w:val="007E5EB5"/>
    <w:rsid w:val="007E5EE2"/>
    <w:rsid w:val="007E6D62"/>
    <w:rsid w:val="007F0015"/>
    <w:rsid w:val="007F0CF1"/>
    <w:rsid w:val="007F12A5"/>
    <w:rsid w:val="007F32D5"/>
    <w:rsid w:val="007F43CA"/>
    <w:rsid w:val="007F49DA"/>
    <w:rsid w:val="007F4CF1"/>
    <w:rsid w:val="007F6036"/>
    <w:rsid w:val="007F758D"/>
    <w:rsid w:val="007F7D52"/>
    <w:rsid w:val="0080143B"/>
    <w:rsid w:val="00805B88"/>
    <w:rsid w:val="0080627C"/>
    <w:rsid w:val="0080654C"/>
    <w:rsid w:val="00806EFA"/>
    <w:rsid w:val="008071C6"/>
    <w:rsid w:val="0080769B"/>
    <w:rsid w:val="0081027A"/>
    <w:rsid w:val="00810512"/>
    <w:rsid w:val="00810F95"/>
    <w:rsid w:val="00811871"/>
    <w:rsid w:val="00813F7A"/>
    <w:rsid w:val="00815330"/>
    <w:rsid w:val="00817A00"/>
    <w:rsid w:val="00821625"/>
    <w:rsid w:val="00821C6E"/>
    <w:rsid w:val="0082258D"/>
    <w:rsid w:val="0082448E"/>
    <w:rsid w:val="008254E4"/>
    <w:rsid w:val="00827C2A"/>
    <w:rsid w:val="00830D4A"/>
    <w:rsid w:val="00832B84"/>
    <w:rsid w:val="00832CE7"/>
    <w:rsid w:val="0083588A"/>
    <w:rsid w:val="00835BC0"/>
    <w:rsid w:val="00835DB3"/>
    <w:rsid w:val="0083617B"/>
    <w:rsid w:val="008371BD"/>
    <w:rsid w:val="0083749B"/>
    <w:rsid w:val="008400C8"/>
    <w:rsid w:val="00840257"/>
    <w:rsid w:val="00841280"/>
    <w:rsid w:val="00842BF8"/>
    <w:rsid w:val="008436A0"/>
    <w:rsid w:val="00843D5E"/>
    <w:rsid w:val="008455EE"/>
    <w:rsid w:val="00847D74"/>
    <w:rsid w:val="0085000C"/>
    <w:rsid w:val="008504A8"/>
    <w:rsid w:val="008507C5"/>
    <w:rsid w:val="00851A09"/>
    <w:rsid w:val="0085282E"/>
    <w:rsid w:val="00853F12"/>
    <w:rsid w:val="00854166"/>
    <w:rsid w:val="00854C3E"/>
    <w:rsid w:val="00864C4D"/>
    <w:rsid w:val="0086572C"/>
    <w:rsid w:val="00866038"/>
    <w:rsid w:val="008665A3"/>
    <w:rsid w:val="00870EFE"/>
    <w:rsid w:val="0087198C"/>
    <w:rsid w:val="00872B4D"/>
    <w:rsid w:val="00872C1F"/>
    <w:rsid w:val="008731BF"/>
    <w:rsid w:val="00873B42"/>
    <w:rsid w:val="00875261"/>
    <w:rsid w:val="00876A68"/>
    <w:rsid w:val="00876EDE"/>
    <w:rsid w:val="00880272"/>
    <w:rsid w:val="00880AB4"/>
    <w:rsid w:val="00882E1C"/>
    <w:rsid w:val="008837BD"/>
    <w:rsid w:val="00885466"/>
    <w:rsid w:val="008856D8"/>
    <w:rsid w:val="00885BF6"/>
    <w:rsid w:val="008867EC"/>
    <w:rsid w:val="00886A20"/>
    <w:rsid w:val="00886FF4"/>
    <w:rsid w:val="008872D9"/>
    <w:rsid w:val="00887DC4"/>
    <w:rsid w:val="00892587"/>
    <w:rsid w:val="00892E82"/>
    <w:rsid w:val="008946AF"/>
    <w:rsid w:val="00894FC5"/>
    <w:rsid w:val="00896B20"/>
    <w:rsid w:val="008A3B48"/>
    <w:rsid w:val="008A4E41"/>
    <w:rsid w:val="008A58CE"/>
    <w:rsid w:val="008A72C0"/>
    <w:rsid w:val="008A7572"/>
    <w:rsid w:val="008B0B0B"/>
    <w:rsid w:val="008B19F8"/>
    <w:rsid w:val="008B32CE"/>
    <w:rsid w:val="008B348C"/>
    <w:rsid w:val="008B72BF"/>
    <w:rsid w:val="008B749E"/>
    <w:rsid w:val="008C0C26"/>
    <w:rsid w:val="008C0F3A"/>
    <w:rsid w:val="008C16A2"/>
    <w:rsid w:val="008C1B58"/>
    <w:rsid w:val="008C29C7"/>
    <w:rsid w:val="008C39AE"/>
    <w:rsid w:val="008C3E54"/>
    <w:rsid w:val="008C4CD3"/>
    <w:rsid w:val="008C590D"/>
    <w:rsid w:val="008D1556"/>
    <w:rsid w:val="008D2F72"/>
    <w:rsid w:val="008D30BA"/>
    <w:rsid w:val="008D4E9E"/>
    <w:rsid w:val="008D5A56"/>
    <w:rsid w:val="008D5B7D"/>
    <w:rsid w:val="008D6343"/>
    <w:rsid w:val="008D7264"/>
    <w:rsid w:val="008E031B"/>
    <w:rsid w:val="008E14BF"/>
    <w:rsid w:val="008E2C36"/>
    <w:rsid w:val="008E2D2F"/>
    <w:rsid w:val="008E53CE"/>
    <w:rsid w:val="008E64EE"/>
    <w:rsid w:val="008E7029"/>
    <w:rsid w:val="008E7EF6"/>
    <w:rsid w:val="008F01C9"/>
    <w:rsid w:val="008F0EDE"/>
    <w:rsid w:val="008F1A1E"/>
    <w:rsid w:val="008F1F98"/>
    <w:rsid w:val="008F2EE0"/>
    <w:rsid w:val="008F3029"/>
    <w:rsid w:val="008F48E3"/>
    <w:rsid w:val="008F65D7"/>
    <w:rsid w:val="008F6758"/>
    <w:rsid w:val="008F6F5C"/>
    <w:rsid w:val="008F74B2"/>
    <w:rsid w:val="008F7C05"/>
    <w:rsid w:val="008F7DE1"/>
    <w:rsid w:val="00900345"/>
    <w:rsid w:val="009013C1"/>
    <w:rsid w:val="00901519"/>
    <w:rsid w:val="00901831"/>
    <w:rsid w:val="009040DD"/>
    <w:rsid w:val="0090423E"/>
    <w:rsid w:val="00905B47"/>
    <w:rsid w:val="00905BD5"/>
    <w:rsid w:val="00906D56"/>
    <w:rsid w:val="009074B7"/>
    <w:rsid w:val="009100CF"/>
    <w:rsid w:val="00910FB8"/>
    <w:rsid w:val="00911AE6"/>
    <w:rsid w:val="0091331C"/>
    <w:rsid w:val="0091389E"/>
    <w:rsid w:val="00915938"/>
    <w:rsid w:val="009203CF"/>
    <w:rsid w:val="00920F85"/>
    <w:rsid w:val="00922B58"/>
    <w:rsid w:val="0092504B"/>
    <w:rsid w:val="009279DE"/>
    <w:rsid w:val="00930116"/>
    <w:rsid w:val="0093020D"/>
    <w:rsid w:val="00934BA3"/>
    <w:rsid w:val="00935535"/>
    <w:rsid w:val="00935CD1"/>
    <w:rsid w:val="00935FB5"/>
    <w:rsid w:val="009360F1"/>
    <w:rsid w:val="00936FD2"/>
    <w:rsid w:val="00937472"/>
    <w:rsid w:val="00940684"/>
    <w:rsid w:val="00940B9B"/>
    <w:rsid w:val="00940C7C"/>
    <w:rsid w:val="009416E7"/>
    <w:rsid w:val="00941F93"/>
    <w:rsid w:val="0094212C"/>
    <w:rsid w:val="00942C58"/>
    <w:rsid w:val="00943257"/>
    <w:rsid w:val="00944B3C"/>
    <w:rsid w:val="00944D88"/>
    <w:rsid w:val="00946284"/>
    <w:rsid w:val="00946EE7"/>
    <w:rsid w:val="009505D8"/>
    <w:rsid w:val="009507C8"/>
    <w:rsid w:val="00950E36"/>
    <w:rsid w:val="00950ECB"/>
    <w:rsid w:val="00951FE3"/>
    <w:rsid w:val="00952D33"/>
    <w:rsid w:val="009535E8"/>
    <w:rsid w:val="0095436C"/>
    <w:rsid w:val="00954689"/>
    <w:rsid w:val="00954C4B"/>
    <w:rsid w:val="00957A0D"/>
    <w:rsid w:val="00960957"/>
    <w:rsid w:val="009617C9"/>
    <w:rsid w:val="00961807"/>
    <w:rsid w:val="00961C93"/>
    <w:rsid w:val="00961FEB"/>
    <w:rsid w:val="0096323C"/>
    <w:rsid w:val="00963F34"/>
    <w:rsid w:val="00965324"/>
    <w:rsid w:val="0097091E"/>
    <w:rsid w:val="009716F8"/>
    <w:rsid w:val="00971816"/>
    <w:rsid w:val="00972852"/>
    <w:rsid w:val="00973361"/>
    <w:rsid w:val="00975C4F"/>
    <w:rsid w:val="009760D3"/>
    <w:rsid w:val="00976CE9"/>
    <w:rsid w:val="00977132"/>
    <w:rsid w:val="009803A9"/>
    <w:rsid w:val="0098054A"/>
    <w:rsid w:val="00981A4B"/>
    <w:rsid w:val="00982176"/>
    <w:rsid w:val="00982501"/>
    <w:rsid w:val="0098254F"/>
    <w:rsid w:val="00982A5A"/>
    <w:rsid w:val="00982E0C"/>
    <w:rsid w:val="009830A7"/>
    <w:rsid w:val="009839CC"/>
    <w:rsid w:val="00984700"/>
    <w:rsid w:val="009847B8"/>
    <w:rsid w:val="00984CB7"/>
    <w:rsid w:val="0098540A"/>
    <w:rsid w:val="0098682A"/>
    <w:rsid w:val="009877D3"/>
    <w:rsid w:val="0099006A"/>
    <w:rsid w:val="009937BC"/>
    <w:rsid w:val="00994E8F"/>
    <w:rsid w:val="009951DC"/>
    <w:rsid w:val="009959BB"/>
    <w:rsid w:val="009966A8"/>
    <w:rsid w:val="0099689F"/>
    <w:rsid w:val="00996951"/>
    <w:rsid w:val="00997158"/>
    <w:rsid w:val="009A3A7C"/>
    <w:rsid w:val="009A3B0E"/>
    <w:rsid w:val="009A4A61"/>
    <w:rsid w:val="009A6EC8"/>
    <w:rsid w:val="009A7C87"/>
    <w:rsid w:val="009B2ADB"/>
    <w:rsid w:val="009B34CC"/>
    <w:rsid w:val="009B40A8"/>
    <w:rsid w:val="009B5606"/>
    <w:rsid w:val="009B603A"/>
    <w:rsid w:val="009B6234"/>
    <w:rsid w:val="009B63A1"/>
    <w:rsid w:val="009C0EF5"/>
    <w:rsid w:val="009C2017"/>
    <w:rsid w:val="009C2D0E"/>
    <w:rsid w:val="009C3D3B"/>
    <w:rsid w:val="009C3DAC"/>
    <w:rsid w:val="009C42E0"/>
    <w:rsid w:val="009C4506"/>
    <w:rsid w:val="009C4B1A"/>
    <w:rsid w:val="009D01BF"/>
    <w:rsid w:val="009D1283"/>
    <w:rsid w:val="009D13FC"/>
    <w:rsid w:val="009D1539"/>
    <w:rsid w:val="009D2C81"/>
    <w:rsid w:val="009D3FEE"/>
    <w:rsid w:val="009D4783"/>
    <w:rsid w:val="009D5362"/>
    <w:rsid w:val="009D7086"/>
    <w:rsid w:val="009E0D9D"/>
    <w:rsid w:val="009E1415"/>
    <w:rsid w:val="009E20D2"/>
    <w:rsid w:val="009E3008"/>
    <w:rsid w:val="009E3773"/>
    <w:rsid w:val="009E4E1C"/>
    <w:rsid w:val="009E6116"/>
    <w:rsid w:val="009F03E6"/>
    <w:rsid w:val="009F3C4B"/>
    <w:rsid w:val="009F5009"/>
    <w:rsid w:val="009F506C"/>
    <w:rsid w:val="009F66D3"/>
    <w:rsid w:val="009F67FB"/>
    <w:rsid w:val="009F732D"/>
    <w:rsid w:val="00A02447"/>
    <w:rsid w:val="00A02B51"/>
    <w:rsid w:val="00A02E43"/>
    <w:rsid w:val="00A03EB9"/>
    <w:rsid w:val="00A0487C"/>
    <w:rsid w:val="00A0632D"/>
    <w:rsid w:val="00A065F9"/>
    <w:rsid w:val="00A067AF"/>
    <w:rsid w:val="00A07C63"/>
    <w:rsid w:val="00A07F34"/>
    <w:rsid w:val="00A1368B"/>
    <w:rsid w:val="00A1400F"/>
    <w:rsid w:val="00A14969"/>
    <w:rsid w:val="00A15DDA"/>
    <w:rsid w:val="00A1627F"/>
    <w:rsid w:val="00A169A7"/>
    <w:rsid w:val="00A22154"/>
    <w:rsid w:val="00A2322F"/>
    <w:rsid w:val="00A24E90"/>
    <w:rsid w:val="00A258A5"/>
    <w:rsid w:val="00A25C38"/>
    <w:rsid w:val="00A266F8"/>
    <w:rsid w:val="00A272DF"/>
    <w:rsid w:val="00A321B8"/>
    <w:rsid w:val="00A3294F"/>
    <w:rsid w:val="00A32C8F"/>
    <w:rsid w:val="00A33200"/>
    <w:rsid w:val="00A34107"/>
    <w:rsid w:val="00A35393"/>
    <w:rsid w:val="00A363BC"/>
    <w:rsid w:val="00A364CD"/>
    <w:rsid w:val="00A36BBE"/>
    <w:rsid w:val="00A37642"/>
    <w:rsid w:val="00A409D1"/>
    <w:rsid w:val="00A41054"/>
    <w:rsid w:val="00A4307A"/>
    <w:rsid w:val="00A43B6C"/>
    <w:rsid w:val="00A459F5"/>
    <w:rsid w:val="00A473E4"/>
    <w:rsid w:val="00A47A45"/>
    <w:rsid w:val="00A47EBB"/>
    <w:rsid w:val="00A51CDD"/>
    <w:rsid w:val="00A53BE7"/>
    <w:rsid w:val="00A53F1C"/>
    <w:rsid w:val="00A55088"/>
    <w:rsid w:val="00A576C5"/>
    <w:rsid w:val="00A6043F"/>
    <w:rsid w:val="00A60AB4"/>
    <w:rsid w:val="00A6237B"/>
    <w:rsid w:val="00A64366"/>
    <w:rsid w:val="00A64639"/>
    <w:rsid w:val="00A64E97"/>
    <w:rsid w:val="00A6730D"/>
    <w:rsid w:val="00A701E3"/>
    <w:rsid w:val="00A71625"/>
    <w:rsid w:val="00A71B9B"/>
    <w:rsid w:val="00A71CA1"/>
    <w:rsid w:val="00A74F75"/>
    <w:rsid w:val="00A751C7"/>
    <w:rsid w:val="00A7661E"/>
    <w:rsid w:val="00A76AE6"/>
    <w:rsid w:val="00A80FB9"/>
    <w:rsid w:val="00A81BAD"/>
    <w:rsid w:val="00A82AD2"/>
    <w:rsid w:val="00A833D1"/>
    <w:rsid w:val="00A83B43"/>
    <w:rsid w:val="00A84515"/>
    <w:rsid w:val="00A85483"/>
    <w:rsid w:val="00A85BF3"/>
    <w:rsid w:val="00A869AA"/>
    <w:rsid w:val="00A869F6"/>
    <w:rsid w:val="00A87844"/>
    <w:rsid w:val="00A906B8"/>
    <w:rsid w:val="00A926F6"/>
    <w:rsid w:val="00A92CE9"/>
    <w:rsid w:val="00A94448"/>
    <w:rsid w:val="00A952DF"/>
    <w:rsid w:val="00A95B67"/>
    <w:rsid w:val="00A97A5C"/>
    <w:rsid w:val="00AA038C"/>
    <w:rsid w:val="00AA25BA"/>
    <w:rsid w:val="00AA5BED"/>
    <w:rsid w:val="00AA6C04"/>
    <w:rsid w:val="00AA6F79"/>
    <w:rsid w:val="00AA7900"/>
    <w:rsid w:val="00AA7A09"/>
    <w:rsid w:val="00AA7A31"/>
    <w:rsid w:val="00AB1907"/>
    <w:rsid w:val="00AB1A6D"/>
    <w:rsid w:val="00AB3B50"/>
    <w:rsid w:val="00AB3BA5"/>
    <w:rsid w:val="00AB6358"/>
    <w:rsid w:val="00AB6C3B"/>
    <w:rsid w:val="00AB7933"/>
    <w:rsid w:val="00AC05B1"/>
    <w:rsid w:val="00AC0B85"/>
    <w:rsid w:val="00AC1822"/>
    <w:rsid w:val="00AC1C8F"/>
    <w:rsid w:val="00AC3ADA"/>
    <w:rsid w:val="00AC5CFE"/>
    <w:rsid w:val="00AC7085"/>
    <w:rsid w:val="00AC7968"/>
    <w:rsid w:val="00AD0484"/>
    <w:rsid w:val="00AD17E7"/>
    <w:rsid w:val="00AD1822"/>
    <w:rsid w:val="00AD356C"/>
    <w:rsid w:val="00AD4564"/>
    <w:rsid w:val="00AD4F30"/>
    <w:rsid w:val="00AD6BEF"/>
    <w:rsid w:val="00AD7F75"/>
    <w:rsid w:val="00AE06BF"/>
    <w:rsid w:val="00AE1853"/>
    <w:rsid w:val="00AE1D84"/>
    <w:rsid w:val="00AE2914"/>
    <w:rsid w:val="00AE473C"/>
    <w:rsid w:val="00AE54B5"/>
    <w:rsid w:val="00AE6D15"/>
    <w:rsid w:val="00AE76E7"/>
    <w:rsid w:val="00AE7E1D"/>
    <w:rsid w:val="00AF07CA"/>
    <w:rsid w:val="00AF1AF4"/>
    <w:rsid w:val="00AF3B21"/>
    <w:rsid w:val="00AF4510"/>
    <w:rsid w:val="00AF4D1C"/>
    <w:rsid w:val="00AF59FB"/>
    <w:rsid w:val="00AF5CB2"/>
    <w:rsid w:val="00AF7714"/>
    <w:rsid w:val="00AF786D"/>
    <w:rsid w:val="00AF7DEE"/>
    <w:rsid w:val="00AF7E39"/>
    <w:rsid w:val="00B01637"/>
    <w:rsid w:val="00B02B98"/>
    <w:rsid w:val="00B0302B"/>
    <w:rsid w:val="00B03151"/>
    <w:rsid w:val="00B04182"/>
    <w:rsid w:val="00B057CE"/>
    <w:rsid w:val="00B05EB9"/>
    <w:rsid w:val="00B062C7"/>
    <w:rsid w:val="00B071F8"/>
    <w:rsid w:val="00B07AE3"/>
    <w:rsid w:val="00B10FE5"/>
    <w:rsid w:val="00B11430"/>
    <w:rsid w:val="00B123A0"/>
    <w:rsid w:val="00B13168"/>
    <w:rsid w:val="00B14944"/>
    <w:rsid w:val="00B15438"/>
    <w:rsid w:val="00B15601"/>
    <w:rsid w:val="00B15825"/>
    <w:rsid w:val="00B161E0"/>
    <w:rsid w:val="00B16C78"/>
    <w:rsid w:val="00B21916"/>
    <w:rsid w:val="00B21A70"/>
    <w:rsid w:val="00B22E38"/>
    <w:rsid w:val="00B242E2"/>
    <w:rsid w:val="00B316F5"/>
    <w:rsid w:val="00B3202C"/>
    <w:rsid w:val="00B32A44"/>
    <w:rsid w:val="00B32FD7"/>
    <w:rsid w:val="00B3313C"/>
    <w:rsid w:val="00B353EB"/>
    <w:rsid w:val="00B35F12"/>
    <w:rsid w:val="00B36D33"/>
    <w:rsid w:val="00B42754"/>
    <w:rsid w:val="00B42AC5"/>
    <w:rsid w:val="00B439C4"/>
    <w:rsid w:val="00B43ECE"/>
    <w:rsid w:val="00B450C7"/>
    <w:rsid w:val="00B4535E"/>
    <w:rsid w:val="00B47AE9"/>
    <w:rsid w:val="00B51734"/>
    <w:rsid w:val="00B52285"/>
    <w:rsid w:val="00B52A8C"/>
    <w:rsid w:val="00B5301E"/>
    <w:rsid w:val="00B53CD5"/>
    <w:rsid w:val="00B5484F"/>
    <w:rsid w:val="00B56387"/>
    <w:rsid w:val="00B57230"/>
    <w:rsid w:val="00B636A8"/>
    <w:rsid w:val="00B64B3C"/>
    <w:rsid w:val="00B665C6"/>
    <w:rsid w:val="00B669F8"/>
    <w:rsid w:val="00B70A7A"/>
    <w:rsid w:val="00B70C57"/>
    <w:rsid w:val="00B73FA1"/>
    <w:rsid w:val="00B779E6"/>
    <w:rsid w:val="00B805AF"/>
    <w:rsid w:val="00B8093B"/>
    <w:rsid w:val="00B8195C"/>
    <w:rsid w:val="00B853C2"/>
    <w:rsid w:val="00B867DA"/>
    <w:rsid w:val="00B869EC"/>
    <w:rsid w:val="00B87BF2"/>
    <w:rsid w:val="00B90CE1"/>
    <w:rsid w:val="00B91B93"/>
    <w:rsid w:val="00B92BAD"/>
    <w:rsid w:val="00B9397A"/>
    <w:rsid w:val="00B9423F"/>
    <w:rsid w:val="00B9633D"/>
    <w:rsid w:val="00B96557"/>
    <w:rsid w:val="00B96ABA"/>
    <w:rsid w:val="00B97A67"/>
    <w:rsid w:val="00BA07B0"/>
    <w:rsid w:val="00BA1224"/>
    <w:rsid w:val="00BA2BA8"/>
    <w:rsid w:val="00BA2EBE"/>
    <w:rsid w:val="00BA3203"/>
    <w:rsid w:val="00BA3E19"/>
    <w:rsid w:val="00BA493F"/>
    <w:rsid w:val="00BA5D0C"/>
    <w:rsid w:val="00BA78E7"/>
    <w:rsid w:val="00BB0406"/>
    <w:rsid w:val="00BB0F28"/>
    <w:rsid w:val="00BB1825"/>
    <w:rsid w:val="00BB19B8"/>
    <w:rsid w:val="00BB258D"/>
    <w:rsid w:val="00BB286A"/>
    <w:rsid w:val="00BB346C"/>
    <w:rsid w:val="00BB458A"/>
    <w:rsid w:val="00BB4BA6"/>
    <w:rsid w:val="00BB78D8"/>
    <w:rsid w:val="00BC481D"/>
    <w:rsid w:val="00BC5E46"/>
    <w:rsid w:val="00BC74B1"/>
    <w:rsid w:val="00BC784C"/>
    <w:rsid w:val="00BC7E30"/>
    <w:rsid w:val="00BD00D3"/>
    <w:rsid w:val="00BD1659"/>
    <w:rsid w:val="00BD3161"/>
    <w:rsid w:val="00BD3AA9"/>
    <w:rsid w:val="00BD42F2"/>
    <w:rsid w:val="00BD4A18"/>
    <w:rsid w:val="00BD6DB2"/>
    <w:rsid w:val="00BE090A"/>
    <w:rsid w:val="00BE11CF"/>
    <w:rsid w:val="00BE12E4"/>
    <w:rsid w:val="00BE18F8"/>
    <w:rsid w:val="00BE19F2"/>
    <w:rsid w:val="00BE21AB"/>
    <w:rsid w:val="00BE3121"/>
    <w:rsid w:val="00BE55CB"/>
    <w:rsid w:val="00BF0528"/>
    <w:rsid w:val="00BF2B0D"/>
    <w:rsid w:val="00BF4F71"/>
    <w:rsid w:val="00BF5836"/>
    <w:rsid w:val="00BF617A"/>
    <w:rsid w:val="00BF761B"/>
    <w:rsid w:val="00BF7B17"/>
    <w:rsid w:val="00C0005A"/>
    <w:rsid w:val="00C015F7"/>
    <w:rsid w:val="00C0324B"/>
    <w:rsid w:val="00C0379D"/>
    <w:rsid w:val="00C03931"/>
    <w:rsid w:val="00C05FE3"/>
    <w:rsid w:val="00C060E4"/>
    <w:rsid w:val="00C06965"/>
    <w:rsid w:val="00C07F19"/>
    <w:rsid w:val="00C1015D"/>
    <w:rsid w:val="00C134D3"/>
    <w:rsid w:val="00C146AE"/>
    <w:rsid w:val="00C1510E"/>
    <w:rsid w:val="00C17888"/>
    <w:rsid w:val="00C17E02"/>
    <w:rsid w:val="00C2136D"/>
    <w:rsid w:val="00C214EE"/>
    <w:rsid w:val="00C2314B"/>
    <w:rsid w:val="00C24214"/>
    <w:rsid w:val="00C24971"/>
    <w:rsid w:val="00C255C9"/>
    <w:rsid w:val="00C25B83"/>
    <w:rsid w:val="00C26BE5"/>
    <w:rsid w:val="00C26E4D"/>
    <w:rsid w:val="00C27909"/>
    <w:rsid w:val="00C27B03"/>
    <w:rsid w:val="00C314E1"/>
    <w:rsid w:val="00C3218F"/>
    <w:rsid w:val="00C33CA5"/>
    <w:rsid w:val="00C342EF"/>
    <w:rsid w:val="00C34397"/>
    <w:rsid w:val="00C34E22"/>
    <w:rsid w:val="00C361D5"/>
    <w:rsid w:val="00C378DB"/>
    <w:rsid w:val="00C4095D"/>
    <w:rsid w:val="00C506C3"/>
    <w:rsid w:val="00C5158C"/>
    <w:rsid w:val="00C52898"/>
    <w:rsid w:val="00C54315"/>
    <w:rsid w:val="00C57AEA"/>
    <w:rsid w:val="00C601D2"/>
    <w:rsid w:val="00C61248"/>
    <w:rsid w:val="00C62547"/>
    <w:rsid w:val="00C62854"/>
    <w:rsid w:val="00C63EB4"/>
    <w:rsid w:val="00C657AB"/>
    <w:rsid w:val="00C65BCC"/>
    <w:rsid w:val="00C66792"/>
    <w:rsid w:val="00C66970"/>
    <w:rsid w:val="00C70DDA"/>
    <w:rsid w:val="00C732C4"/>
    <w:rsid w:val="00C775C7"/>
    <w:rsid w:val="00C8241A"/>
    <w:rsid w:val="00C83418"/>
    <w:rsid w:val="00C8488E"/>
    <w:rsid w:val="00C8691C"/>
    <w:rsid w:val="00C86966"/>
    <w:rsid w:val="00C86A16"/>
    <w:rsid w:val="00C8710D"/>
    <w:rsid w:val="00C9391B"/>
    <w:rsid w:val="00C939AF"/>
    <w:rsid w:val="00C9499C"/>
    <w:rsid w:val="00C94F4F"/>
    <w:rsid w:val="00C95FD2"/>
    <w:rsid w:val="00C97A7F"/>
    <w:rsid w:val="00CA168A"/>
    <w:rsid w:val="00CA2D98"/>
    <w:rsid w:val="00CA357E"/>
    <w:rsid w:val="00CA44F9"/>
    <w:rsid w:val="00CA4A69"/>
    <w:rsid w:val="00CA4F3D"/>
    <w:rsid w:val="00CB24B3"/>
    <w:rsid w:val="00CB272C"/>
    <w:rsid w:val="00CB3DE8"/>
    <w:rsid w:val="00CB4CDC"/>
    <w:rsid w:val="00CB4FF2"/>
    <w:rsid w:val="00CB5200"/>
    <w:rsid w:val="00CB54FF"/>
    <w:rsid w:val="00CB58D3"/>
    <w:rsid w:val="00CC2D15"/>
    <w:rsid w:val="00CC3E0C"/>
    <w:rsid w:val="00CC3F5C"/>
    <w:rsid w:val="00CC48DB"/>
    <w:rsid w:val="00CC58D3"/>
    <w:rsid w:val="00CC6D2A"/>
    <w:rsid w:val="00CC784D"/>
    <w:rsid w:val="00CC7A85"/>
    <w:rsid w:val="00CD5032"/>
    <w:rsid w:val="00CD50C6"/>
    <w:rsid w:val="00CD5DA2"/>
    <w:rsid w:val="00CD5FBF"/>
    <w:rsid w:val="00CD68C4"/>
    <w:rsid w:val="00CE00F3"/>
    <w:rsid w:val="00CE0663"/>
    <w:rsid w:val="00CE60CE"/>
    <w:rsid w:val="00CE7A9C"/>
    <w:rsid w:val="00CF01A8"/>
    <w:rsid w:val="00CF057D"/>
    <w:rsid w:val="00CF0E09"/>
    <w:rsid w:val="00CF49B7"/>
    <w:rsid w:val="00CF5E65"/>
    <w:rsid w:val="00CF5F6F"/>
    <w:rsid w:val="00CF785D"/>
    <w:rsid w:val="00CF7F92"/>
    <w:rsid w:val="00D01EA7"/>
    <w:rsid w:val="00D0337B"/>
    <w:rsid w:val="00D04910"/>
    <w:rsid w:val="00D0615D"/>
    <w:rsid w:val="00D079B2"/>
    <w:rsid w:val="00D114E9"/>
    <w:rsid w:val="00D13DC2"/>
    <w:rsid w:val="00D13F0B"/>
    <w:rsid w:val="00D13FA7"/>
    <w:rsid w:val="00D149F3"/>
    <w:rsid w:val="00D16260"/>
    <w:rsid w:val="00D16460"/>
    <w:rsid w:val="00D17293"/>
    <w:rsid w:val="00D2190D"/>
    <w:rsid w:val="00D21960"/>
    <w:rsid w:val="00D21A0D"/>
    <w:rsid w:val="00D229B5"/>
    <w:rsid w:val="00D22CCD"/>
    <w:rsid w:val="00D23E0E"/>
    <w:rsid w:val="00D262B2"/>
    <w:rsid w:val="00D264A8"/>
    <w:rsid w:val="00D3489C"/>
    <w:rsid w:val="00D35471"/>
    <w:rsid w:val="00D3727C"/>
    <w:rsid w:val="00D37334"/>
    <w:rsid w:val="00D42657"/>
    <w:rsid w:val="00D429C6"/>
    <w:rsid w:val="00D449CE"/>
    <w:rsid w:val="00D457C8"/>
    <w:rsid w:val="00D457DC"/>
    <w:rsid w:val="00D47748"/>
    <w:rsid w:val="00D47D63"/>
    <w:rsid w:val="00D47FB0"/>
    <w:rsid w:val="00D5210F"/>
    <w:rsid w:val="00D52AF6"/>
    <w:rsid w:val="00D53FAA"/>
    <w:rsid w:val="00D54CC3"/>
    <w:rsid w:val="00D557CD"/>
    <w:rsid w:val="00D5602B"/>
    <w:rsid w:val="00D56751"/>
    <w:rsid w:val="00D573CC"/>
    <w:rsid w:val="00D6041A"/>
    <w:rsid w:val="00D626AA"/>
    <w:rsid w:val="00D62DC9"/>
    <w:rsid w:val="00D633EB"/>
    <w:rsid w:val="00D6374C"/>
    <w:rsid w:val="00D646C6"/>
    <w:rsid w:val="00D648E4"/>
    <w:rsid w:val="00D65878"/>
    <w:rsid w:val="00D67F58"/>
    <w:rsid w:val="00D72CD0"/>
    <w:rsid w:val="00D72FFE"/>
    <w:rsid w:val="00D7321B"/>
    <w:rsid w:val="00D768AF"/>
    <w:rsid w:val="00D81880"/>
    <w:rsid w:val="00D82FF7"/>
    <w:rsid w:val="00D845A0"/>
    <w:rsid w:val="00D847FE"/>
    <w:rsid w:val="00D8702D"/>
    <w:rsid w:val="00D905B7"/>
    <w:rsid w:val="00D9394A"/>
    <w:rsid w:val="00D964EA"/>
    <w:rsid w:val="00D966D0"/>
    <w:rsid w:val="00D966DD"/>
    <w:rsid w:val="00D96CD6"/>
    <w:rsid w:val="00D97696"/>
    <w:rsid w:val="00DA0C59"/>
    <w:rsid w:val="00DA1756"/>
    <w:rsid w:val="00DA18A9"/>
    <w:rsid w:val="00DA2505"/>
    <w:rsid w:val="00DA2A87"/>
    <w:rsid w:val="00DA3121"/>
    <w:rsid w:val="00DA3991"/>
    <w:rsid w:val="00DA3A7B"/>
    <w:rsid w:val="00DA69E6"/>
    <w:rsid w:val="00DA72A7"/>
    <w:rsid w:val="00DA7755"/>
    <w:rsid w:val="00DB390D"/>
    <w:rsid w:val="00DB5862"/>
    <w:rsid w:val="00DB5909"/>
    <w:rsid w:val="00DB67E3"/>
    <w:rsid w:val="00DB6893"/>
    <w:rsid w:val="00DB68C3"/>
    <w:rsid w:val="00DB6CD7"/>
    <w:rsid w:val="00DB6E1D"/>
    <w:rsid w:val="00DB7CCE"/>
    <w:rsid w:val="00DB7E6C"/>
    <w:rsid w:val="00DC0168"/>
    <w:rsid w:val="00DC38C6"/>
    <w:rsid w:val="00DC3CF4"/>
    <w:rsid w:val="00DC4EEE"/>
    <w:rsid w:val="00DD5A29"/>
    <w:rsid w:val="00DD5D9D"/>
    <w:rsid w:val="00DD61DA"/>
    <w:rsid w:val="00DD6B29"/>
    <w:rsid w:val="00DD73CE"/>
    <w:rsid w:val="00DD7920"/>
    <w:rsid w:val="00DE0E8D"/>
    <w:rsid w:val="00DE35CB"/>
    <w:rsid w:val="00DE6AFB"/>
    <w:rsid w:val="00DE7AF2"/>
    <w:rsid w:val="00DF14CF"/>
    <w:rsid w:val="00DF1BF1"/>
    <w:rsid w:val="00DF2130"/>
    <w:rsid w:val="00DF21E9"/>
    <w:rsid w:val="00DF36FE"/>
    <w:rsid w:val="00DF642F"/>
    <w:rsid w:val="00E00F14"/>
    <w:rsid w:val="00E05F8D"/>
    <w:rsid w:val="00E061BF"/>
    <w:rsid w:val="00E06386"/>
    <w:rsid w:val="00E11B0A"/>
    <w:rsid w:val="00E12237"/>
    <w:rsid w:val="00E1226D"/>
    <w:rsid w:val="00E12AC1"/>
    <w:rsid w:val="00E12AC9"/>
    <w:rsid w:val="00E136A3"/>
    <w:rsid w:val="00E140C7"/>
    <w:rsid w:val="00E15C00"/>
    <w:rsid w:val="00E1642A"/>
    <w:rsid w:val="00E20BBB"/>
    <w:rsid w:val="00E2104C"/>
    <w:rsid w:val="00E21DF1"/>
    <w:rsid w:val="00E225B9"/>
    <w:rsid w:val="00E23F07"/>
    <w:rsid w:val="00E241ED"/>
    <w:rsid w:val="00E242A0"/>
    <w:rsid w:val="00E24EB4"/>
    <w:rsid w:val="00E2537B"/>
    <w:rsid w:val="00E26307"/>
    <w:rsid w:val="00E27904"/>
    <w:rsid w:val="00E31A6A"/>
    <w:rsid w:val="00E31A87"/>
    <w:rsid w:val="00E320ED"/>
    <w:rsid w:val="00E33AFB"/>
    <w:rsid w:val="00E341BD"/>
    <w:rsid w:val="00E34218"/>
    <w:rsid w:val="00E346B4"/>
    <w:rsid w:val="00E34FAE"/>
    <w:rsid w:val="00E34FB4"/>
    <w:rsid w:val="00E35A41"/>
    <w:rsid w:val="00E35BB4"/>
    <w:rsid w:val="00E36232"/>
    <w:rsid w:val="00E36560"/>
    <w:rsid w:val="00E37786"/>
    <w:rsid w:val="00E41045"/>
    <w:rsid w:val="00E445A3"/>
    <w:rsid w:val="00E46282"/>
    <w:rsid w:val="00E47825"/>
    <w:rsid w:val="00E50498"/>
    <w:rsid w:val="00E5109F"/>
    <w:rsid w:val="00E5216E"/>
    <w:rsid w:val="00E52EA5"/>
    <w:rsid w:val="00E52F16"/>
    <w:rsid w:val="00E55B93"/>
    <w:rsid w:val="00E56F6C"/>
    <w:rsid w:val="00E62E53"/>
    <w:rsid w:val="00E6323F"/>
    <w:rsid w:val="00E6370B"/>
    <w:rsid w:val="00E6703E"/>
    <w:rsid w:val="00E67566"/>
    <w:rsid w:val="00E67B5B"/>
    <w:rsid w:val="00E70CE6"/>
    <w:rsid w:val="00E710A9"/>
    <w:rsid w:val="00E7220A"/>
    <w:rsid w:val="00E736D4"/>
    <w:rsid w:val="00E745FD"/>
    <w:rsid w:val="00E74F9E"/>
    <w:rsid w:val="00E76325"/>
    <w:rsid w:val="00E7781F"/>
    <w:rsid w:val="00E8118D"/>
    <w:rsid w:val="00E82344"/>
    <w:rsid w:val="00E82499"/>
    <w:rsid w:val="00E829B8"/>
    <w:rsid w:val="00E84C82"/>
    <w:rsid w:val="00E84D64"/>
    <w:rsid w:val="00E85443"/>
    <w:rsid w:val="00E87408"/>
    <w:rsid w:val="00E87F55"/>
    <w:rsid w:val="00E91198"/>
    <w:rsid w:val="00E914C4"/>
    <w:rsid w:val="00E91DE4"/>
    <w:rsid w:val="00E934F5"/>
    <w:rsid w:val="00E95478"/>
    <w:rsid w:val="00E95712"/>
    <w:rsid w:val="00E958D9"/>
    <w:rsid w:val="00E96273"/>
    <w:rsid w:val="00E96961"/>
    <w:rsid w:val="00EA2357"/>
    <w:rsid w:val="00EA2458"/>
    <w:rsid w:val="00EA249D"/>
    <w:rsid w:val="00EA2A7E"/>
    <w:rsid w:val="00EA2E2D"/>
    <w:rsid w:val="00EA4009"/>
    <w:rsid w:val="00EA60B1"/>
    <w:rsid w:val="00EA6C15"/>
    <w:rsid w:val="00EA72EC"/>
    <w:rsid w:val="00EB01E7"/>
    <w:rsid w:val="00EB0978"/>
    <w:rsid w:val="00EB11CB"/>
    <w:rsid w:val="00EB1272"/>
    <w:rsid w:val="00EB275A"/>
    <w:rsid w:val="00EB32E4"/>
    <w:rsid w:val="00EB4C61"/>
    <w:rsid w:val="00EB6006"/>
    <w:rsid w:val="00EB74C7"/>
    <w:rsid w:val="00EB786A"/>
    <w:rsid w:val="00EC00F3"/>
    <w:rsid w:val="00EC0285"/>
    <w:rsid w:val="00EC057C"/>
    <w:rsid w:val="00EC1578"/>
    <w:rsid w:val="00EC19DD"/>
    <w:rsid w:val="00EC1AFD"/>
    <w:rsid w:val="00EC1C72"/>
    <w:rsid w:val="00EC3CC9"/>
    <w:rsid w:val="00EC51E1"/>
    <w:rsid w:val="00EC5D30"/>
    <w:rsid w:val="00EC680A"/>
    <w:rsid w:val="00EC7FB4"/>
    <w:rsid w:val="00ED0F89"/>
    <w:rsid w:val="00ED14F0"/>
    <w:rsid w:val="00ED1855"/>
    <w:rsid w:val="00ED1E06"/>
    <w:rsid w:val="00ED42DE"/>
    <w:rsid w:val="00ED6B05"/>
    <w:rsid w:val="00ED7928"/>
    <w:rsid w:val="00EE0C91"/>
    <w:rsid w:val="00EE2BED"/>
    <w:rsid w:val="00EE374B"/>
    <w:rsid w:val="00EE5227"/>
    <w:rsid w:val="00EE5296"/>
    <w:rsid w:val="00EF04A3"/>
    <w:rsid w:val="00EF0682"/>
    <w:rsid w:val="00EF0C91"/>
    <w:rsid w:val="00EF4191"/>
    <w:rsid w:val="00EF675C"/>
    <w:rsid w:val="00EF7E21"/>
    <w:rsid w:val="00F00214"/>
    <w:rsid w:val="00F00C8C"/>
    <w:rsid w:val="00F0169A"/>
    <w:rsid w:val="00F026CF"/>
    <w:rsid w:val="00F043DA"/>
    <w:rsid w:val="00F06CFB"/>
    <w:rsid w:val="00F07C74"/>
    <w:rsid w:val="00F100DE"/>
    <w:rsid w:val="00F115E0"/>
    <w:rsid w:val="00F11BB5"/>
    <w:rsid w:val="00F12ED2"/>
    <w:rsid w:val="00F1417B"/>
    <w:rsid w:val="00F150CF"/>
    <w:rsid w:val="00F15113"/>
    <w:rsid w:val="00F1546F"/>
    <w:rsid w:val="00F15A63"/>
    <w:rsid w:val="00F167C7"/>
    <w:rsid w:val="00F1720F"/>
    <w:rsid w:val="00F2158F"/>
    <w:rsid w:val="00F216D9"/>
    <w:rsid w:val="00F248D6"/>
    <w:rsid w:val="00F2672C"/>
    <w:rsid w:val="00F33077"/>
    <w:rsid w:val="00F348E4"/>
    <w:rsid w:val="00F34B99"/>
    <w:rsid w:val="00F37370"/>
    <w:rsid w:val="00F3750F"/>
    <w:rsid w:val="00F43449"/>
    <w:rsid w:val="00F43D1A"/>
    <w:rsid w:val="00F4503C"/>
    <w:rsid w:val="00F460B3"/>
    <w:rsid w:val="00F4611C"/>
    <w:rsid w:val="00F47060"/>
    <w:rsid w:val="00F479FF"/>
    <w:rsid w:val="00F5044D"/>
    <w:rsid w:val="00F52157"/>
    <w:rsid w:val="00F52DAB"/>
    <w:rsid w:val="00F543F0"/>
    <w:rsid w:val="00F54891"/>
    <w:rsid w:val="00F56868"/>
    <w:rsid w:val="00F57A56"/>
    <w:rsid w:val="00F62F75"/>
    <w:rsid w:val="00F6307B"/>
    <w:rsid w:val="00F63D12"/>
    <w:rsid w:val="00F656B4"/>
    <w:rsid w:val="00F65833"/>
    <w:rsid w:val="00F65A9F"/>
    <w:rsid w:val="00F65AC3"/>
    <w:rsid w:val="00F66348"/>
    <w:rsid w:val="00F665A6"/>
    <w:rsid w:val="00F67ACF"/>
    <w:rsid w:val="00F70477"/>
    <w:rsid w:val="00F717F5"/>
    <w:rsid w:val="00F73282"/>
    <w:rsid w:val="00F74838"/>
    <w:rsid w:val="00F75B1B"/>
    <w:rsid w:val="00F760E6"/>
    <w:rsid w:val="00F808BA"/>
    <w:rsid w:val="00F80C01"/>
    <w:rsid w:val="00F81D29"/>
    <w:rsid w:val="00F82CB8"/>
    <w:rsid w:val="00F8474F"/>
    <w:rsid w:val="00F84B91"/>
    <w:rsid w:val="00F84F43"/>
    <w:rsid w:val="00F85854"/>
    <w:rsid w:val="00F86321"/>
    <w:rsid w:val="00F90DE2"/>
    <w:rsid w:val="00F911D9"/>
    <w:rsid w:val="00F91C4D"/>
    <w:rsid w:val="00F91EC5"/>
    <w:rsid w:val="00F920C5"/>
    <w:rsid w:val="00F9291B"/>
    <w:rsid w:val="00F92FD9"/>
    <w:rsid w:val="00F934DE"/>
    <w:rsid w:val="00F93CE8"/>
    <w:rsid w:val="00F96726"/>
    <w:rsid w:val="00F974AF"/>
    <w:rsid w:val="00FA06AA"/>
    <w:rsid w:val="00FA1BB4"/>
    <w:rsid w:val="00FA217D"/>
    <w:rsid w:val="00FA2BCA"/>
    <w:rsid w:val="00FA6684"/>
    <w:rsid w:val="00FA731E"/>
    <w:rsid w:val="00FB07EC"/>
    <w:rsid w:val="00FB0A2D"/>
    <w:rsid w:val="00FB151F"/>
    <w:rsid w:val="00FB173B"/>
    <w:rsid w:val="00FB1807"/>
    <w:rsid w:val="00FB2B38"/>
    <w:rsid w:val="00FB4527"/>
    <w:rsid w:val="00FC0C60"/>
    <w:rsid w:val="00FC131D"/>
    <w:rsid w:val="00FC13B4"/>
    <w:rsid w:val="00FC2617"/>
    <w:rsid w:val="00FC45D3"/>
    <w:rsid w:val="00FC5511"/>
    <w:rsid w:val="00FC6358"/>
    <w:rsid w:val="00FC65A8"/>
    <w:rsid w:val="00FC7841"/>
    <w:rsid w:val="00FD0C1F"/>
    <w:rsid w:val="00FD1518"/>
    <w:rsid w:val="00FD1D3A"/>
    <w:rsid w:val="00FD320D"/>
    <w:rsid w:val="00FD333F"/>
    <w:rsid w:val="00FD35C2"/>
    <w:rsid w:val="00FD71F1"/>
    <w:rsid w:val="00FD7FE9"/>
    <w:rsid w:val="00FE02F6"/>
    <w:rsid w:val="00FE0FB4"/>
    <w:rsid w:val="00FE11EA"/>
    <w:rsid w:val="00FE23DE"/>
    <w:rsid w:val="00FE26AE"/>
    <w:rsid w:val="00FE321E"/>
    <w:rsid w:val="00FE3986"/>
    <w:rsid w:val="00FE4BAE"/>
    <w:rsid w:val="00FE533B"/>
    <w:rsid w:val="00FE6ECC"/>
    <w:rsid w:val="00FE7C83"/>
    <w:rsid w:val="00FF0CF2"/>
    <w:rsid w:val="00FF308A"/>
    <w:rsid w:val="00FF34E0"/>
    <w:rsid w:val="00FF3F36"/>
    <w:rsid w:val="00FF4CAB"/>
    <w:rsid w:val="00FF5545"/>
    <w:rsid w:val="00FF6609"/>
    <w:rsid w:val="00FF6C0C"/>
    <w:rsid w:val="00FF7B7C"/>
    <w:rsid w:val="014002E3"/>
    <w:rsid w:val="03C23B0F"/>
    <w:rsid w:val="0553269D"/>
    <w:rsid w:val="05633F54"/>
    <w:rsid w:val="06A63256"/>
    <w:rsid w:val="071264F5"/>
    <w:rsid w:val="076B70D7"/>
    <w:rsid w:val="08192225"/>
    <w:rsid w:val="093D37A5"/>
    <w:rsid w:val="0A080CE8"/>
    <w:rsid w:val="0B2A035A"/>
    <w:rsid w:val="0C64727A"/>
    <w:rsid w:val="0C6D2F29"/>
    <w:rsid w:val="0C8D01F1"/>
    <w:rsid w:val="111C52BD"/>
    <w:rsid w:val="11324D48"/>
    <w:rsid w:val="151A621E"/>
    <w:rsid w:val="15871367"/>
    <w:rsid w:val="161F1D92"/>
    <w:rsid w:val="16756142"/>
    <w:rsid w:val="175501BE"/>
    <w:rsid w:val="17BE3EC1"/>
    <w:rsid w:val="18FE35FA"/>
    <w:rsid w:val="193E5EBD"/>
    <w:rsid w:val="19E11E8D"/>
    <w:rsid w:val="1BAA461F"/>
    <w:rsid w:val="1BAB59C8"/>
    <w:rsid w:val="1ED777DA"/>
    <w:rsid w:val="1F5B13BC"/>
    <w:rsid w:val="1F6B0D95"/>
    <w:rsid w:val="212C119E"/>
    <w:rsid w:val="220165CE"/>
    <w:rsid w:val="226175C6"/>
    <w:rsid w:val="228E57C6"/>
    <w:rsid w:val="234A6489"/>
    <w:rsid w:val="26D7710B"/>
    <w:rsid w:val="26F11C0A"/>
    <w:rsid w:val="27AB00B2"/>
    <w:rsid w:val="2A882ACB"/>
    <w:rsid w:val="2BD06217"/>
    <w:rsid w:val="2C253ACD"/>
    <w:rsid w:val="2C6B6C07"/>
    <w:rsid w:val="2D291D7E"/>
    <w:rsid w:val="2F20229F"/>
    <w:rsid w:val="2F766C7E"/>
    <w:rsid w:val="311E7926"/>
    <w:rsid w:val="31856A67"/>
    <w:rsid w:val="34B7317C"/>
    <w:rsid w:val="353150D5"/>
    <w:rsid w:val="36924C83"/>
    <w:rsid w:val="36A01BBD"/>
    <w:rsid w:val="36D444F5"/>
    <w:rsid w:val="372F7BF6"/>
    <w:rsid w:val="398B2C6B"/>
    <w:rsid w:val="39BD0500"/>
    <w:rsid w:val="39C10382"/>
    <w:rsid w:val="3A0572F7"/>
    <w:rsid w:val="3AE03CCC"/>
    <w:rsid w:val="3E0A006E"/>
    <w:rsid w:val="3E5F094F"/>
    <w:rsid w:val="3E9A4B01"/>
    <w:rsid w:val="40EF6838"/>
    <w:rsid w:val="410D6100"/>
    <w:rsid w:val="41A80445"/>
    <w:rsid w:val="45044427"/>
    <w:rsid w:val="454C05F8"/>
    <w:rsid w:val="45CC4D18"/>
    <w:rsid w:val="45D5514E"/>
    <w:rsid w:val="48283F59"/>
    <w:rsid w:val="4847578E"/>
    <w:rsid w:val="48F269D4"/>
    <w:rsid w:val="4920119D"/>
    <w:rsid w:val="499D647F"/>
    <w:rsid w:val="49F85C76"/>
    <w:rsid w:val="4AEA0447"/>
    <w:rsid w:val="4BD44E78"/>
    <w:rsid w:val="4C0B4BE2"/>
    <w:rsid w:val="4DC973EE"/>
    <w:rsid w:val="4F77593D"/>
    <w:rsid w:val="50975F9F"/>
    <w:rsid w:val="513F591C"/>
    <w:rsid w:val="524E02DA"/>
    <w:rsid w:val="52C45C52"/>
    <w:rsid w:val="53D033A0"/>
    <w:rsid w:val="566E5945"/>
    <w:rsid w:val="594F6212"/>
    <w:rsid w:val="5A396878"/>
    <w:rsid w:val="5A3E3FB8"/>
    <w:rsid w:val="5AC5398D"/>
    <w:rsid w:val="5C2E1BCF"/>
    <w:rsid w:val="5DE56711"/>
    <w:rsid w:val="5FD71455"/>
    <w:rsid w:val="604B05D3"/>
    <w:rsid w:val="630A4D15"/>
    <w:rsid w:val="63602C52"/>
    <w:rsid w:val="647D6C00"/>
    <w:rsid w:val="64D95205"/>
    <w:rsid w:val="652B0066"/>
    <w:rsid w:val="67EF2BE3"/>
    <w:rsid w:val="68C820A2"/>
    <w:rsid w:val="69103FD2"/>
    <w:rsid w:val="691A16D0"/>
    <w:rsid w:val="69C16A61"/>
    <w:rsid w:val="6A4243C4"/>
    <w:rsid w:val="6AFC19CB"/>
    <w:rsid w:val="6B520B14"/>
    <w:rsid w:val="6B6F27AB"/>
    <w:rsid w:val="6B8E7510"/>
    <w:rsid w:val="6BE62168"/>
    <w:rsid w:val="6BEE1765"/>
    <w:rsid w:val="6D56092A"/>
    <w:rsid w:val="6DC55E87"/>
    <w:rsid w:val="6E0B577A"/>
    <w:rsid w:val="6E5C711A"/>
    <w:rsid w:val="6FAC4682"/>
    <w:rsid w:val="705C042B"/>
    <w:rsid w:val="72277E69"/>
    <w:rsid w:val="724B2CBD"/>
    <w:rsid w:val="7269118C"/>
    <w:rsid w:val="729677CD"/>
    <w:rsid w:val="72B218F3"/>
    <w:rsid w:val="7479265E"/>
    <w:rsid w:val="791B283E"/>
    <w:rsid w:val="792544B8"/>
    <w:rsid w:val="79550BA2"/>
    <w:rsid w:val="7A9A3BE9"/>
    <w:rsid w:val="7C647905"/>
    <w:rsid w:val="7CE279E3"/>
    <w:rsid w:val="7D5E3519"/>
    <w:rsid w:val="7D7576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f">
      <v:fill color="white"/>
      <v:stroke on="f"/>
    </o:shapedefaults>
    <o:shapelayout v:ext="edit">
      <o:idmap v:ext="edit" data="1"/>
      <o:rules v:ext="edit">
        <o:r id="V:Rule1" type="connector" idref="#_x0000_s1247"/>
        <o:r id="V:Rule2" type="connector" idref="#_x0000_s1244"/>
        <o:r id="V:Rule3" type="connector" idref="#_x0000_s1243"/>
        <o:r id="V:Rule4" type="connector" idref="#_x0000_s1242"/>
        <o:r id="V:Rule5" type="connector" idref="#_x0000_s1241"/>
        <o:r id="V:Rule6" type="connector" idref="#_x0000_s1240"/>
        <o:r id="V:Rule7" type="connector" idref="#_x0000_s1239"/>
        <o:r id="V:Rule8" type="connector" idref="#_x0000_s12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unhideWhenUsed="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1">
    <w:name w:val="Normal"/>
    <w:qFormat/>
    <w:rsid w:val="000D6F16"/>
    <w:pPr>
      <w:widowControl w:val="0"/>
      <w:jc w:val="both"/>
    </w:pPr>
    <w:rPr>
      <w:rFonts w:ascii="Calibri" w:hAnsi="Calibri"/>
      <w:kern w:val="2"/>
      <w:sz w:val="21"/>
      <w:szCs w:val="24"/>
    </w:rPr>
  </w:style>
  <w:style w:type="paragraph" w:styleId="2">
    <w:name w:val="heading 2"/>
    <w:basedOn w:val="aff1"/>
    <w:next w:val="aff2"/>
    <w:qFormat/>
    <w:rsid w:val="000D6F16"/>
    <w:pPr>
      <w:keepNext/>
      <w:snapToGrid w:val="0"/>
      <w:spacing w:before="240" w:line="480" w:lineRule="auto"/>
      <w:outlineLvl w:val="1"/>
    </w:pPr>
    <w:rPr>
      <w:sz w:val="28"/>
      <w:szCs w:val="20"/>
    </w:rPr>
  </w:style>
  <w:style w:type="character" w:default="1" w:styleId="aff3">
    <w:name w:val="Default Paragraph Font"/>
    <w:uiPriority w:val="1"/>
    <w:semiHidden/>
    <w:unhideWhenUsed/>
  </w:style>
  <w:style w:type="table" w:default="1" w:styleId="aff4">
    <w:name w:val="Normal Table"/>
    <w:uiPriority w:val="99"/>
    <w:semiHidden/>
    <w:unhideWhenUsed/>
    <w:qFormat/>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aff2">
    <w:name w:val="Normal Indent"/>
    <w:basedOn w:val="aff1"/>
    <w:qFormat/>
    <w:rsid w:val="000D6F16"/>
    <w:pPr>
      <w:ind w:firstLineChars="200" w:firstLine="420"/>
    </w:pPr>
  </w:style>
  <w:style w:type="paragraph" w:styleId="7">
    <w:name w:val="toc 7"/>
    <w:basedOn w:val="aff1"/>
    <w:next w:val="aff1"/>
    <w:semiHidden/>
    <w:qFormat/>
    <w:rsid w:val="000D6F16"/>
    <w:pPr>
      <w:tabs>
        <w:tab w:val="right" w:leader="dot" w:pos="9241"/>
      </w:tabs>
      <w:ind w:firstLineChars="500" w:firstLine="505"/>
      <w:jc w:val="left"/>
    </w:pPr>
    <w:rPr>
      <w:rFonts w:ascii="宋体"/>
      <w:szCs w:val="21"/>
    </w:rPr>
  </w:style>
  <w:style w:type="paragraph" w:styleId="8">
    <w:name w:val="index 8"/>
    <w:basedOn w:val="aff1"/>
    <w:next w:val="aff1"/>
    <w:qFormat/>
    <w:rsid w:val="000D6F16"/>
    <w:pPr>
      <w:ind w:left="1680" w:hanging="210"/>
      <w:jc w:val="left"/>
    </w:pPr>
    <w:rPr>
      <w:sz w:val="20"/>
      <w:szCs w:val="20"/>
    </w:rPr>
  </w:style>
  <w:style w:type="paragraph" w:styleId="aff6">
    <w:name w:val="caption"/>
    <w:basedOn w:val="aff1"/>
    <w:next w:val="aff1"/>
    <w:qFormat/>
    <w:rsid w:val="000D6F16"/>
    <w:pPr>
      <w:spacing w:before="152" w:after="160"/>
    </w:pPr>
    <w:rPr>
      <w:rFonts w:ascii="Arial" w:eastAsia="黑体" w:hAnsi="Arial" w:cs="Arial"/>
      <w:sz w:val="20"/>
      <w:szCs w:val="20"/>
    </w:rPr>
  </w:style>
  <w:style w:type="paragraph" w:styleId="5">
    <w:name w:val="index 5"/>
    <w:basedOn w:val="aff1"/>
    <w:next w:val="aff1"/>
    <w:qFormat/>
    <w:rsid w:val="000D6F16"/>
    <w:pPr>
      <w:ind w:left="1050" w:hanging="210"/>
      <w:jc w:val="left"/>
    </w:pPr>
    <w:rPr>
      <w:sz w:val="20"/>
      <w:szCs w:val="20"/>
    </w:rPr>
  </w:style>
  <w:style w:type="paragraph" w:styleId="aff7">
    <w:name w:val="Document Map"/>
    <w:basedOn w:val="aff1"/>
    <w:semiHidden/>
    <w:qFormat/>
    <w:rsid w:val="000D6F16"/>
    <w:pPr>
      <w:shd w:val="clear" w:color="auto" w:fill="000080"/>
    </w:pPr>
  </w:style>
  <w:style w:type="paragraph" w:styleId="6">
    <w:name w:val="index 6"/>
    <w:basedOn w:val="aff1"/>
    <w:next w:val="aff1"/>
    <w:qFormat/>
    <w:rsid w:val="000D6F16"/>
    <w:pPr>
      <w:ind w:left="1260" w:hanging="210"/>
      <w:jc w:val="left"/>
    </w:pPr>
    <w:rPr>
      <w:sz w:val="20"/>
      <w:szCs w:val="20"/>
    </w:rPr>
  </w:style>
  <w:style w:type="paragraph" w:styleId="aff8">
    <w:name w:val="Body Text"/>
    <w:basedOn w:val="aff1"/>
    <w:qFormat/>
    <w:rsid w:val="000D6F16"/>
    <w:pPr>
      <w:spacing w:after="120"/>
    </w:pPr>
  </w:style>
  <w:style w:type="paragraph" w:styleId="4">
    <w:name w:val="index 4"/>
    <w:basedOn w:val="aff1"/>
    <w:next w:val="aff1"/>
    <w:qFormat/>
    <w:rsid w:val="000D6F16"/>
    <w:pPr>
      <w:ind w:left="840" w:hanging="210"/>
      <w:jc w:val="left"/>
    </w:pPr>
    <w:rPr>
      <w:sz w:val="20"/>
      <w:szCs w:val="20"/>
    </w:rPr>
  </w:style>
  <w:style w:type="paragraph" w:styleId="50">
    <w:name w:val="toc 5"/>
    <w:basedOn w:val="aff1"/>
    <w:next w:val="aff1"/>
    <w:semiHidden/>
    <w:qFormat/>
    <w:rsid w:val="000D6F16"/>
    <w:pPr>
      <w:tabs>
        <w:tab w:val="right" w:leader="dot" w:pos="9241"/>
      </w:tabs>
      <w:ind w:firstLineChars="300" w:firstLine="300"/>
      <w:jc w:val="left"/>
    </w:pPr>
    <w:rPr>
      <w:rFonts w:ascii="宋体"/>
      <w:szCs w:val="21"/>
    </w:rPr>
  </w:style>
  <w:style w:type="paragraph" w:styleId="3">
    <w:name w:val="toc 3"/>
    <w:basedOn w:val="aff1"/>
    <w:next w:val="aff1"/>
    <w:semiHidden/>
    <w:qFormat/>
    <w:rsid w:val="000D6F16"/>
    <w:pPr>
      <w:tabs>
        <w:tab w:val="right" w:leader="dot" w:pos="9241"/>
      </w:tabs>
      <w:ind w:firstLineChars="100" w:firstLine="102"/>
      <w:jc w:val="left"/>
    </w:pPr>
    <w:rPr>
      <w:rFonts w:ascii="宋体"/>
      <w:szCs w:val="21"/>
    </w:rPr>
  </w:style>
  <w:style w:type="paragraph" w:styleId="80">
    <w:name w:val="toc 8"/>
    <w:basedOn w:val="aff1"/>
    <w:next w:val="aff1"/>
    <w:semiHidden/>
    <w:qFormat/>
    <w:rsid w:val="000D6F16"/>
    <w:pPr>
      <w:tabs>
        <w:tab w:val="right" w:leader="dot" w:pos="9241"/>
      </w:tabs>
      <w:ind w:firstLineChars="600" w:firstLine="607"/>
      <w:jc w:val="left"/>
    </w:pPr>
    <w:rPr>
      <w:rFonts w:ascii="宋体"/>
      <w:szCs w:val="21"/>
    </w:rPr>
  </w:style>
  <w:style w:type="paragraph" w:styleId="30">
    <w:name w:val="index 3"/>
    <w:basedOn w:val="aff1"/>
    <w:next w:val="aff1"/>
    <w:qFormat/>
    <w:rsid w:val="000D6F16"/>
    <w:pPr>
      <w:ind w:left="630" w:hanging="210"/>
      <w:jc w:val="left"/>
    </w:pPr>
    <w:rPr>
      <w:sz w:val="20"/>
      <w:szCs w:val="20"/>
    </w:rPr>
  </w:style>
  <w:style w:type="paragraph" w:styleId="aff9">
    <w:name w:val="endnote text"/>
    <w:basedOn w:val="aff1"/>
    <w:semiHidden/>
    <w:qFormat/>
    <w:rsid w:val="000D6F16"/>
    <w:pPr>
      <w:snapToGrid w:val="0"/>
      <w:jc w:val="left"/>
    </w:pPr>
  </w:style>
  <w:style w:type="paragraph" w:styleId="affa">
    <w:name w:val="Balloon Text"/>
    <w:basedOn w:val="aff1"/>
    <w:link w:val="Char"/>
    <w:qFormat/>
    <w:rsid w:val="000D6F16"/>
    <w:rPr>
      <w:sz w:val="18"/>
      <w:szCs w:val="18"/>
    </w:rPr>
  </w:style>
  <w:style w:type="paragraph" w:styleId="affb">
    <w:name w:val="footer"/>
    <w:basedOn w:val="aff1"/>
    <w:qFormat/>
    <w:rsid w:val="000D6F16"/>
    <w:pPr>
      <w:snapToGrid w:val="0"/>
      <w:ind w:rightChars="100" w:right="210"/>
      <w:jc w:val="right"/>
    </w:pPr>
    <w:rPr>
      <w:sz w:val="18"/>
      <w:szCs w:val="18"/>
    </w:rPr>
  </w:style>
  <w:style w:type="paragraph" w:styleId="affc">
    <w:name w:val="header"/>
    <w:basedOn w:val="aff1"/>
    <w:qFormat/>
    <w:rsid w:val="000D6F16"/>
    <w:pPr>
      <w:snapToGrid w:val="0"/>
      <w:jc w:val="left"/>
    </w:pPr>
    <w:rPr>
      <w:sz w:val="18"/>
      <w:szCs w:val="18"/>
    </w:rPr>
  </w:style>
  <w:style w:type="paragraph" w:styleId="1">
    <w:name w:val="toc 1"/>
    <w:basedOn w:val="aff1"/>
    <w:next w:val="aff1"/>
    <w:semiHidden/>
    <w:qFormat/>
    <w:rsid w:val="000D6F16"/>
    <w:pPr>
      <w:tabs>
        <w:tab w:val="right" w:leader="dot" w:pos="9241"/>
      </w:tabs>
      <w:spacing w:beforeLines="25" w:afterLines="25"/>
      <w:jc w:val="left"/>
    </w:pPr>
    <w:rPr>
      <w:rFonts w:ascii="宋体"/>
      <w:szCs w:val="21"/>
    </w:rPr>
  </w:style>
  <w:style w:type="paragraph" w:styleId="40">
    <w:name w:val="toc 4"/>
    <w:basedOn w:val="aff1"/>
    <w:next w:val="aff1"/>
    <w:semiHidden/>
    <w:qFormat/>
    <w:rsid w:val="000D6F16"/>
    <w:pPr>
      <w:tabs>
        <w:tab w:val="right" w:leader="dot" w:pos="9241"/>
      </w:tabs>
      <w:ind w:firstLineChars="200" w:firstLine="198"/>
      <w:jc w:val="left"/>
    </w:pPr>
    <w:rPr>
      <w:rFonts w:ascii="宋体"/>
      <w:szCs w:val="21"/>
    </w:rPr>
  </w:style>
  <w:style w:type="paragraph" w:styleId="affd">
    <w:name w:val="index heading"/>
    <w:basedOn w:val="aff1"/>
    <w:next w:val="10"/>
    <w:qFormat/>
    <w:rsid w:val="000D6F16"/>
    <w:pPr>
      <w:spacing w:before="120" w:after="120"/>
      <w:jc w:val="center"/>
    </w:pPr>
    <w:rPr>
      <w:b/>
      <w:bCs/>
      <w:iCs/>
      <w:szCs w:val="20"/>
    </w:rPr>
  </w:style>
  <w:style w:type="paragraph" w:styleId="10">
    <w:name w:val="index 1"/>
    <w:basedOn w:val="aff1"/>
    <w:next w:val="affe"/>
    <w:qFormat/>
    <w:rsid w:val="000D6F16"/>
    <w:pPr>
      <w:tabs>
        <w:tab w:val="right" w:leader="dot" w:pos="9299"/>
      </w:tabs>
      <w:jc w:val="left"/>
    </w:pPr>
    <w:rPr>
      <w:rFonts w:ascii="宋体"/>
      <w:szCs w:val="21"/>
    </w:rPr>
  </w:style>
  <w:style w:type="paragraph" w:customStyle="1" w:styleId="affe">
    <w:name w:val="段"/>
    <w:link w:val="Char0"/>
    <w:qFormat/>
    <w:rsid w:val="000D6F16"/>
    <w:pPr>
      <w:tabs>
        <w:tab w:val="center" w:pos="4201"/>
        <w:tab w:val="right" w:leader="dot" w:pos="9298"/>
      </w:tabs>
      <w:autoSpaceDE w:val="0"/>
      <w:autoSpaceDN w:val="0"/>
      <w:ind w:firstLineChars="200" w:firstLine="420"/>
      <w:jc w:val="both"/>
    </w:pPr>
    <w:rPr>
      <w:rFonts w:ascii="宋体" w:hAnsi="Calibri"/>
      <w:sz w:val="21"/>
    </w:rPr>
  </w:style>
  <w:style w:type="paragraph" w:styleId="af">
    <w:name w:val="footnote text"/>
    <w:basedOn w:val="aff1"/>
    <w:qFormat/>
    <w:rsid w:val="000D6F16"/>
    <w:pPr>
      <w:numPr>
        <w:numId w:val="1"/>
      </w:numPr>
      <w:snapToGrid w:val="0"/>
      <w:jc w:val="left"/>
    </w:pPr>
    <w:rPr>
      <w:rFonts w:ascii="宋体"/>
      <w:sz w:val="18"/>
      <w:szCs w:val="18"/>
    </w:rPr>
  </w:style>
  <w:style w:type="paragraph" w:styleId="60">
    <w:name w:val="toc 6"/>
    <w:basedOn w:val="aff1"/>
    <w:next w:val="aff1"/>
    <w:semiHidden/>
    <w:qFormat/>
    <w:rsid w:val="000D6F16"/>
    <w:pPr>
      <w:tabs>
        <w:tab w:val="right" w:leader="dot" w:pos="9241"/>
      </w:tabs>
      <w:ind w:firstLineChars="400" w:firstLine="403"/>
      <w:jc w:val="left"/>
    </w:pPr>
    <w:rPr>
      <w:rFonts w:ascii="宋体"/>
      <w:szCs w:val="21"/>
    </w:rPr>
  </w:style>
  <w:style w:type="paragraph" w:styleId="70">
    <w:name w:val="index 7"/>
    <w:basedOn w:val="aff1"/>
    <w:next w:val="aff1"/>
    <w:qFormat/>
    <w:rsid w:val="000D6F16"/>
    <w:pPr>
      <w:ind w:left="1470" w:hanging="210"/>
      <w:jc w:val="left"/>
    </w:pPr>
    <w:rPr>
      <w:sz w:val="20"/>
      <w:szCs w:val="20"/>
    </w:rPr>
  </w:style>
  <w:style w:type="paragraph" w:styleId="9">
    <w:name w:val="index 9"/>
    <w:basedOn w:val="aff1"/>
    <w:next w:val="aff1"/>
    <w:qFormat/>
    <w:rsid w:val="000D6F16"/>
    <w:pPr>
      <w:ind w:left="1890" w:hanging="210"/>
      <w:jc w:val="left"/>
    </w:pPr>
    <w:rPr>
      <w:sz w:val="20"/>
      <w:szCs w:val="20"/>
    </w:rPr>
  </w:style>
  <w:style w:type="paragraph" w:styleId="20">
    <w:name w:val="toc 2"/>
    <w:basedOn w:val="aff1"/>
    <w:next w:val="aff1"/>
    <w:semiHidden/>
    <w:qFormat/>
    <w:rsid w:val="000D6F16"/>
    <w:pPr>
      <w:tabs>
        <w:tab w:val="right" w:leader="dot" w:pos="9241"/>
      </w:tabs>
    </w:pPr>
    <w:rPr>
      <w:rFonts w:ascii="宋体"/>
      <w:szCs w:val="21"/>
    </w:rPr>
  </w:style>
  <w:style w:type="paragraph" w:styleId="90">
    <w:name w:val="toc 9"/>
    <w:basedOn w:val="aff1"/>
    <w:next w:val="aff1"/>
    <w:semiHidden/>
    <w:qFormat/>
    <w:rsid w:val="000D6F16"/>
    <w:pPr>
      <w:ind w:left="1470"/>
      <w:jc w:val="left"/>
    </w:pPr>
    <w:rPr>
      <w:sz w:val="20"/>
      <w:szCs w:val="20"/>
    </w:rPr>
  </w:style>
  <w:style w:type="paragraph" w:styleId="21">
    <w:name w:val="index 2"/>
    <w:basedOn w:val="aff1"/>
    <w:next w:val="aff1"/>
    <w:qFormat/>
    <w:rsid w:val="000D6F16"/>
    <w:pPr>
      <w:ind w:left="420" w:hanging="210"/>
      <w:jc w:val="left"/>
    </w:pPr>
    <w:rPr>
      <w:sz w:val="20"/>
      <w:szCs w:val="20"/>
    </w:rPr>
  </w:style>
  <w:style w:type="paragraph" w:styleId="afff">
    <w:name w:val="Body Text First Indent"/>
    <w:basedOn w:val="aff8"/>
    <w:qFormat/>
    <w:rsid w:val="000D6F16"/>
    <w:pPr>
      <w:autoSpaceDE w:val="0"/>
      <w:autoSpaceDN w:val="0"/>
      <w:adjustRightInd w:val="0"/>
      <w:spacing w:after="0" w:line="480" w:lineRule="exact"/>
      <w:ind w:firstLineChars="202" w:firstLine="566"/>
    </w:pPr>
    <w:rPr>
      <w:rFonts w:ascii="宋体" w:hAnsi="Arial" w:cs="Arial"/>
      <w:kern w:val="0"/>
      <w:sz w:val="28"/>
      <w:szCs w:val="28"/>
      <w:lang w:val="zh-CN"/>
    </w:rPr>
  </w:style>
  <w:style w:type="table" w:styleId="afff0">
    <w:name w:val="Table Grid"/>
    <w:basedOn w:val="aff4"/>
    <w:qFormat/>
    <w:rsid w:val="000D6F16"/>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1">
    <w:name w:val="endnote reference"/>
    <w:basedOn w:val="aff3"/>
    <w:semiHidden/>
    <w:qFormat/>
    <w:rsid w:val="000D6F16"/>
    <w:rPr>
      <w:vertAlign w:val="superscript"/>
    </w:rPr>
  </w:style>
  <w:style w:type="character" w:styleId="afff2">
    <w:name w:val="page number"/>
    <w:basedOn w:val="aff3"/>
    <w:qFormat/>
    <w:rsid w:val="000D6F16"/>
    <w:rPr>
      <w:rFonts w:ascii="Times New Roman" w:eastAsia="宋体" w:hAnsi="Times New Roman"/>
      <w:sz w:val="18"/>
    </w:rPr>
  </w:style>
  <w:style w:type="character" w:styleId="afff3">
    <w:name w:val="FollowedHyperlink"/>
    <w:basedOn w:val="aff3"/>
    <w:qFormat/>
    <w:rsid w:val="000D6F16"/>
    <w:rPr>
      <w:color w:val="800080"/>
      <w:u w:val="single"/>
    </w:rPr>
  </w:style>
  <w:style w:type="character" w:styleId="afff4">
    <w:name w:val="Hyperlink"/>
    <w:basedOn w:val="aff3"/>
    <w:qFormat/>
    <w:rsid w:val="000D6F16"/>
    <w:rPr>
      <w:color w:val="0000FF"/>
      <w:spacing w:val="0"/>
      <w:w w:val="100"/>
      <w:szCs w:val="21"/>
      <w:u w:val="single"/>
      <w:lang w:val="en-US" w:eastAsia="zh-CN"/>
    </w:rPr>
  </w:style>
  <w:style w:type="character" w:styleId="afff5">
    <w:name w:val="footnote reference"/>
    <w:basedOn w:val="aff3"/>
    <w:semiHidden/>
    <w:qFormat/>
    <w:rsid w:val="000D6F16"/>
    <w:rPr>
      <w:vertAlign w:val="superscript"/>
    </w:rPr>
  </w:style>
  <w:style w:type="character" w:customStyle="1" w:styleId="Char1">
    <w:name w:val="附录公式 Char"/>
    <w:basedOn w:val="Char0"/>
    <w:link w:val="afff6"/>
    <w:qFormat/>
    <w:rsid w:val="000D6F16"/>
    <w:rPr>
      <w:rFonts w:ascii="宋体"/>
      <w:sz w:val="21"/>
      <w:lang w:val="en-US" w:eastAsia="zh-CN" w:bidi="ar-SA"/>
    </w:rPr>
  </w:style>
  <w:style w:type="character" w:customStyle="1" w:styleId="Char0">
    <w:name w:val="段 Char"/>
    <w:basedOn w:val="aff3"/>
    <w:link w:val="affe"/>
    <w:qFormat/>
    <w:rsid w:val="000D6F16"/>
    <w:rPr>
      <w:rFonts w:ascii="宋体"/>
      <w:sz w:val="21"/>
      <w:lang w:val="en-US" w:eastAsia="zh-CN" w:bidi="ar-SA"/>
    </w:rPr>
  </w:style>
  <w:style w:type="paragraph" w:customStyle="1" w:styleId="afff6">
    <w:name w:val="附录公式"/>
    <w:basedOn w:val="affe"/>
    <w:next w:val="affe"/>
    <w:link w:val="Char1"/>
    <w:qFormat/>
    <w:rsid w:val="000D6F16"/>
  </w:style>
  <w:style w:type="character" w:customStyle="1" w:styleId="afff7">
    <w:name w:val="发布"/>
    <w:basedOn w:val="aff3"/>
    <w:qFormat/>
    <w:rsid w:val="000D6F16"/>
    <w:rPr>
      <w:rFonts w:ascii="黑体" w:eastAsia="黑体"/>
      <w:spacing w:val="85"/>
      <w:w w:val="100"/>
      <w:position w:val="3"/>
      <w:sz w:val="28"/>
      <w:szCs w:val="28"/>
    </w:rPr>
  </w:style>
  <w:style w:type="character" w:customStyle="1" w:styleId="Char2">
    <w:name w:val="首示例 Char"/>
    <w:basedOn w:val="aff3"/>
    <w:link w:val="a0"/>
    <w:qFormat/>
    <w:rsid w:val="000D6F16"/>
    <w:rPr>
      <w:rFonts w:ascii="宋体" w:eastAsia="宋体" w:hAnsi="宋体"/>
      <w:kern w:val="2"/>
      <w:sz w:val="18"/>
      <w:szCs w:val="18"/>
      <w:lang w:val="en-US" w:eastAsia="zh-CN" w:bidi="ar-SA"/>
    </w:rPr>
  </w:style>
  <w:style w:type="paragraph" w:customStyle="1" w:styleId="a0">
    <w:name w:val="首示例"/>
    <w:next w:val="affe"/>
    <w:link w:val="Char2"/>
    <w:qFormat/>
    <w:rsid w:val="000D6F16"/>
    <w:pPr>
      <w:numPr>
        <w:numId w:val="2"/>
      </w:numPr>
      <w:tabs>
        <w:tab w:val="left" w:pos="360"/>
      </w:tabs>
      <w:ind w:firstLine="0"/>
    </w:pPr>
    <w:rPr>
      <w:rFonts w:ascii="宋体" w:hAnsi="宋体"/>
      <w:kern w:val="2"/>
      <w:sz w:val="18"/>
      <w:szCs w:val="18"/>
    </w:rPr>
  </w:style>
  <w:style w:type="paragraph" w:customStyle="1" w:styleId="afff8">
    <w:name w:val="其他发布日期"/>
    <w:basedOn w:val="afff9"/>
    <w:qFormat/>
    <w:rsid w:val="000D6F16"/>
    <w:pPr>
      <w:framePr w:wrap="around" w:vAnchor="page" w:hAnchor="text" w:x="1419"/>
    </w:pPr>
  </w:style>
  <w:style w:type="paragraph" w:customStyle="1" w:styleId="afff9">
    <w:name w:val="发布日期"/>
    <w:qFormat/>
    <w:rsid w:val="000D6F16"/>
    <w:pPr>
      <w:framePr w:w="3997" w:h="471" w:hRule="exact" w:vSpace="181" w:wrap="around" w:hAnchor="page" w:x="7089" w:y="14097" w:anchorLock="1"/>
    </w:pPr>
    <w:rPr>
      <w:rFonts w:ascii="Calibri" w:eastAsia="黑体" w:hAnsi="Calibri"/>
      <w:sz w:val="28"/>
    </w:rPr>
  </w:style>
  <w:style w:type="paragraph" w:customStyle="1" w:styleId="a2">
    <w:name w:val="图表脚注说明"/>
    <w:basedOn w:val="aff1"/>
    <w:qFormat/>
    <w:rsid w:val="000D6F16"/>
    <w:pPr>
      <w:numPr>
        <w:numId w:val="3"/>
      </w:numPr>
    </w:pPr>
    <w:rPr>
      <w:rFonts w:ascii="宋体"/>
      <w:sz w:val="18"/>
      <w:szCs w:val="18"/>
    </w:rPr>
  </w:style>
  <w:style w:type="paragraph" w:customStyle="1" w:styleId="afffa">
    <w:name w:val="示例内容"/>
    <w:qFormat/>
    <w:rsid w:val="000D6F16"/>
    <w:pPr>
      <w:ind w:firstLineChars="200" w:firstLine="200"/>
    </w:pPr>
    <w:rPr>
      <w:rFonts w:ascii="宋体" w:hAnsi="Calibri"/>
      <w:sz w:val="18"/>
      <w:szCs w:val="18"/>
    </w:rPr>
  </w:style>
  <w:style w:type="paragraph" w:customStyle="1" w:styleId="afffb">
    <w:name w:val="其他标准标志"/>
    <w:basedOn w:val="afffc"/>
    <w:qFormat/>
    <w:rsid w:val="000D6F16"/>
    <w:pPr>
      <w:framePr w:w="6101" w:wrap="around" w:vAnchor="page" w:hAnchor="page" w:x="4673" w:y="942"/>
    </w:pPr>
    <w:rPr>
      <w:w w:val="130"/>
    </w:rPr>
  </w:style>
  <w:style w:type="paragraph" w:customStyle="1" w:styleId="afffc">
    <w:name w:val="标准标志"/>
    <w:next w:val="aff1"/>
    <w:qFormat/>
    <w:rsid w:val="000D6F16"/>
    <w:pPr>
      <w:framePr w:w="2546" w:h="1389" w:hRule="exact" w:hSpace="181" w:vSpace="181" w:wrap="around" w:hAnchor="margin" w:x="6522" w:y="398" w:anchorLock="1"/>
      <w:shd w:val="solid" w:color="FFFFFF" w:fill="FFFFFF"/>
      <w:spacing w:line="0" w:lineRule="atLeast"/>
      <w:jc w:val="right"/>
    </w:pPr>
    <w:rPr>
      <w:rFonts w:ascii="Calibri" w:hAnsi="Calibri"/>
      <w:b/>
      <w:w w:val="170"/>
      <w:sz w:val="96"/>
      <w:szCs w:val="96"/>
    </w:rPr>
  </w:style>
  <w:style w:type="paragraph" w:customStyle="1" w:styleId="afffd">
    <w:name w:val="其他标准称谓"/>
    <w:next w:val="aff1"/>
    <w:qFormat/>
    <w:rsid w:val="000D6F16"/>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CharCharCharCharCharCharCharCharCharChar">
    <w:name w:val="Char Char Char Char Char Char Char Char Char Char"/>
    <w:basedOn w:val="aff1"/>
    <w:qFormat/>
    <w:rsid w:val="000D6F16"/>
    <w:pPr>
      <w:widowControl/>
      <w:spacing w:after="160" w:line="240" w:lineRule="exact"/>
      <w:jc w:val="left"/>
    </w:pPr>
    <w:rPr>
      <w:rFonts w:ascii="Arial" w:hAnsi="Arial" w:cs="Arial"/>
      <w:b/>
      <w:bCs/>
      <w:kern w:val="0"/>
      <w:sz w:val="24"/>
      <w:lang w:eastAsia="en-US"/>
    </w:rPr>
  </w:style>
  <w:style w:type="paragraph" w:customStyle="1" w:styleId="a">
    <w:name w:val="注×："/>
    <w:qFormat/>
    <w:rsid w:val="000D6F16"/>
    <w:pPr>
      <w:widowControl w:val="0"/>
      <w:numPr>
        <w:numId w:val="4"/>
      </w:numPr>
      <w:autoSpaceDE w:val="0"/>
      <w:autoSpaceDN w:val="0"/>
      <w:jc w:val="both"/>
    </w:pPr>
    <w:rPr>
      <w:rFonts w:ascii="宋体" w:hAnsi="Calibri"/>
      <w:sz w:val="18"/>
      <w:szCs w:val="18"/>
    </w:rPr>
  </w:style>
  <w:style w:type="paragraph" w:customStyle="1" w:styleId="a3">
    <w:name w:val="注×：（正文）"/>
    <w:qFormat/>
    <w:rsid w:val="000D6F16"/>
    <w:pPr>
      <w:numPr>
        <w:numId w:val="5"/>
      </w:numPr>
      <w:jc w:val="both"/>
    </w:pPr>
    <w:rPr>
      <w:rFonts w:ascii="宋体" w:hAnsi="Calibri"/>
      <w:sz w:val="18"/>
      <w:szCs w:val="18"/>
    </w:rPr>
  </w:style>
  <w:style w:type="paragraph" w:customStyle="1" w:styleId="afffe">
    <w:name w:val="标准书脚_奇数页"/>
    <w:qFormat/>
    <w:rsid w:val="000D6F16"/>
    <w:pPr>
      <w:spacing w:before="120"/>
      <w:ind w:right="198"/>
      <w:jc w:val="right"/>
    </w:pPr>
    <w:rPr>
      <w:rFonts w:ascii="宋体" w:hAnsi="Calibri"/>
      <w:sz w:val="18"/>
      <w:szCs w:val="18"/>
    </w:rPr>
  </w:style>
  <w:style w:type="paragraph" w:customStyle="1" w:styleId="11">
    <w:name w:val="封面标准号1"/>
    <w:qFormat/>
    <w:rsid w:val="000D6F16"/>
    <w:pPr>
      <w:widowControl w:val="0"/>
      <w:kinsoku w:val="0"/>
      <w:overflowPunct w:val="0"/>
      <w:autoSpaceDE w:val="0"/>
      <w:autoSpaceDN w:val="0"/>
      <w:spacing w:before="308"/>
      <w:jc w:val="right"/>
      <w:textAlignment w:val="center"/>
    </w:pPr>
    <w:rPr>
      <w:rFonts w:ascii="Calibri" w:hAnsi="Calibri"/>
      <w:sz w:val="28"/>
    </w:rPr>
  </w:style>
  <w:style w:type="paragraph" w:customStyle="1" w:styleId="a7">
    <w:name w:val="三级条标题"/>
    <w:basedOn w:val="a6"/>
    <w:next w:val="affe"/>
    <w:qFormat/>
    <w:rsid w:val="000D6F16"/>
    <w:pPr>
      <w:numPr>
        <w:ilvl w:val="3"/>
      </w:numPr>
      <w:outlineLvl w:val="4"/>
    </w:pPr>
  </w:style>
  <w:style w:type="paragraph" w:customStyle="1" w:styleId="a6">
    <w:name w:val="二级条标题"/>
    <w:basedOn w:val="a5"/>
    <w:next w:val="affe"/>
    <w:qFormat/>
    <w:rsid w:val="000D6F16"/>
    <w:pPr>
      <w:numPr>
        <w:ilvl w:val="2"/>
      </w:numPr>
      <w:spacing w:before="50" w:after="50"/>
      <w:outlineLvl w:val="3"/>
    </w:pPr>
  </w:style>
  <w:style w:type="paragraph" w:customStyle="1" w:styleId="a5">
    <w:name w:val="一级条标题"/>
    <w:next w:val="affe"/>
    <w:qFormat/>
    <w:rsid w:val="000D6F16"/>
    <w:pPr>
      <w:numPr>
        <w:ilvl w:val="1"/>
        <w:numId w:val="6"/>
      </w:numPr>
      <w:spacing w:beforeLines="50" w:afterLines="50"/>
      <w:outlineLvl w:val="2"/>
    </w:pPr>
    <w:rPr>
      <w:rFonts w:ascii="黑体" w:eastAsia="黑体" w:hAnsi="Calibri"/>
      <w:sz w:val="21"/>
      <w:szCs w:val="21"/>
    </w:rPr>
  </w:style>
  <w:style w:type="paragraph" w:customStyle="1" w:styleId="ab">
    <w:name w:val="附录图标题"/>
    <w:basedOn w:val="aff1"/>
    <w:next w:val="affe"/>
    <w:qFormat/>
    <w:rsid w:val="000D6F16"/>
    <w:pPr>
      <w:numPr>
        <w:ilvl w:val="1"/>
        <w:numId w:val="7"/>
      </w:numPr>
      <w:tabs>
        <w:tab w:val="left" w:pos="363"/>
      </w:tabs>
      <w:spacing w:beforeLines="50" w:afterLines="50"/>
      <w:ind w:left="0" w:firstLine="0"/>
      <w:jc w:val="center"/>
    </w:pPr>
    <w:rPr>
      <w:rFonts w:ascii="黑体" w:eastAsia="黑体"/>
      <w:szCs w:val="21"/>
    </w:rPr>
  </w:style>
  <w:style w:type="paragraph" w:customStyle="1" w:styleId="aa">
    <w:name w:val="附录图标号"/>
    <w:basedOn w:val="aff1"/>
    <w:qFormat/>
    <w:rsid w:val="000D6F16"/>
    <w:pPr>
      <w:keepNext/>
      <w:pageBreakBefore/>
      <w:widowControl/>
      <w:numPr>
        <w:numId w:val="7"/>
      </w:numPr>
      <w:spacing w:line="14" w:lineRule="exact"/>
      <w:ind w:left="0" w:firstLine="363"/>
      <w:jc w:val="center"/>
      <w:outlineLvl w:val="0"/>
    </w:pPr>
    <w:rPr>
      <w:color w:val="FFFFFF"/>
    </w:rPr>
  </w:style>
  <w:style w:type="paragraph" w:customStyle="1" w:styleId="affff">
    <w:name w:val="目次、索引正文"/>
    <w:qFormat/>
    <w:rsid w:val="000D6F16"/>
    <w:pPr>
      <w:spacing w:line="320" w:lineRule="exact"/>
      <w:jc w:val="both"/>
    </w:pPr>
    <w:rPr>
      <w:rFonts w:ascii="宋体" w:hAnsi="Calibri"/>
      <w:sz w:val="21"/>
    </w:rPr>
  </w:style>
  <w:style w:type="paragraph" w:customStyle="1" w:styleId="affff0">
    <w:name w:val="其他实施日期"/>
    <w:basedOn w:val="affff1"/>
    <w:qFormat/>
    <w:rsid w:val="000D6F16"/>
    <w:pPr>
      <w:framePr w:wrap="around"/>
    </w:pPr>
  </w:style>
  <w:style w:type="paragraph" w:customStyle="1" w:styleId="affff1">
    <w:name w:val="实施日期"/>
    <w:basedOn w:val="afff9"/>
    <w:qFormat/>
    <w:rsid w:val="000D6F16"/>
    <w:pPr>
      <w:framePr w:wrap="around" w:vAnchor="page" w:hAnchor="text"/>
      <w:jc w:val="right"/>
    </w:pPr>
  </w:style>
  <w:style w:type="paragraph" w:customStyle="1" w:styleId="affff2">
    <w:name w:val="四级无"/>
    <w:basedOn w:val="a8"/>
    <w:qFormat/>
    <w:rsid w:val="000D6F16"/>
    <w:pPr>
      <w:spacing w:beforeLines="0" w:afterLines="0"/>
    </w:pPr>
    <w:rPr>
      <w:rFonts w:ascii="宋体" w:eastAsia="宋体"/>
    </w:rPr>
  </w:style>
  <w:style w:type="paragraph" w:customStyle="1" w:styleId="a8">
    <w:name w:val="四级条标题"/>
    <w:basedOn w:val="a7"/>
    <w:next w:val="affe"/>
    <w:qFormat/>
    <w:rsid w:val="000D6F16"/>
    <w:pPr>
      <w:numPr>
        <w:ilvl w:val="4"/>
      </w:numPr>
      <w:outlineLvl w:val="5"/>
    </w:pPr>
  </w:style>
  <w:style w:type="paragraph" w:customStyle="1" w:styleId="affff3">
    <w:name w:val="封面标准名称"/>
    <w:qFormat/>
    <w:rsid w:val="000D6F16"/>
    <w:pPr>
      <w:framePr w:w="9639" w:h="6917" w:hRule="exact" w:wrap="around" w:vAnchor="page" w:hAnchor="page" w:xAlign="center" w:y="6408" w:anchorLock="1"/>
      <w:widowControl w:val="0"/>
      <w:spacing w:line="680" w:lineRule="exact"/>
      <w:jc w:val="center"/>
      <w:textAlignment w:val="center"/>
    </w:pPr>
    <w:rPr>
      <w:rFonts w:ascii="黑体" w:eastAsia="黑体" w:hAnsi="Calibri"/>
      <w:sz w:val="52"/>
    </w:rPr>
  </w:style>
  <w:style w:type="paragraph" w:customStyle="1" w:styleId="affff4">
    <w:name w:val="条文脚注"/>
    <w:basedOn w:val="af"/>
    <w:qFormat/>
    <w:rsid w:val="000D6F16"/>
    <w:pPr>
      <w:numPr>
        <w:numId w:val="0"/>
      </w:numPr>
      <w:jc w:val="both"/>
    </w:pPr>
  </w:style>
  <w:style w:type="paragraph" w:customStyle="1" w:styleId="aff0">
    <w:name w:val="注："/>
    <w:next w:val="affe"/>
    <w:qFormat/>
    <w:rsid w:val="000D6F16"/>
    <w:pPr>
      <w:widowControl w:val="0"/>
      <w:numPr>
        <w:numId w:val="8"/>
      </w:numPr>
      <w:autoSpaceDE w:val="0"/>
      <w:autoSpaceDN w:val="0"/>
      <w:jc w:val="both"/>
    </w:pPr>
    <w:rPr>
      <w:rFonts w:ascii="宋体" w:hAnsi="Calibri"/>
      <w:sz w:val="18"/>
      <w:szCs w:val="18"/>
    </w:rPr>
  </w:style>
  <w:style w:type="paragraph" w:customStyle="1" w:styleId="a9">
    <w:name w:val="五级条标题"/>
    <w:basedOn w:val="a8"/>
    <w:next w:val="affe"/>
    <w:qFormat/>
    <w:rsid w:val="000D6F16"/>
    <w:pPr>
      <w:numPr>
        <w:ilvl w:val="5"/>
      </w:numPr>
      <w:outlineLvl w:val="6"/>
    </w:pPr>
  </w:style>
  <w:style w:type="paragraph" w:customStyle="1" w:styleId="afd">
    <w:name w:val="附录五级条标题"/>
    <w:basedOn w:val="afc"/>
    <w:next w:val="affe"/>
    <w:qFormat/>
    <w:rsid w:val="000D6F16"/>
    <w:pPr>
      <w:numPr>
        <w:ilvl w:val="6"/>
      </w:numPr>
      <w:outlineLvl w:val="6"/>
    </w:pPr>
  </w:style>
  <w:style w:type="paragraph" w:customStyle="1" w:styleId="afc">
    <w:name w:val="附录四级条标题"/>
    <w:basedOn w:val="afb"/>
    <w:next w:val="affe"/>
    <w:qFormat/>
    <w:rsid w:val="000D6F16"/>
    <w:pPr>
      <w:numPr>
        <w:ilvl w:val="5"/>
      </w:numPr>
      <w:outlineLvl w:val="5"/>
    </w:pPr>
  </w:style>
  <w:style w:type="paragraph" w:customStyle="1" w:styleId="afb">
    <w:name w:val="附录三级条标题"/>
    <w:basedOn w:val="afa"/>
    <w:next w:val="affe"/>
    <w:qFormat/>
    <w:rsid w:val="000D6F16"/>
    <w:pPr>
      <w:numPr>
        <w:ilvl w:val="4"/>
      </w:numPr>
      <w:outlineLvl w:val="4"/>
    </w:pPr>
  </w:style>
  <w:style w:type="paragraph" w:customStyle="1" w:styleId="afa">
    <w:name w:val="附录二级条标题"/>
    <w:basedOn w:val="aff1"/>
    <w:next w:val="affe"/>
    <w:qFormat/>
    <w:rsid w:val="000D6F16"/>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5">
    <w:name w:val="注：（正文）"/>
    <w:basedOn w:val="aff0"/>
    <w:next w:val="affe"/>
    <w:qFormat/>
    <w:rsid w:val="000D6F16"/>
  </w:style>
  <w:style w:type="paragraph" w:customStyle="1" w:styleId="ac">
    <w:name w:val="列项——（一级）"/>
    <w:qFormat/>
    <w:rsid w:val="000D6F16"/>
    <w:pPr>
      <w:widowControl w:val="0"/>
      <w:numPr>
        <w:numId w:val="10"/>
      </w:numPr>
      <w:jc w:val="both"/>
    </w:pPr>
    <w:rPr>
      <w:rFonts w:ascii="宋体" w:hAnsi="Calibri"/>
      <w:sz w:val="21"/>
    </w:rPr>
  </w:style>
  <w:style w:type="paragraph" w:customStyle="1" w:styleId="affff6">
    <w:name w:val="封面标准文稿类别"/>
    <w:basedOn w:val="affff7"/>
    <w:qFormat/>
    <w:rsid w:val="000D6F16"/>
    <w:pPr>
      <w:framePr w:wrap="around"/>
      <w:spacing w:after="160" w:line="240" w:lineRule="auto"/>
    </w:pPr>
    <w:rPr>
      <w:sz w:val="24"/>
    </w:rPr>
  </w:style>
  <w:style w:type="paragraph" w:customStyle="1" w:styleId="affff7">
    <w:name w:val="封面一致性程度标识"/>
    <w:basedOn w:val="affff8"/>
    <w:qFormat/>
    <w:rsid w:val="000D6F16"/>
    <w:pPr>
      <w:framePr w:wrap="around"/>
      <w:spacing w:before="440"/>
    </w:pPr>
    <w:rPr>
      <w:rFonts w:ascii="宋体" w:eastAsia="宋体"/>
    </w:rPr>
  </w:style>
  <w:style w:type="paragraph" w:customStyle="1" w:styleId="affff8">
    <w:name w:val="封面标准英文名称"/>
    <w:basedOn w:val="affff3"/>
    <w:qFormat/>
    <w:rsid w:val="000D6F16"/>
    <w:pPr>
      <w:framePr w:wrap="around"/>
      <w:spacing w:before="370" w:line="400" w:lineRule="exact"/>
    </w:pPr>
    <w:rPr>
      <w:rFonts w:ascii="Times New Roman"/>
      <w:sz w:val="28"/>
      <w:szCs w:val="28"/>
    </w:rPr>
  </w:style>
  <w:style w:type="paragraph" w:styleId="affff9">
    <w:name w:val="List Paragraph"/>
    <w:basedOn w:val="aff1"/>
    <w:qFormat/>
    <w:rsid w:val="000D6F16"/>
    <w:pPr>
      <w:ind w:firstLineChars="200" w:firstLine="420"/>
    </w:pPr>
    <w:rPr>
      <w:szCs w:val="22"/>
    </w:rPr>
  </w:style>
  <w:style w:type="paragraph" w:customStyle="1" w:styleId="af3">
    <w:name w:val="正文图标题"/>
    <w:next w:val="affe"/>
    <w:qFormat/>
    <w:rsid w:val="000D6F16"/>
    <w:pPr>
      <w:numPr>
        <w:numId w:val="11"/>
      </w:numPr>
      <w:tabs>
        <w:tab w:val="left" w:pos="360"/>
      </w:tabs>
      <w:spacing w:beforeLines="50" w:afterLines="50"/>
      <w:jc w:val="center"/>
    </w:pPr>
    <w:rPr>
      <w:rFonts w:ascii="黑体" w:eastAsia="黑体" w:hAnsi="Calibri"/>
      <w:sz w:val="21"/>
    </w:rPr>
  </w:style>
  <w:style w:type="paragraph" w:customStyle="1" w:styleId="affffa">
    <w:name w:val="附录标题"/>
    <w:basedOn w:val="affe"/>
    <w:next w:val="affe"/>
    <w:qFormat/>
    <w:rsid w:val="000D6F16"/>
    <w:pPr>
      <w:ind w:firstLineChars="0" w:firstLine="0"/>
      <w:jc w:val="center"/>
    </w:pPr>
    <w:rPr>
      <w:rFonts w:ascii="黑体" w:eastAsia="黑体"/>
    </w:rPr>
  </w:style>
  <w:style w:type="paragraph" w:customStyle="1" w:styleId="affffb">
    <w:name w:val="封面标准文稿编辑信息"/>
    <w:basedOn w:val="affff6"/>
    <w:qFormat/>
    <w:rsid w:val="000D6F16"/>
    <w:pPr>
      <w:framePr w:wrap="around"/>
      <w:spacing w:before="180" w:line="180" w:lineRule="exact"/>
    </w:pPr>
    <w:rPr>
      <w:sz w:val="21"/>
    </w:rPr>
  </w:style>
  <w:style w:type="paragraph" w:customStyle="1" w:styleId="affffc">
    <w:name w:val="参考文献"/>
    <w:basedOn w:val="aff1"/>
    <w:next w:val="affe"/>
    <w:qFormat/>
    <w:rsid w:val="000D6F16"/>
    <w:pPr>
      <w:keepNext/>
      <w:pageBreakBefore/>
      <w:widowControl/>
      <w:shd w:val="clear" w:color="FFFFFF" w:fill="FFFFFF"/>
      <w:spacing w:before="640" w:after="200"/>
      <w:jc w:val="center"/>
      <w:outlineLvl w:val="0"/>
    </w:pPr>
    <w:rPr>
      <w:rFonts w:ascii="黑体" w:eastAsia="黑体"/>
      <w:kern w:val="0"/>
      <w:szCs w:val="20"/>
    </w:rPr>
  </w:style>
  <w:style w:type="paragraph" w:customStyle="1" w:styleId="ad">
    <w:name w:val="列项●（二级）"/>
    <w:qFormat/>
    <w:rsid w:val="000D6F16"/>
    <w:pPr>
      <w:numPr>
        <w:ilvl w:val="1"/>
        <w:numId w:val="10"/>
      </w:numPr>
      <w:tabs>
        <w:tab w:val="left" w:pos="840"/>
      </w:tabs>
      <w:jc w:val="both"/>
    </w:pPr>
    <w:rPr>
      <w:rFonts w:ascii="宋体" w:hAnsi="Calibri"/>
      <w:sz w:val="21"/>
    </w:rPr>
  </w:style>
  <w:style w:type="paragraph" w:customStyle="1" w:styleId="affffd">
    <w:name w:val="五级无"/>
    <w:basedOn w:val="a9"/>
    <w:qFormat/>
    <w:rsid w:val="000D6F16"/>
    <w:pPr>
      <w:spacing w:beforeLines="0" w:afterLines="0"/>
    </w:pPr>
    <w:rPr>
      <w:rFonts w:ascii="宋体" w:eastAsia="宋体"/>
    </w:rPr>
  </w:style>
  <w:style w:type="paragraph" w:customStyle="1" w:styleId="affffe">
    <w:name w:val="标准书眉_偶数页"/>
    <w:basedOn w:val="afffff"/>
    <w:next w:val="aff1"/>
    <w:qFormat/>
    <w:rsid w:val="000D6F16"/>
    <w:pPr>
      <w:jc w:val="left"/>
    </w:pPr>
  </w:style>
  <w:style w:type="paragraph" w:customStyle="1" w:styleId="afffff">
    <w:name w:val="标准书眉_奇数页"/>
    <w:next w:val="aff1"/>
    <w:qFormat/>
    <w:rsid w:val="000D6F16"/>
    <w:pPr>
      <w:tabs>
        <w:tab w:val="center" w:pos="4154"/>
        <w:tab w:val="right" w:pos="8306"/>
      </w:tabs>
      <w:spacing w:after="220"/>
      <w:jc w:val="right"/>
    </w:pPr>
    <w:rPr>
      <w:rFonts w:ascii="黑体" w:eastAsia="黑体" w:hAnsi="Calibri"/>
      <w:sz w:val="21"/>
      <w:szCs w:val="21"/>
    </w:rPr>
  </w:style>
  <w:style w:type="paragraph" w:customStyle="1" w:styleId="afffff0">
    <w:name w:val="封面正文"/>
    <w:qFormat/>
    <w:rsid w:val="000D6F16"/>
    <w:pPr>
      <w:jc w:val="both"/>
    </w:pPr>
    <w:rPr>
      <w:rFonts w:ascii="Calibri" w:hAnsi="Calibri"/>
    </w:rPr>
  </w:style>
  <w:style w:type="paragraph" w:customStyle="1" w:styleId="afffff1">
    <w:name w:val="示例后文字"/>
    <w:basedOn w:val="affe"/>
    <w:next w:val="affe"/>
    <w:qFormat/>
    <w:rsid w:val="000D6F16"/>
    <w:pPr>
      <w:ind w:firstLine="360"/>
    </w:pPr>
    <w:rPr>
      <w:sz w:val="18"/>
    </w:rPr>
  </w:style>
  <w:style w:type="paragraph" w:customStyle="1" w:styleId="a1">
    <w:name w:val="示例"/>
    <w:next w:val="afffa"/>
    <w:qFormat/>
    <w:rsid w:val="000D6F16"/>
    <w:pPr>
      <w:widowControl w:val="0"/>
      <w:numPr>
        <w:numId w:val="12"/>
      </w:numPr>
      <w:jc w:val="both"/>
    </w:pPr>
    <w:rPr>
      <w:rFonts w:ascii="宋体" w:hAnsi="Calibri"/>
      <w:sz w:val="18"/>
      <w:szCs w:val="18"/>
    </w:rPr>
  </w:style>
  <w:style w:type="paragraph" w:customStyle="1" w:styleId="afffff2">
    <w:name w:val="参考文献、索引标题"/>
    <w:basedOn w:val="aff1"/>
    <w:next w:val="affe"/>
    <w:qFormat/>
    <w:rsid w:val="000D6F16"/>
    <w:pPr>
      <w:keepNext/>
      <w:pageBreakBefore/>
      <w:widowControl/>
      <w:shd w:val="clear" w:color="FFFFFF" w:fill="FFFFFF"/>
      <w:spacing w:before="640" w:after="200"/>
      <w:jc w:val="center"/>
      <w:outlineLvl w:val="0"/>
    </w:pPr>
    <w:rPr>
      <w:rFonts w:ascii="黑体" w:eastAsia="黑体"/>
      <w:kern w:val="0"/>
      <w:szCs w:val="20"/>
    </w:rPr>
  </w:style>
  <w:style w:type="paragraph" w:customStyle="1" w:styleId="22">
    <w:name w:val="封面一致性程度标识2"/>
    <w:basedOn w:val="affff7"/>
    <w:qFormat/>
    <w:rsid w:val="000D6F16"/>
    <w:pPr>
      <w:framePr w:wrap="around" w:y="4469"/>
    </w:pPr>
  </w:style>
  <w:style w:type="paragraph" w:customStyle="1" w:styleId="afffff3">
    <w:name w:val="其他发布部门"/>
    <w:basedOn w:val="afffff4"/>
    <w:qFormat/>
    <w:rsid w:val="000D6F16"/>
    <w:pPr>
      <w:framePr w:wrap="around" w:y="15310"/>
      <w:spacing w:line="0" w:lineRule="atLeast"/>
    </w:pPr>
    <w:rPr>
      <w:rFonts w:ascii="黑体" w:eastAsia="黑体"/>
      <w:b w:val="0"/>
    </w:rPr>
  </w:style>
  <w:style w:type="paragraph" w:customStyle="1" w:styleId="afffff4">
    <w:name w:val="发布部门"/>
    <w:next w:val="affe"/>
    <w:qFormat/>
    <w:rsid w:val="000D6F16"/>
    <w:pPr>
      <w:framePr w:w="7938" w:h="1134" w:hRule="exact" w:hSpace="125" w:vSpace="181" w:wrap="around" w:vAnchor="page" w:hAnchor="page" w:x="2150" w:y="14630" w:anchorLock="1"/>
      <w:jc w:val="center"/>
    </w:pPr>
    <w:rPr>
      <w:rFonts w:ascii="宋体" w:hAnsi="Calibri"/>
      <w:b/>
      <w:spacing w:val="20"/>
      <w:w w:val="135"/>
      <w:sz w:val="28"/>
    </w:rPr>
  </w:style>
  <w:style w:type="paragraph" w:customStyle="1" w:styleId="23">
    <w:name w:val="封面标准文稿编辑信息2"/>
    <w:basedOn w:val="affffb"/>
    <w:qFormat/>
    <w:rsid w:val="000D6F16"/>
    <w:pPr>
      <w:framePr w:wrap="around" w:y="4469"/>
    </w:pPr>
  </w:style>
  <w:style w:type="paragraph" w:customStyle="1" w:styleId="afffff5">
    <w:name w:val="附录四级无"/>
    <w:basedOn w:val="afc"/>
    <w:qFormat/>
    <w:rsid w:val="000D6F16"/>
    <w:pPr>
      <w:tabs>
        <w:tab w:val="clear" w:pos="360"/>
      </w:tabs>
      <w:spacing w:beforeLines="0" w:afterLines="0"/>
    </w:pPr>
    <w:rPr>
      <w:rFonts w:ascii="宋体" w:eastAsia="宋体"/>
      <w:szCs w:val="21"/>
    </w:rPr>
  </w:style>
  <w:style w:type="paragraph" w:customStyle="1" w:styleId="afe">
    <w:name w:val="附录字母编号列项（一级）"/>
    <w:qFormat/>
    <w:rsid w:val="000D6F16"/>
    <w:pPr>
      <w:numPr>
        <w:numId w:val="13"/>
      </w:numPr>
    </w:pPr>
    <w:rPr>
      <w:rFonts w:ascii="宋体" w:hAnsi="Calibri"/>
      <w:sz w:val="21"/>
    </w:rPr>
  </w:style>
  <w:style w:type="paragraph" w:customStyle="1" w:styleId="af1">
    <w:name w:val="数字编号列项（二级）"/>
    <w:qFormat/>
    <w:rsid w:val="000D6F16"/>
    <w:pPr>
      <w:numPr>
        <w:ilvl w:val="1"/>
        <w:numId w:val="14"/>
      </w:numPr>
      <w:jc w:val="both"/>
    </w:pPr>
    <w:rPr>
      <w:rFonts w:ascii="宋体" w:hAnsi="Calibri"/>
      <w:sz w:val="21"/>
    </w:rPr>
  </w:style>
  <w:style w:type="paragraph" w:customStyle="1" w:styleId="afffff6">
    <w:name w:val="附录二级无"/>
    <w:basedOn w:val="afa"/>
    <w:qFormat/>
    <w:rsid w:val="000D6F16"/>
    <w:pPr>
      <w:tabs>
        <w:tab w:val="clear" w:pos="360"/>
      </w:tabs>
      <w:spacing w:beforeLines="0" w:afterLines="0"/>
    </w:pPr>
    <w:rPr>
      <w:rFonts w:ascii="宋体" w:eastAsia="宋体"/>
      <w:szCs w:val="21"/>
    </w:rPr>
  </w:style>
  <w:style w:type="paragraph" w:customStyle="1" w:styleId="afffff7">
    <w:name w:val="图的脚注"/>
    <w:next w:val="affe"/>
    <w:qFormat/>
    <w:rsid w:val="000D6F16"/>
    <w:pPr>
      <w:widowControl w:val="0"/>
      <w:ind w:leftChars="200" w:left="840" w:hangingChars="200" w:hanging="420"/>
      <w:jc w:val="both"/>
    </w:pPr>
    <w:rPr>
      <w:rFonts w:ascii="宋体" w:hAnsi="Calibri"/>
      <w:sz w:val="18"/>
    </w:rPr>
  </w:style>
  <w:style w:type="paragraph" w:customStyle="1" w:styleId="afffff8">
    <w:name w:val="列项说明数字编号"/>
    <w:qFormat/>
    <w:rsid w:val="000D6F16"/>
    <w:pPr>
      <w:ind w:leftChars="400" w:left="600" w:hangingChars="200" w:hanging="200"/>
    </w:pPr>
    <w:rPr>
      <w:rFonts w:ascii="宋体" w:hAnsi="Calibri"/>
      <w:sz w:val="21"/>
    </w:rPr>
  </w:style>
  <w:style w:type="paragraph" w:customStyle="1" w:styleId="afffff9">
    <w:name w:val="附录五级无"/>
    <w:basedOn w:val="afd"/>
    <w:qFormat/>
    <w:rsid w:val="000D6F16"/>
    <w:pPr>
      <w:tabs>
        <w:tab w:val="clear" w:pos="360"/>
      </w:tabs>
      <w:spacing w:beforeLines="0" w:afterLines="0"/>
    </w:pPr>
    <w:rPr>
      <w:rFonts w:ascii="宋体" w:eastAsia="宋体"/>
      <w:szCs w:val="21"/>
    </w:rPr>
  </w:style>
  <w:style w:type="paragraph" w:customStyle="1" w:styleId="afffffa">
    <w:name w:val="标准书眉一"/>
    <w:qFormat/>
    <w:rsid w:val="000D6F16"/>
    <w:pPr>
      <w:jc w:val="both"/>
    </w:pPr>
    <w:rPr>
      <w:rFonts w:ascii="Calibri" w:hAnsi="Calibri"/>
    </w:rPr>
  </w:style>
  <w:style w:type="paragraph" w:customStyle="1" w:styleId="ae">
    <w:name w:val="列项◆（三级）"/>
    <w:basedOn w:val="aff1"/>
    <w:qFormat/>
    <w:rsid w:val="000D6F16"/>
    <w:pPr>
      <w:numPr>
        <w:ilvl w:val="2"/>
        <w:numId w:val="10"/>
      </w:numPr>
    </w:pPr>
    <w:rPr>
      <w:rFonts w:ascii="宋体"/>
      <w:szCs w:val="21"/>
    </w:rPr>
  </w:style>
  <w:style w:type="paragraph" w:customStyle="1" w:styleId="Standardabsatz">
    <w:name w:val="Standardabsatz"/>
    <w:basedOn w:val="aff1"/>
    <w:qFormat/>
    <w:rsid w:val="000D6F16"/>
    <w:pPr>
      <w:widowControl/>
      <w:spacing w:line="288" w:lineRule="auto"/>
      <w:jc w:val="left"/>
    </w:pPr>
    <w:rPr>
      <w:rFonts w:ascii="Arial" w:hAnsi="Arial" w:cs="Arial"/>
      <w:snapToGrid w:val="0"/>
      <w:kern w:val="0"/>
      <w:sz w:val="18"/>
      <w:szCs w:val="18"/>
      <w:lang w:val="de-DE" w:eastAsia="de-DE"/>
    </w:rPr>
  </w:style>
  <w:style w:type="paragraph" w:customStyle="1" w:styleId="afffffb">
    <w:name w:val="图标脚注说明"/>
    <w:basedOn w:val="affe"/>
    <w:qFormat/>
    <w:rsid w:val="000D6F16"/>
    <w:pPr>
      <w:ind w:left="840" w:firstLineChars="0" w:hanging="420"/>
    </w:pPr>
    <w:rPr>
      <w:sz w:val="18"/>
      <w:szCs w:val="18"/>
    </w:rPr>
  </w:style>
  <w:style w:type="paragraph" w:customStyle="1" w:styleId="af2">
    <w:name w:val="示例×："/>
    <w:basedOn w:val="a4"/>
    <w:qFormat/>
    <w:rsid w:val="000D6F16"/>
    <w:pPr>
      <w:numPr>
        <w:numId w:val="15"/>
      </w:numPr>
      <w:spacing w:beforeLines="0" w:afterLines="0"/>
      <w:outlineLvl w:val="9"/>
    </w:pPr>
    <w:rPr>
      <w:rFonts w:ascii="宋体" w:eastAsia="宋体"/>
      <w:sz w:val="18"/>
      <w:szCs w:val="18"/>
    </w:rPr>
  </w:style>
  <w:style w:type="paragraph" w:customStyle="1" w:styleId="a4">
    <w:name w:val="章标题"/>
    <w:next w:val="affe"/>
    <w:qFormat/>
    <w:rsid w:val="000D6F16"/>
    <w:pPr>
      <w:numPr>
        <w:numId w:val="6"/>
      </w:numPr>
      <w:spacing w:beforeLines="100" w:afterLines="100"/>
      <w:jc w:val="both"/>
      <w:outlineLvl w:val="1"/>
    </w:pPr>
    <w:rPr>
      <w:rFonts w:ascii="黑体" w:eastAsia="黑体" w:hAnsi="Calibri"/>
      <w:sz w:val="21"/>
    </w:rPr>
  </w:style>
  <w:style w:type="paragraph" w:customStyle="1" w:styleId="afffffc">
    <w:name w:val="文献分类号"/>
    <w:qFormat/>
    <w:rsid w:val="000D6F16"/>
    <w:pPr>
      <w:framePr w:hSpace="180" w:vSpace="180" w:wrap="around" w:hAnchor="margin" w:y="1" w:anchorLock="1"/>
      <w:widowControl w:val="0"/>
      <w:textAlignment w:val="center"/>
    </w:pPr>
    <w:rPr>
      <w:rFonts w:ascii="黑体" w:eastAsia="黑体" w:hAnsi="Calibri"/>
      <w:sz w:val="21"/>
      <w:szCs w:val="21"/>
    </w:rPr>
  </w:style>
  <w:style w:type="paragraph" w:customStyle="1" w:styleId="aff">
    <w:name w:val="附录数字编号列项（二级）"/>
    <w:qFormat/>
    <w:rsid w:val="000D6F16"/>
    <w:pPr>
      <w:numPr>
        <w:ilvl w:val="1"/>
        <w:numId w:val="13"/>
      </w:numPr>
    </w:pPr>
    <w:rPr>
      <w:rFonts w:ascii="宋体" w:hAnsi="Calibri"/>
      <w:sz w:val="21"/>
    </w:rPr>
  </w:style>
  <w:style w:type="paragraph" w:customStyle="1" w:styleId="afffffd">
    <w:name w:val="终结线"/>
    <w:basedOn w:val="aff1"/>
    <w:qFormat/>
    <w:rsid w:val="000D6F16"/>
    <w:pPr>
      <w:framePr w:hSpace="181" w:vSpace="181" w:wrap="around" w:vAnchor="text" w:hAnchor="margin" w:xAlign="center" w:y="285"/>
    </w:pPr>
  </w:style>
  <w:style w:type="paragraph" w:customStyle="1" w:styleId="afffffe">
    <w:name w:val="封面标准代替信息"/>
    <w:qFormat/>
    <w:rsid w:val="000D6F16"/>
    <w:pPr>
      <w:framePr w:w="9140" w:h="1242" w:hRule="exact" w:hSpace="284" w:wrap="around" w:vAnchor="page" w:hAnchor="page" w:x="1645" w:y="2910" w:anchorLock="1"/>
      <w:spacing w:before="57" w:line="280" w:lineRule="exact"/>
      <w:jc w:val="right"/>
    </w:pPr>
    <w:rPr>
      <w:rFonts w:ascii="宋体" w:hAnsi="Calibri"/>
      <w:sz w:val="21"/>
      <w:szCs w:val="21"/>
    </w:rPr>
  </w:style>
  <w:style w:type="paragraph" w:customStyle="1" w:styleId="Char3">
    <w:name w:val="Char"/>
    <w:basedOn w:val="aff1"/>
    <w:qFormat/>
    <w:rsid w:val="000D6F16"/>
  </w:style>
  <w:style w:type="paragraph" w:customStyle="1" w:styleId="af9">
    <w:name w:val="附录一级条标题"/>
    <w:basedOn w:val="af8"/>
    <w:next w:val="affe"/>
    <w:qFormat/>
    <w:rsid w:val="000D6F16"/>
    <w:pPr>
      <w:numPr>
        <w:ilvl w:val="2"/>
      </w:numPr>
      <w:autoSpaceDN w:val="0"/>
      <w:spacing w:beforeLines="50" w:afterLines="50"/>
      <w:outlineLvl w:val="2"/>
    </w:pPr>
  </w:style>
  <w:style w:type="paragraph" w:customStyle="1" w:styleId="af8">
    <w:name w:val="附录章标题"/>
    <w:next w:val="affe"/>
    <w:qFormat/>
    <w:rsid w:val="000D6F16"/>
    <w:pPr>
      <w:numPr>
        <w:ilvl w:val="1"/>
        <w:numId w:val="9"/>
      </w:numPr>
      <w:tabs>
        <w:tab w:val="left" w:pos="360"/>
      </w:tabs>
      <w:wordWrap w:val="0"/>
      <w:overflowPunct w:val="0"/>
      <w:autoSpaceDE w:val="0"/>
      <w:spacing w:beforeLines="100" w:afterLines="100"/>
      <w:jc w:val="both"/>
      <w:textAlignment w:val="baseline"/>
      <w:outlineLvl w:val="1"/>
    </w:pPr>
    <w:rPr>
      <w:rFonts w:ascii="黑体" w:eastAsia="黑体" w:hAnsi="Calibri"/>
      <w:kern w:val="21"/>
      <w:sz w:val="21"/>
    </w:rPr>
  </w:style>
  <w:style w:type="paragraph" w:customStyle="1" w:styleId="af6">
    <w:name w:val="正文表标题"/>
    <w:next w:val="affe"/>
    <w:qFormat/>
    <w:rsid w:val="000D6F16"/>
    <w:pPr>
      <w:numPr>
        <w:numId w:val="16"/>
      </w:numPr>
      <w:tabs>
        <w:tab w:val="left" w:pos="360"/>
      </w:tabs>
      <w:spacing w:beforeLines="50" w:afterLines="50"/>
      <w:jc w:val="center"/>
    </w:pPr>
    <w:rPr>
      <w:rFonts w:ascii="黑体" w:eastAsia="黑体" w:hAnsi="Calibri"/>
      <w:sz w:val="21"/>
    </w:rPr>
  </w:style>
  <w:style w:type="paragraph" w:customStyle="1" w:styleId="af5">
    <w:name w:val="附录表标题"/>
    <w:basedOn w:val="aff1"/>
    <w:next w:val="affe"/>
    <w:qFormat/>
    <w:rsid w:val="000D6F16"/>
    <w:pPr>
      <w:numPr>
        <w:ilvl w:val="1"/>
        <w:numId w:val="17"/>
      </w:numPr>
      <w:spacing w:beforeLines="50" w:afterLines="50"/>
      <w:jc w:val="center"/>
    </w:pPr>
    <w:rPr>
      <w:rFonts w:ascii="黑体" w:eastAsia="黑体"/>
      <w:szCs w:val="21"/>
    </w:rPr>
  </w:style>
  <w:style w:type="paragraph" w:customStyle="1" w:styleId="affffff">
    <w:name w:val="标准书脚_偶数页"/>
    <w:qFormat/>
    <w:rsid w:val="000D6F16"/>
    <w:pPr>
      <w:spacing w:before="120"/>
      <w:ind w:left="221"/>
    </w:pPr>
    <w:rPr>
      <w:rFonts w:ascii="宋体" w:hAnsi="Calibri"/>
      <w:sz w:val="18"/>
      <w:szCs w:val="18"/>
    </w:rPr>
  </w:style>
  <w:style w:type="paragraph" w:customStyle="1" w:styleId="af4">
    <w:name w:val="附录表标号"/>
    <w:basedOn w:val="aff1"/>
    <w:next w:val="affe"/>
    <w:qFormat/>
    <w:rsid w:val="000D6F16"/>
    <w:pPr>
      <w:numPr>
        <w:numId w:val="17"/>
      </w:numPr>
      <w:tabs>
        <w:tab w:val="clear" w:pos="0"/>
      </w:tabs>
      <w:spacing w:line="14" w:lineRule="exact"/>
      <w:ind w:left="811" w:hanging="448"/>
      <w:jc w:val="center"/>
      <w:outlineLvl w:val="0"/>
    </w:pPr>
    <w:rPr>
      <w:color w:val="FFFFFF"/>
    </w:rPr>
  </w:style>
  <w:style w:type="paragraph" w:customStyle="1" w:styleId="affffff0">
    <w:name w:val="一级无"/>
    <w:basedOn w:val="a5"/>
    <w:qFormat/>
    <w:rsid w:val="000D6F16"/>
    <w:pPr>
      <w:spacing w:beforeLines="0" w:afterLines="0"/>
    </w:pPr>
    <w:rPr>
      <w:rFonts w:ascii="宋体" w:eastAsia="宋体"/>
    </w:rPr>
  </w:style>
  <w:style w:type="paragraph" w:customStyle="1" w:styleId="affffff1">
    <w:name w:val="附录一级无"/>
    <w:basedOn w:val="af9"/>
    <w:qFormat/>
    <w:rsid w:val="000D6F16"/>
    <w:pPr>
      <w:tabs>
        <w:tab w:val="clear" w:pos="360"/>
      </w:tabs>
      <w:spacing w:beforeLines="0" w:afterLines="0"/>
    </w:pPr>
    <w:rPr>
      <w:rFonts w:ascii="宋体" w:eastAsia="宋体"/>
      <w:szCs w:val="21"/>
    </w:rPr>
  </w:style>
  <w:style w:type="paragraph" w:customStyle="1" w:styleId="affffff2">
    <w:name w:val="编号列项（三级）"/>
    <w:qFormat/>
    <w:rsid w:val="000D6F16"/>
    <w:rPr>
      <w:rFonts w:ascii="宋体" w:hAnsi="Calibri"/>
      <w:sz w:val="21"/>
    </w:rPr>
  </w:style>
  <w:style w:type="paragraph" w:customStyle="1" w:styleId="24">
    <w:name w:val="封面标准号2"/>
    <w:qFormat/>
    <w:rsid w:val="000D6F16"/>
    <w:pPr>
      <w:framePr w:w="9140" w:h="1242" w:hRule="exact" w:hSpace="284" w:wrap="around" w:vAnchor="page" w:hAnchor="page" w:x="1645" w:y="2910" w:anchorLock="1"/>
      <w:spacing w:before="357" w:line="280" w:lineRule="exact"/>
      <w:jc w:val="right"/>
    </w:pPr>
    <w:rPr>
      <w:rFonts w:ascii="黑体" w:eastAsia="黑体" w:hAnsi="Calibri"/>
      <w:sz w:val="28"/>
      <w:szCs w:val="28"/>
    </w:rPr>
  </w:style>
  <w:style w:type="paragraph" w:customStyle="1" w:styleId="25">
    <w:name w:val="封面标准名称2"/>
    <w:basedOn w:val="affff3"/>
    <w:qFormat/>
    <w:rsid w:val="000D6F16"/>
    <w:pPr>
      <w:framePr w:wrap="around" w:y="4469"/>
      <w:spacing w:beforeLines="630"/>
    </w:pPr>
  </w:style>
  <w:style w:type="paragraph" w:customStyle="1" w:styleId="26">
    <w:name w:val="封面标准英文名称2"/>
    <w:basedOn w:val="affff8"/>
    <w:qFormat/>
    <w:rsid w:val="000D6F16"/>
    <w:pPr>
      <w:framePr w:wrap="around" w:y="4469"/>
    </w:pPr>
  </w:style>
  <w:style w:type="paragraph" w:customStyle="1" w:styleId="affffff3">
    <w:name w:val="目次、标准名称标题"/>
    <w:basedOn w:val="aff1"/>
    <w:next w:val="affe"/>
    <w:qFormat/>
    <w:rsid w:val="000D6F16"/>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f4">
    <w:name w:val="前言、引言标题"/>
    <w:next w:val="affe"/>
    <w:qFormat/>
    <w:rsid w:val="000D6F16"/>
    <w:pPr>
      <w:keepNext/>
      <w:pageBreakBefore/>
      <w:shd w:val="clear" w:color="FFFFFF" w:fill="FFFFFF"/>
      <w:spacing w:before="640" w:after="560"/>
      <w:jc w:val="center"/>
      <w:outlineLvl w:val="0"/>
    </w:pPr>
    <w:rPr>
      <w:rFonts w:ascii="黑体" w:eastAsia="黑体" w:hAnsi="Calibri"/>
      <w:sz w:val="32"/>
    </w:rPr>
  </w:style>
  <w:style w:type="paragraph" w:customStyle="1" w:styleId="affffff5">
    <w:name w:val="正文公式编号制表符"/>
    <w:basedOn w:val="affe"/>
    <w:next w:val="affe"/>
    <w:qFormat/>
    <w:rsid w:val="000D6F16"/>
    <w:pPr>
      <w:ind w:firstLineChars="0" w:firstLine="0"/>
    </w:pPr>
  </w:style>
  <w:style w:type="paragraph" w:customStyle="1" w:styleId="af0">
    <w:name w:val="字母编号列项（一级）"/>
    <w:qFormat/>
    <w:rsid w:val="000D6F16"/>
    <w:pPr>
      <w:numPr>
        <w:numId w:val="14"/>
      </w:numPr>
      <w:jc w:val="both"/>
    </w:pPr>
    <w:rPr>
      <w:rFonts w:ascii="宋体" w:hAnsi="Calibri"/>
      <w:sz w:val="21"/>
    </w:rPr>
  </w:style>
  <w:style w:type="paragraph" w:customStyle="1" w:styleId="affffff6">
    <w:name w:val="附录公式编号制表符"/>
    <w:basedOn w:val="aff1"/>
    <w:next w:val="affe"/>
    <w:qFormat/>
    <w:rsid w:val="000D6F16"/>
    <w:pPr>
      <w:widowControl/>
      <w:tabs>
        <w:tab w:val="center" w:pos="4201"/>
        <w:tab w:val="right" w:leader="dot" w:pos="9298"/>
      </w:tabs>
      <w:autoSpaceDE w:val="0"/>
      <w:autoSpaceDN w:val="0"/>
    </w:pPr>
    <w:rPr>
      <w:rFonts w:ascii="宋体"/>
      <w:kern w:val="0"/>
      <w:szCs w:val="20"/>
    </w:rPr>
  </w:style>
  <w:style w:type="paragraph" w:customStyle="1" w:styleId="affffff7">
    <w:name w:val="三级无"/>
    <w:basedOn w:val="a7"/>
    <w:qFormat/>
    <w:rsid w:val="000D6F16"/>
    <w:pPr>
      <w:spacing w:beforeLines="0" w:afterLines="0"/>
    </w:pPr>
    <w:rPr>
      <w:rFonts w:ascii="宋体" w:eastAsia="宋体"/>
    </w:rPr>
  </w:style>
  <w:style w:type="paragraph" w:customStyle="1" w:styleId="27">
    <w:name w:val="封面标准文稿类别2"/>
    <w:basedOn w:val="affff6"/>
    <w:qFormat/>
    <w:rsid w:val="000D6F16"/>
    <w:pPr>
      <w:framePr w:wrap="around" w:y="4469"/>
    </w:pPr>
  </w:style>
  <w:style w:type="paragraph" w:customStyle="1" w:styleId="affffff8">
    <w:name w:val="标准称谓"/>
    <w:next w:val="aff1"/>
    <w:qFormat/>
    <w:rsid w:val="000D6F16"/>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Calibri"/>
      <w:b/>
      <w:bCs/>
      <w:spacing w:val="20"/>
      <w:w w:val="148"/>
      <w:sz w:val="48"/>
    </w:rPr>
  </w:style>
  <w:style w:type="paragraph" w:customStyle="1" w:styleId="affffff9">
    <w:name w:val="附录三级无"/>
    <w:basedOn w:val="afb"/>
    <w:qFormat/>
    <w:rsid w:val="000D6F16"/>
    <w:pPr>
      <w:tabs>
        <w:tab w:val="clear" w:pos="360"/>
      </w:tabs>
      <w:spacing w:beforeLines="0" w:afterLines="0"/>
    </w:pPr>
    <w:rPr>
      <w:rFonts w:ascii="宋体" w:eastAsia="宋体"/>
      <w:szCs w:val="21"/>
    </w:rPr>
  </w:style>
  <w:style w:type="paragraph" w:customStyle="1" w:styleId="affffffa">
    <w:name w:val="列项说明"/>
    <w:basedOn w:val="aff1"/>
    <w:qFormat/>
    <w:rsid w:val="000D6F16"/>
    <w:pPr>
      <w:adjustRightInd w:val="0"/>
      <w:spacing w:line="320" w:lineRule="exact"/>
      <w:ind w:leftChars="200" w:left="400" w:hangingChars="200" w:hanging="200"/>
      <w:jc w:val="left"/>
      <w:textAlignment w:val="baseline"/>
    </w:pPr>
    <w:rPr>
      <w:rFonts w:ascii="宋体"/>
      <w:kern w:val="0"/>
      <w:szCs w:val="20"/>
    </w:rPr>
  </w:style>
  <w:style w:type="paragraph" w:customStyle="1" w:styleId="af7">
    <w:name w:val="附录标识"/>
    <w:basedOn w:val="aff1"/>
    <w:next w:val="affe"/>
    <w:qFormat/>
    <w:rsid w:val="000D6F16"/>
    <w:pPr>
      <w:keepNext/>
      <w:widowControl/>
      <w:numPr>
        <w:numId w:val="9"/>
      </w:numPr>
      <w:shd w:val="clear" w:color="FFFFFF" w:fill="FFFFFF"/>
      <w:tabs>
        <w:tab w:val="left" w:pos="6405"/>
      </w:tabs>
      <w:spacing w:before="640" w:after="280"/>
      <w:jc w:val="center"/>
      <w:outlineLvl w:val="0"/>
    </w:pPr>
    <w:rPr>
      <w:rFonts w:ascii="黑体" w:eastAsia="黑体"/>
      <w:kern w:val="0"/>
      <w:szCs w:val="20"/>
    </w:rPr>
  </w:style>
  <w:style w:type="paragraph" w:customStyle="1" w:styleId="affffffb">
    <w:name w:val="二级无"/>
    <w:basedOn w:val="a6"/>
    <w:qFormat/>
    <w:rsid w:val="000D6F16"/>
    <w:pPr>
      <w:spacing w:beforeLines="0" w:afterLines="0"/>
    </w:pPr>
    <w:rPr>
      <w:rFonts w:ascii="宋体" w:eastAsia="宋体"/>
    </w:rPr>
  </w:style>
  <w:style w:type="character" w:styleId="affffffc">
    <w:name w:val="Placeholder Text"/>
    <w:basedOn w:val="aff3"/>
    <w:uiPriority w:val="99"/>
    <w:unhideWhenUsed/>
    <w:qFormat/>
    <w:rsid w:val="000D6F16"/>
    <w:rPr>
      <w:color w:val="808080"/>
    </w:rPr>
  </w:style>
  <w:style w:type="character" w:customStyle="1" w:styleId="Char">
    <w:name w:val="批注框文本 Char"/>
    <w:basedOn w:val="aff3"/>
    <w:link w:val="affa"/>
    <w:qFormat/>
    <w:rsid w:val="000D6F16"/>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png"/><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7.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My%20Documents\&#39033;&#30446;&#30003;&#25253;\&#21452;&#26609;&#22411;&#33258;&#30001;&#38203;&#36896;&#28082;(&#27833;)&#21387;&#26426;&#26631;&#20934;&#21046;&#35746;&#25991;&#20214;\&#35752;&#35770;&#312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noFill/>
        <a:ln w="9525" cap="flat" cmpd="sng" algn="ctr">
          <a:solidFill>
            <a:srgbClr val="FF0000"/>
          </a:solidFill>
          <a:prstDash val="solid"/>
          <a:tailEnd type="arrow" w="med" len="me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64F6FB-81C6-4E59-94F5-DE3B0BD03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讨论稿.dot</Template>
  <TotalTime>5</TotalTime>
  <Pages>1</Pages>
  <Words>1950</Words>
  <Characters>11117</Characters>
  <Application>Microsoft Office Word</Application>
  <DocSecurity>0</DocSecurity>
  <Lines>92</Lines>
  <Paragraphs>26</Paragraphs>
  <ScaleCrop>false</ScaleCrop>
  <LinksUpToDate>false</LinksUpToDate>
  <CharactersWithSpaces>13041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cp:lastPrinted>2019-06-24T01:27:00Z</cp:lastPrinted>
  <dcterms:created xsi:type="dcterms:W3CDTF">2021-04-01T03:16:00Z</dcterms:created>
  <dcterms:modified xsi:type="dcterms:W3CDTF">2021-06-03T06:58:00Z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A48639D7FAAC4FD0B3351D9C27C6ABE9</vt:lpwstr>
  </property>
</Properties>
</file>