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AD6" w:rsidRDefault="00A97AD6" w:rsidP="00A97AD6">
      <w:pPr>
        <w:pStyle w:val="afffff8"/>
        <w:framePr w:h="0" w:wrap="around" w:vAnchor="page" w:hAnchor="page" w:x="1471" w:y="1186"/>
        <w:rPr>
          <w:rFonts w:hAnsi="黑体" w:cs="黑体"/>
          <w:color w:val="000000"/>
        </w:rPr>
      </w:pPr>
      <w:r>
        <w:rPr>
          <w:rFonts w:hAnsi="黑体" w:cs="黑体" w:hint="eastAsia"/>
          <w:color w:val="000000"/>
        </w:rPr>
        <w:t>ICS 25.120.10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23"/>
        <w:gridCol w:w="4717"/>
      </w:tblGrid>
      <w:tr w:rsidR="00A97AD6" w:rsidTr="004F309D">
        <w:trPr>
          <w:trHeight w:val="312"/>
        </w:trPr>
        <w:tc>
          <w:tcPr>
            <w:tcW w:w="4723" w:type="dxa"/>
            <w:tcBorders>
              <w:top w:val="nil"/>
              <w:left w:val="nil"/>
              <w:bottom w:val="nil"/>
              <w:right w:val="nil"/>
            </w:tcBorders>
          </w:tcPr>
          <w:p w:rsidR="00A97AD6" w:rsidRDefault="00A97AD6" w:rsidP="004F309D">
            <w:pPr>
              <w:pStyle w:val="afffff8"/>
              <w:framePr w:h="0" w:wrap="around" w:vAnchor="page" w:hAnchor="page" w:x="1471" w:y="1186"/>
              <w:rPr>
                <w:color w:val="000000"/>
              </w:rPr>
            </w:pPr>
            <w:r>
              <w:rPr>
                <w:rFonts w:hAnsi="黑体" w:cs="黑体" w:hint="eastAsia"/>
                <w:color w:val="000000"/>
              </w:rPr>
              <w:t xml:space="preserve">H 94                        </w:t>
            </w:r>
          </w:p>
        </w:tc>
        <w:tc>
          <w:tcPr>
            <w:tcW w:w="4717" w:type="dxa"/>
            <w:tcBorders>
              <w:top w:val="nil"/>
              <w:left w:val="nil"/>
              <w:bottom w:val="nil"/>
              <w:right w:val="nil"/>
            </w:tcBorders>
          </w:tcPr>
          <w:p w:rsidR="00A97AD6" w:rsidRDefault="00A97AD6" w:rsidP="004F309D">
            <w:pPr>
              <w:pStyle w:val="afffff8"/>
              <w:framePr w:h="0" w:wrap="around" w:vAnchor="page" w:hAnchor="page" w:x="1471" w:y="1186"/>
              <w:rPr>
                <w:rFonts w:hAnsi="黑体" w:cs="黑体"/>
                <w:color w:val="000000"/>
              </w:rPr>
            </w:pPr>
          </w:p>
        </w:tc>
      </w:tr>
      <w:tr w:rsidR="00A97AD6" w:rsidTr="004F309D">
        <w:trPr>
          <w:trHeight w:val="312"/>
        </w:trPr>
        <w:tc>
          <w:tcPr>
            <w:tcW w:w="4723" w:type="dxa"/>
            <w:tcBorders>
              <w:top w:val="nil"/>
              <w:left w:val="nil"/>
              <w:bottom w:val="nil"/>
              <w:right w:val="nil"/>
            </w:tcBorders>
          </w:tcPr>
          <w:p w:rsidR="00A97AD6" w:rsidRDefault="00A97AD6" w:rsidP="004F309D">
            <w:pPr>
              <w:pStyle w:val="afffff8"/>
              <w:framePr w:h="0" w:wrap="around" w:vAnchor="page" w:hAnchor="page" w:x="1471" w:y="1186"/>
              <w:rPr>
                <w:rFonts w:hAnsi="黑体" w:cs="黑体"/>
                <w:color w:val="000000"/>
              </w:rPr>
            </w:pPr>
            <w:r>
              <w:rPr>
                <w:rFonts w:hAnsi="黑体" w:cs="黑体" w:hint="eastAsia"/>
                <w:color w:val="000000"/>
              </w:rPr>
              <w:t>备案号：</w:t>
            </w:r>
          </w:p>
        </w:tc>
        <w:tc>
          <w:tcPr>
            <w:tcW w:w="4717" w:type="dxa"/>
            <w:tcBorders>
              <w:top w:val="nil"/>
              <w:left w:val="nil"/>
              <w:bottom w:val="nil"/>
              <w:right w:val="nil"/>
            </w:tcBorders>
          </w:tcPr>
          <w:p w:rsidR="00A97AD6" w:rsidRDefault="00A97AD6" w:rsidP="004F309D">
            <w:pPr>
              <w:pStyle w:val="afffff8"/>
              <w:framePr w:h="0" w:wrap="around" w:vAnchor="page" w:hAnchor="page" w:x="1471" w:y="1186"/>
              <w:rPr>
                <w:rFonts w:hAnsi="黑体" w:cs="黑体"/>
                <w:color w:val="000000"/>
              </w:rPr>
            </w:pPr>
          </w:p>
        </w:tc>
      </w:tr>
    </w:tbl>
    <w:p w:rsidR="00A97AD6" w:rsidRDefault="00A97AD6" w:rsidP="00A97AD6">
      <w:pPr>
        <w:pStyle w:val="afffff4"/>
        <w:framePr w:wrap="around"/>
        <w:rPr>
          <w:color w:val="000000"/>
        </w:rPr>
      </w:pPr>
      <w:r>
        <w:rPr>
          <w:rFonts w:hint="eastAsia"/>
          <w:color w:val="000000"/>
        </w:rPr>
        <w:t>JB</w:t>
      </w:r>
    </w:p>
    <w:p w:rsidR="00A97AD6" w:rsidRDefault="00A97AD6" w:rsidP="00A97AD6">
      <w:pPr>
        <w:pStyle w:val="afffa"/>
        <w:framePr w:h="0" w:wrap="around"/>
        <w:rPr>
          <w:color w:val="000000"/>
        </w:rPr>
      </w:pPr>
      <w:r>
        <w:rPr>
          <w:rFonts w:hint="eastAsia"/>
          <w:color w:val="000000"/>
        </w:rPr>
        <w:t>中华人民共和国机械行业标准</w:t>
      </w:r>
    </w:p>
    <w:p w:rsidR="00A97AD6" w:rsidRDefault="00A97AD6" w:rsidP="00A97AD6">
      <w:pPr>
        <w:pStyle w:val="26"/>
        <w:framePr w:wrap="around"/>
        <w:wordWrap w:val="0"/>
        <w:rPr>
          <w:rFonts w:hAnsi="黑体" w:cs="黑体"/>
          <w:color w:val="000000"/>
        </w:rPr>
      </w:pPr>
      <w:r>
        <w:rPr>
          <w:rFonts w:hAnsi="黑体" w:cs="黑体" w:hint="eastAsia"/>
          <w:color w:val="000000"/>
        </w:rPr>
        <w:t xml:space="preserve">                                                 JB/T 2094 —XXXX                                             代替JB/T 2094 —2010</w:t>
      </w:r>
    </w:p>
    <w:p w:rsidR="00A97AD6" w:rsidRDefault="00A97AD6" w:rsidP="00A97AD6">
      <w:pPr>
        <w:pStyle w:val="26"/>
        <w:framePr w:wrap="around"/>
        <w:rPr>
          <w:rFonts w:hAnsi="黑体"/>
          <w:color w:val="000000"/>
        </w:rPr>
      </w:pPr>
    </w:p>
    <w:p w:rsidR="00A97AD6" w:rsidRDefault="00A97AD6" w:rsidP="00A97AD6">
      <w:pPr>
        <w:pStyle w:val="26"/>
        <w:framePr w:wrap="around"/>
        <w:rPr>
          <w:rFonts w:hAnsi="黑体"/>
          <w:color w:val="000000"/>
        </w:rPr>
      </w:pPr>
    </w:p>
    <w:p w:rsidR="00A97AD6" w:rsidRDefault="00A97AD6" w:rsidP="00A97AD6">
      <w:pPr>
        <w:pStyle w:val="afffb"/>
        <w:framePr w:wrap="around"/>
        <w:rPr>
          <w:color w:val="000000"/>
        </w:rPr>
      </w:pPr>
      <w:r>
        <w:rPr>
          <w:rFonts w:hint="eastAsia"/>
          <w:color w:val="000000"/>
        </w:rPr>
        <w:t>热锯机</w:t>
      </w:r>
    </w:p>
    <w:p w:rsidR="00A97AD6" w:rsidRPr="00910E02" w:rsidRDefault="00A97AD6" w:rsidP="00A97AD6">
      <w:pPr>
        <w:pStyle w:val="affc"/>
        <w:framePr w:wrap="around"/>
        <w:rPr>
          <w:rFonts w:ascii="黑体" w:hAnsi="黑体" w:cs="黑体"/>
          <w:color w:val="000000"/>
          <w:sz w:val="32"/>
          <w:szCs w:val="32"/>
        </w:rPr>
      </w:pPr>
      <w:r w:rsidRPr="00910E02">
        <w:rPr>
          <w:rFonts w:ascii="黑体" w:hAnsi="黑体" w:cs="黑体" w:hint="eastAsia"/>
          <w:color w:val="000000"/>
          <w:sz w:val="32"/>
          <w:szCs w:val="32"/>
        </w:rPr>
        <w:t>Hot</w:t>
      </w:r>
      <w:r>
        <w:rPr>
          <w:rFonts w:ascii="黑体" w:hAnsi="黑体" w:cs="黑体" w:hint="eastAsia"/>
          <w:color w:val="000000"/>
          <w:sz w:val="32"/>
          <w:szCs w:val="32"/>
        </w:rPr>
        <w:t xml:space="preserve"> </w:t>
      </w:r>
      <w:r w:rsidRPr="000A3272">
        <w:rPr>
          <w:rFonts w:ascii="黑体" w:hAnsi="黑体" w:cs="黑体" w:hint="eastAsia"/>
          <w:color w:val="000000"/>
          <w:sz w:val="32"/>
          <w:szCs w:val="32"/>
        </w:rPr>
        <w:t xml:space="preserve">sawing </w:t>
      </w:r>
      <w:r w:rsidRPr="00910E02">
        <w:rPr>
          <w:rFonts w:ascii="黑体" w:hAnsi="黑体" w:cs="黑体" w:hint="eastAsia"/>
          <w:color w:val="000000"/>
          <w:sz w:val="32"/>
          <w:szCs w:val="32"/>
        </w:rPr>
        <w:t>machine</w:t>
      </w:r>
    </w:p>
    <w:p w:rsidR="00A97AD6" w:rsidRDefault="006518F2" w:rsidP="00A97AD6">
      <w:pPr>
        <w:pStyle w:val="aff0"/>
        <w:framePr w:wrap="around"/>
        <w:rPr>
          <w:color w:val="000000"/>
        </w:rPr>
      </w:pPr>
      <w:r w:rsidRPr="006518F2">
        <w:rPr>
          <w:rFonts w:hint="eastAsia"/>
          <w:color w:val="000000"/>
        </w:rPr>
        <w:t>（征求意见稿）</w:t>
      </w:r>
      <w:bookmarkStart w:id="0" w:name="_GoBack"/>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60"/>
      </w:tblGrid>
      <w:tr w:rsidR="00A97AD6" w:rsidTr="004F309D">
        <w:trPr>
          <w:trHeight w:val="750"/>
        </w:trPr>
        <w:tc>
          <w:tcPr>
            <w:tcW w:w="9760" w:type="dxa"/>
            <w:tcBorders>
              <w:top w:val="nil"/>
              <w:left w:val="nil"/>
              <w:bottom w:val="nil"/>
              <w:right w:val="nil"/>
            </w:tcBorders>
          </w:tcPr>
          <w:p w:rsidR="00A97AD6" w:rsidRDefault="001D6A98" w:rsidP="004F309D">
            <w:pPr>
              <w:pStyle w:val="affd"/>
              <w:framePr w:wrap="around"/>
              <w:rPr>
                <w:color w:val="000000"/>
              </w:rPr>
            </w:pPr>
            <w:r>
              <w:rPr>
                <w:noProof/>
                <w:color w:val="000000"/>
              </w:rPr>
              <w:pict>
                <v:rect id="RQ" o:spid="_x0000_s1026" style="position:absolute;left:0;text-align:left;margin-left:173.3pt;margin-top:337.15pt;width:150pt;height:20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" stroked="f">
                  <w10:anchorlock/>
                </v:rect>
              </w:pict>
            </w:r>
          </w:p>
        </w:tc>
      </w:tr>
      <w:tr w:rsidR="00A97AD6" w:rsidTr="004F309D">
        <w:trPr>
          <w:trHeight w:val="2671"/>
        </w:trPr>
        <w:tc>
          <w:tcPr>
            <w:tcW w:w="9760" w:type="dxa"/>
            <w:tcBorders>
              <w:top w:val="nil"/>
              <w:left w:val="nil"/>
              <w:bottom w:val="nil"/>
              <w:right w:val="nil"/>
            </w:tcBorders>
          </w:tcPr>
          <w:p w:rsidR="00A97AD6" w:rsidRDefault="00A97AD6" w:rsidP="004F309D">
            <w:pPr>
              <w:pStyle w:val="aff"/>
              <w:framePr w:wrap="around"/>
              <w:jc w:val="both"/>
              <w:rPr>
                <w:color w:val="000000"/>
              </w:rPr>
            </w:pPr>
          </w:p>
        </w:tc>
      </w:tr>
      <w:tr w:rsidR="00A97AD6" w:rsidTr="004F309D">
        <w:trPr>
          <w:trHeight w:val="383"/>
        </w:trPr>
        <w:tc>
          <w:tcPr>
            <w:tcW w:w="9760" w:type="dxa"/>
            <w:tcBorders>
              <w:top w:val="nil"/>
              <w:left w:val="nil"/>
              <w:bottom w:val="nil"/>
              <w:right w:val="nil"/>
            </w:tcBorders>
          </w:tcPr>
          <w:p w:rsidR="00A97AD6" w:rsidRDefault="00A97AD6" w:rsidP="004F309D">
            <w:pPr>
              <w:pStyle w:val="aff"/>
              <w:framePr w:wrap="around"/>
              <w:jc w:val="both"/>
              <w:rPr>
                <w:color w:val="000000"/>
              </w:rPr>
            </w:pPr>
          </w:p>
        </w:tc>
      </w:tr>
    </w:tbl>
    <w:p w:rsidR="00A97AD6" w:rsidRDefault="00A97AD6" w:rsidP="00A97AD6">
      <w:pPr>
        <w:pStyle w:val="afffffa"/>
        <w:framePr w:wrap="around" w:vAnchor="text" w:hAnchor="page" w:x="796" w:y="14071"/>
        <w:rPr>
          <w:color w:val="000000"/>
        </w:rPr>
      </w:pPr>
      <w:r>
        <w:rPr>
          <w:rFonts w:ascii="黑体" w:hint="eastAsia"/>
          <w:color w:val="000000"/>
        </w:rPr>
        <w:t>XXXX</w:t>
      </w:r>
      <w:r>
        <w:rPr>
          <w:rFonts w:ascii="黑体"/>
          <w:color w:val="000000"/>
        </w:rPr>
        <w:t>-</w:t>
      </w:r>
      <w:r>
        <w:rPr>
          <w:color w:val="000000"/>
        </w:rPr>
        <w:t xml:space="preserve">  </w:t>
      </w:r>
      <w:r>
        <w:rPr>
          <w:rFonts w:ascii="黑体"/>
          <w:color w:val="000000"/>
        </w:rPr>
        <w:t>-</w:t>
      </w:r>
      <w:r>
        <w:rPr>
          <w:color w:val="000000"/>
        </w:rPr>
        <w:t xml:space="preserve"> </w:t>
      </w:r>
      <w:r>
        <w:rPr>
          <w:rFonts w:hint="eastAsia"/>
          <w:color w:val="000000"/>
        </w:rPr>
        <w:t>发布</w:t>
      </w:r>
      <w:r w:rsidR="001D6A98">
        <w:rPr>
          <w:noProof/>
          <w:color w:val="000000"/>
        </w:rPr>
        <w:pict>
          <v:line id="Line 10" o:spid="_x0000_s1039" style="position:absolute;z-index:251659264;visibility:visible;mso-position-horizontal-relative:text;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ZvYEwIAACo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">
            <w10:wrap anchory="page"/>
            <w10:anchorlock/>
          </v:line>
        </w:pict>
      </w:r>
    </w:p>
    <w:p w:rsidR="00A97AD6" w:rsidRDefault="00A97AD6" w:rsidP="00A97AD6">
      <w:pPr>
        <w:pStyle w:val="aff8"/>
        <w:framePr w:wrap="around" w:vAnchor="text" w:hAnchor="page" w:x="6736" w:y="13951"/>
        <w:rPr>
          <w:color w:val="000000"/>
        </w:rPr>
      </w:pPr>
      <w:r>
        <w:rPr>
          <w:rFonts w:ascii="黑体" w:hint="eastAsia"/>
          <w:color w:val="000000"/>
        </w:rPr>
        <w:t>XXXX</w:t>
      </w:r>
      <w:r>
        <w:rPr>
          <w:color w:val="000000"/>
        </w:rPr>
        <w:t xml:space="preserve"> </w:t>
      </w:r>
      <w:r>
        <w:rPr>
          <w:rFonts w:ascii="黑体"/>
          <w:color w:val="000000"/>
        </w:rPr>
        <w:t>-</w:t>
      </w:r>
      <w:r>
        <w:rPr>
          <w:rFonts w:ascii="黑体" w:hint="eastAsia"/>
          <w:color w:val="000000"/>
        </w:rPr>
        <w:t xml:space="preserve"> </w:t>
      </w:r>
      <w:r>
        <w:rPr>
          <w:color w:val="000000"/>
        </w:rPr>
        <w:t xml:space="preserve"> </w:t>
      </w:r>
      <w:r>
        <w:rPr>
          <w:rFonts w:ascii="黑体"/>
          <w:color w:val="000000"/>
        </w:rPr>
        <w:t>-</w:t>
      </w:r>
      <w:r>
        <w:rPr>
          <w:color w:val="000000"/>
        </w:rPr>
        <w:t xml:space="preserve"> </w:t>
      </w:r>
      <w:r>
        <w:rPr>
          <w:rFonts w:hint="eastAsia"/>
          <w:color w:val="000000"/>
        </w:rPr>
        <w:t>实施</w:t>
      </w:r>
    </w:p>
    <w:p w:rsidR="00A97AD6" w:rsidRDefault="00A97AD6" w:rsidP="00A97AD6">
      <w:pPr>
        <w:pStyle w:val="affffffc"/>
        <w:framePr w:wrap="around" w:vAnchor="page" w:hAnchor="page" w:y="14866"/>
        <w:jc w:val="both"/>
        <w:rPr>
          <w:rFonts w:ascii="宋体" w:eastAsia="宋体" w:hAnsi="宋体" w:cs="宋体"/>
          <w:color w:val="000000"/>
          <w:w w:val="100"/>
          <w:sz w:val="36"/>
          <w:szCs w:val="36"/>
        </w:rPr>
      </w:pPr>
      <w:bookmarkStart w:id="1" w:name="fm"/>
    </w:p>
    <w:p w:rsidR="00A97AD6" w:rsidRDefault="001D6A98" w:rsidP="00A97AD6">
      <w:pPr>
        <w:pStyle w:val="affffffc"/>
        <w:framePr w:wrap="around" w:vAnchor="page" w:hAnchor="page" w:y="14866"/>
        <w:rPr>
          <w:color w:val="000000"/>
          <w:w w:val="100"/>
        </w:rPr>
      </w:pPr>
      <w:r>
        <w:rPr>
          <w:rFonts w:ascii="宋体" w:eastAsia="宋体" w:hAnsi="宋体" w:cs="宋体"/>
          <w:noProof/>
          <w:color w:val="000000"/>
          <w:w w:val="100"/>
          <w:sz w:val="36"/>
          <w:szCs w:val="36"/>
        </w:rPr>
        <w:pict>
          <v:rect id="LB" o:spid="_x0000_s1038" style="position:absolute;left:0;text-align:left;margin-left:142.55pt;margin-top:-310.45pt;width:100pt;height:24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" stroked="f"/>
        </w:pict>
      </w:r>
      <w:r>
        <w:rPr>
          <w:rFonts w:ascii="宋体" w:eastAsia="宋体" w:hAnsi="宋体" w:cs="宋体"/>
          <w:noProof/>
          <w:color w:val="000000"/>
          <w:w w:val="100"/>
          <w:sz w:val="36"/>
          <w:szCs w:val="36"/>
        </w:rPr>
        <w:pict>
          <v:rect id="DT" o:spid="_x0000_s1037" style="position:absolute;left:0;text-align:left;margin-left:347.55pt;margin-top:-585.45pt;width:90pt;height:1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LcUdwIAAPM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" stroked="f"/>
        </w:pict>
      </w:r>
      <w:r>
        <w:rPr>
          <w:rFonts w:ascii="宋体" w:eastAsia="宋体" w:hAnsi="宋体" w:cs="宋体"/>
          <w:noProof/>
          <w:color w:val="000000"/>
          <w:w w:val="100"/>
          <w:sz w:val="36"/>
          <w:szCs w:val="36"/>
        </w:rPr>
        <w:pict>
          <v:line id="Line 11" o:spid="_x0000_s1036" style="position:absolute;left:0;text-align:left;z-index:251660288;visibility:visible" from="-36.6pt,-552.85pt" to="445.3pt,-5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"/>
        </w:pict>
      </w:r>
      <w:bookmarkEnd w:id="1"/>
      <w:r w:rsidR="00A97AD6">
        <w:rPr>
          <w:rFonts w:ascii="宋体" w:eastAsia="宋体" w:hAnsi="宋体" w:cs="宋体" w:hint="eastAsia"/>
          <w:color w:val="000000"/>
          <w:w w:val="100"/>
          <w:sz w:val="36"/>
          <w:szCs w:val="36"/>
        </w:rPr>
        <w:t>中华人民共和国工业和信息化部</w:t>
      </w:r>
      <w:r w:rsidR="00A97AD6">
        <w:rPr>
          <w:rFonts w:hint="eastAsia"/>
          <w:color w:val="000000"/>
          <w:w w:val="100"/>
        </w:rPr>
        <w:t xml:space="preserve">   发布</w:t>
      </w:r>
    </w:p>
    <w:p w:rsidR="00A97AD6" w:rsidRDefault="00A97AD6" w:rsidP="00A97AD6">
      <w:pPr>
        <w:pStyle w:val="affffffc"/>
        <w:framePr w:wrap="around" w:vAnchor="page" w:hAnchor="page" w:y="14866"/>
        <w:rPr>
          <w:color w:val="000000"/>
          <w:w w:val="100"/>
        </w:rPr>
      </w:pPr>
    </w:p>
    <w:p w:rsidR="00A97AD6" w:rsidRDefault="00A97AD6" w:rsidP="00A97AD6">
      <w:pPr>
        <w:pStyle w:val="affffffc"/>
        <w:framePr w:wrap="around" w:vAnchor="page" w:hAnchor="page" w:y="14866"/>
        <w:rPr>
          <w:color w:val="000000"/>
          <w:w w:val="100"/>
        </w:rPr>
      </w:pPr>
    </w:p>
    <w:p w:rsidR="00A97AD6" w:rsidRDefault="00A97AD6" w:rsidP="00A97AD6">
      <w:pPr>
        <w:pStyle w:val="affffffc"/>
        <w:framePr w:wrap="around" w:vAnchor="page" w:hAnchor="page" w:y="14866"/>
        <w:rPr>
          <w:color w:val="000000"/>
          <w:w w:val="100"/>
        </w:rPr>
      </w:pPr>
    </w:p>
    <w:p w:rsidR="00A97AD6" w:rsidRDefault="00A97AD6" w:rsidP="00A97AD6">
      <w:pPr>
        <w:pStyle w:val="a9"/>
        <w:ind w:firstLineChars="0" w:firstLine="0"/>
        <w:rPr>
          <w:color w:val="000000"/>
        </w:rPr>
        <w:sectPr w:rsidR="00A97AD6" w:rsidSect="00D35927">
          <w:headerReference w:type="even" r:id="rId7"/>
          <w:headerReference w:type="default" r:id="rId8"/>
          <w:footerReference w:type="even" r:id="rId9"/>
          <w:footerReference w:type="default" r:id="rId10"/>
          <w:headerReference w:type="first" r:id="rId11"/>
          <w:footerReference w:type="first" r:id="rId12"/>
          <w:pgSz w:w="11906" w:h="16838"/>
          <w:pgMar w:top="567" w:right="1134" w:bottom="1134" w:left="1417" w:header="0" w:footer="0" w:gutter="0"/>
          <w:pgNumType w:start="1"/>
          <w:cols w:space="720"/>
          <w:titlePg/>
          <w:docGrid w:type="lines" w:linePitch="312"/>
        </w:sectPr>
      </w:pPr>
    </w:p>
    <w:p w:rsidR="00A97AD6" w:rsidRPr="00097D40" w:rsidRDefault="00A97AD6" w:rsidP="00A97AD6">
      <w:pPr>
        <w:pStyle w:val="TOC"/>
        <w:jc w:val="center"/>
        <w:rPr>
          <w:sz w:val="32"/>
          <w:szCs w:val="32"/>
        </w:rPr>
      </w:pPr>
      <w:r w:rsidRPr="00097D40">
        <w:rPr>
          <w:sz w:val="32"/>
          <w:szCs w:val="32"/>
          <w:lang w:val="zh-CN"/>
        </w:rPr>
        <w:lastRenderedPageBreak/>
        <w:t>目</w:t>
      </w:r>
      <w:r w:rsidRPr="00097D40">
        <w:rPr>
          <w:rFonts w:hint="eastAsia"/>
          <w:sz w:val="32"/>
          <w:szCs w:val="32"/>
          <w:lang w:val="zh-CN"/>
        </w:rPr>
        <w:t xml:space="preserve">　　</w:t>
      </w:r>
      <w:r w:rsidRPr="00097D40">
        <w:rPr>
          <w:sz w:val="32"/>
          <w:szCs w:val="32"/>
          <w:lang w:val="zh-CN"/>
        </w:rPr>
        <w:t>录</w:t>
      </w:r>
    </w:p>
    <w:p w:rsidR="00A97AD6" w:rsidRDefault="004A5E59" w:rsidP="004A4A58">
      <w:pPr>
        <w:pStyle w:val="10"/>
        <w:spacing w:before="78" w:after="78"/>
        <w:rPr>
          <w:rFonts w:asciiTheme="minorHAnsi" w:eastAsiaTheme="minorEastAsia" w:hAnsiTheme="minorHAnsi" w:cstheme="minorBidi"/>
          <w:noProof/>
          <w:szCs w:val="22"/>
        </w:rPr>
      </w:pPr>
      <w:r>
        <w:fldChar w:fldCharType="begin"/>
      </w:r>
      <w:r w:rsidR="00A97AD6">
        <w:instrText xml:space="preserve"> TOC \o "1-3" \h \z \u </w:instrText>
      </w:r>
      <w:r>
        <w:fldChar w:fldCharType="separate"/>
      </w:r>
      <w:hyperlink w:anchor="_Toc72244416" w:history="1">
        <w:r w:rsidR="00A97AD6" w:rsidRPr="002C06BD">
          <w:rPr>
            <w:rStyle w:val="a4"/>
            <w:rFonts w:hint="eastAsia"/>
            <w:noProof/>
          </w:rPr>
          <w:t>前</w:t>
        </w:r>
        <w:r w:rsidR="00A97AD6" w:rsidRPr="002C06BD">
          <w:rPr>
            <w:rStyle w:val="a4"/>
            <w:noProof/>
          </w:rPr>
          <w:t>  </w:t>
        </w:r>
        <w:r w:rsidR="00A97AD6" w:rsidRPr="002C06BD">
          <w:rPr>
            <w:rStyle w:val="a4"/>
            <w:rFonts w:hint="eastAsia"/>
            <w:noProof/>
          </w:rPr>
          <w:t>言</w:t>
        </w:r>
        <w:r w:rsidR="00A97AD6">
          <w:rPr>
            <w:noProof/>
            <w:webHidden/>
          </w:rPr>
          <w:tab/>
        </w:r>
        <w:r w:rsidR="00A97AD6">
          <w:rPr>
            <w:rFonts w:hint="eastAsia"/>
            <w:noProof/>
            <w:webHidden/>
          </w:rPr>
          <w:t>Ⅱ</w:t>
        </w:r>
      </w:hyperlink>
    </w:p>
    <w:p w:rsidR="00A97AD6" w:rsidRDefault="001D6A98" w:rsidP="00A97AD6">
      <w:pPr>
        <w:pStyle w:val="21"/>
        <w:rPr>
          <w:rFonts w:asciiTheme="minorHAnsi" w:eastAsiaTheme="minorEastAsia" w:hAnsiTheme="minorHAnsi" w:cstheme="minorBidi"/>
          <w:noProof/>
          <w:szCs w:val="22"/>
        </w:rPr>
      </w:pPr>
      <w:hyperlink w:anchor="_Toc72244418" w:history="1">
        <w:r w:rsidR="00A97AD6" w:rsidRPr="002C06BD">
          <w:rPr>
            <w:rStyle w:val="a4"/>
            <w:noProof/>
          </w:rPr>
          <w:t xml:space="preserve">1 </w:t>
        </w:r>
        <w:r w:rsidR="00A97AD6" w:rsidRPr="002C06BD">
          <w:rPr>
            <w:rStyle w:val="a4"/>
            <w:rFonts w:hint="eastAsia"/>
            <w:noProof/>
          </w:rPr>
          <w:t>范围</w:t>
        </w:r>
        <w:r w:rsidR="00A97AD6">
          <w:rPr>
            <w:noProof/>
            <w:webHidden/>
          </w:rPr>
          <w:tab/>
        </w:r>
        <w:r w:rsidR="004A5E59">
          <w:rPr>
            <w:noProof/>
            <w:webHidden/>
          </w:rPr>
          <w:fldChar w:fldCharType="begin"/>
        </w:r>
        <w:r w:rsidR="00A97AD6">
          <w:rPr>
            <w:noProof/>
            <w:webHidden/>
          </w:rPr>
          <w:instrText xml:space="preserve"> PAGEREF _Toc72244418 \h </w:instrText>
        </w:r>
        <w:r w:rsidR="004A5E59">
          <w:rPr>
            <w:noProof/>
            <w:webHidden/>
          </w:rPr>
        </w:r>
        <w:r w:rsidR="004A5E59">
          <w:rPr>
            <w:noProof/>
            <w:webHidden/>
          </w:rPr>
          <w:fldChar w:fldCharType="separate"/>
        </w:r>
        <w:r w:rsidR="00A97AD6">
          <w:rPr>
            <w:noProof/>
            <w:webHidden/>
          </w:rPr>
          <w:t>1</w:t>
        </w:r>
        <w:r w:rsidR="004A5E59">
          <w:rPr>
            <w:noProof/>
            <w:webHidden/>
          </w:rPr>
          <w:fldChar w:fldCharType="end"/>
        </w:r>
      </w:hyperlink>
    </w:p>
    <w:p w:rsidR="00A97AD6" w:rsidRDefault="001D6A98" w:rsidP="00A97AD6">
      <w:pPr>
        <w:pStyle w:val="21"/>
        <w:rPr>
          <w:rFonts w:asciiTheme="minorHAnsi" w:eastAsiaTheme="minorEastAsia" w:hAnsiTheme="minorHAnsi" w:cstheme="minorBidi"/>
          <w:noProof/>
          <w:szCs w:val="22"/>
        </w:rPr>
      </w:pPr>
      <w:hyperlink w:anchor="_Toc72244419" w:history="1">
        <w:r w:rsidR="00A97AD6" w:rsidRPr="002C06BD">
          <w:rPr>
            <w:rStyle w:val="a4"/>
            <w:noProof/>
          </w:rPr>
          <w:t xml:space="preserve">2 </w:t>
        </w:r>
        <w:r w:rsidR="00A97AD6" w:rsidRPr="002C06BD">
          <w:rPr>
            <w:rStyle w:val="a4"/>
            <w:rFonts w:hint="eastAsia"/>
            <w:noProof/>
          </w:rPr>
          <w:t>规范性引用文件</w:t>
        </w:r>
        <w:r w:rsidR="00A97AD6">
          <w:rPr>
            <w:noProof/>
            <w:webHidden/>
          </w:rPr>
          <w:tab/>
        </w:r>
        <w:r w:rsidR="004A5E59">
          <w:rPr>
            <w:noProof/>
            <w:webHidden/>
          </w:rPr>
          <w:fldChar w:fldCharType="begin"/>
        </w:r>
        <w:r w:rsidR="00A97AD6">
          <w:rPr>
            <w:noProof/>
            <w:webHidden/>
          </w:rPr>
          <w:instrText xml:space="preserve"> PAGEREF _Toc72244419 \h </w:instrText>
        </w:r>
        <w:r w:rsidR="004A5E59">
          <w:rPr>
            <w:noProof/>
            <w:webHidden/>
          </w:rPr>
        </w:r>
        <w:r w:rsidR="004A5E59">
          <w:rPr>
            <w:noProof/>
            <w:webHidden/>
          </w:rPr>
          <w:fldChar w:fldCharType="separate"/>
        </w:r>
        <w:r w:rsidR="00A97AD6">
          <w:rPr>
            <w:noProof/>
            <w:webHidden/>
          </w:rPr>
          <w:t>1</w:t>
        </w:r>
        <w:r w:rsidR="004A5E59">
          <w:rPr>
            <w:noProof/>
            <w:webHidden/>
          </w:rPr>
          <w:fldChar w:fldCharType="end"/>
        </w:r>
      </w:hyperlink>
    </w:p>
    <w:p w:rsidR="00A97AD6" w:rsidRDefault="001D6A98" w:rsidP="00A97AD6">
      <w:pPr>
        <w:pStyle w:val="21"/>
        <w:rPr>
          <w:rFonts w:asciiTheme="minorHAnsi" w:eastAsiaTheme="minorEastAsia" w:hAnsiTheme="minorHAnsi" w:cstheme="minorBidi"/>
          <w:noProof/>
          <w:szCs w:val="22"/>
        </w:rPr>
      </w:pPr>
      <w:hyperlink w:anchor="_Toc72244420" w:history="1">
        <w:r w:rsidR="00A97AD6" w:rsidRPr="002C06BD">
          <w:rPr>
            <w:rStyle w:val="a4"/>
            <w:noProof/>
          </w:rPr>
          <w:t xml:space="preserve">3 </w:t>
        </w:r>
        <w:r w:rsidR="00A97AD6" w:rsidRPr="002C06BD">
          <w:rPr>
            <w:rStyle w:val="a4"/>
            <w:rFonts w:hint="eastAsia"/>
            <w:noProof/>
          </w:rPr>
          <w:t>型式与参数</w:t>
        </w:r>
        <w:r w:rsidR="00A97AD6">
          <w:rPr>
            <w:noProof/>
            <w:webHidden/>
          </w:rPr>
          <w:tab/>
        </w:r>
        <w:r w:rsidR="004A5E59">
          <w:rPr>
            <w:noProof/>
            <w:webHidden/>
          </w:rPr>
          <w:fldChar w:fldCharType="begin"/>
        </w:r>
        <w:r w:rsidR="00A97AD6">
          <w:rPr>
            <w:noProof/>
            <w:webHidden/>
          </w:rPr>
          <w:instrText xml:space="preserve"> PAGEREF _Toc72244420 \h </w:instrText>
        </w:r>
        <w:r w:rsidR="004A5E59">
          <w:rPr>
            <w:noProof/>
            <w:webHidden/>
          </w:rPr>
        </w:r>
        <w:r w:rsidR="004A5E59">
          <w:rPr>
            <w:noProof/>
            <w:webHidden/>
          </w:rPr>
          <w:fldChar w:fldCharType="separate"/>
        </w:r>
        <w:r w:rsidR="00A97AD6">
          <w:rPr>
            <w:noProof/>
            <w:webHidden/>
          </w:rPr>
          <w:t>1</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21" w:history="1">
        <w:r w:rsidR="00A97AD6" w:rsidRPr="002C06BD">
          <w:rPr>
            <w:rStyle w:val="a4"/>
            <w:noProof/>
          </w:rPr>
          <w:t>3.1</w:t>
        </w:r>
        <w:r w:rsidR="00A97AD6" w:rsidRPr="002C06BD">
          <w:rPr>
            <w:rStyle w:val="a4"/>
            <w:rFonts w:hint="eastAsia"/>
            <w:noProof/>
          </w:rPr>
          <w:t>型式</w:t>
        </w:r>
        <w:r w:rsidR="00A97AD6">
          <w:rPr>
            <w:noProof/>
            <w:webHidden/>
          </w:rPr>
          <w:tab/>
        </w:r>
        <w:r w:rsidR="004A5E59">
          <w:rPr>
            <w:noProof/>
            <w:webHidden/>
          </w:rPr>
          <w:fldChar w:fldCharType="begin"/>
        </w:r>
        <w:r w:rsidR="00A97AD6">
          <w:rPr>
            <w:noProof/>
            <w:webHidden/>
          </w:rPr>
          <w:instrText xml:space="preserve"> PAGEREF _Toc72244421 \h </w:instrText>
        </w:r>
        <w:r w:rsidR="004A5E59">
          <w:rPr>
            <w:noProof/>
            <w:webHidden/>
          </w:rPr>
        </w:r>
        <w:r w:rsidR="004A5E59">
          <w:rPr>
            <w:noProof/>
            <w:webHidden/>
          </w:rPr>
          <w:fldChar w:fldCharType="separate"/>
        </w:r>
        <w:r w:rsidR="00A97AD6">
          <w:rPr>
            <w:noProof/>
            <w:webHidden/>
          </w:rPr>
          <w:t>1</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22" w:history="1">
        <w:r w:rsidR="00A97AD6" w:rsidRPr="002C06BD">
          <w:rPr>
            <w:rStyle w:val="a4"/>
            <w:noProof/>
          </w:rPr>
          <w:t xml:space="preserve">3.2 </w:t>
        </w:r>
        <w:r w:rsidR="00A97AD6" w:rsidRPr="002C06BD">
          <w:rPr>
            <w:rStyle w:val="a4"/>
            <w:rFonts w:hint="eastAsia"/>
            <w:noProof/>
          </w:rPr>
          <w:t>热锯机的基本参数</w:t>
        </w:r>
        <w:r w:rsidR="00A97AD6">
          <w:rPr>
            <w:noProof/>
            <w:webHidden/>
          </w:rPr>
          <w:tab/>
        </w:r>
        <w:r w:rsidR="004A5E59">
          <w:rPr>
            <w:noProof/>
            <w:webHidden/>
          </w:rPr>
          <w:fldChar w:fldCharType="begin"/>
        </w:r>
        <w:r w:rsidR="00A97AD6">
          <w:rPr>
            <w:noProof/>
            <w:webHidden/>
          </w:rPr>
          <w:instrText xml:space="preserve"> PAGEREF _Toc72244422 \h </w:instrText>
        </w:r>
        <w:r w:rsidR="004A5E59">
          <w:rPr>
            <w:noProof/>
            <w:webHidden/>
          </w:rPr>
        </w:r>
        <w:r w:rsidR="004A5E59">
          <w:rPr>
            <w:noProof/>
            <w:webHidden/>
          </w:rPr>
          <w:fldChar w:fldCharType="separate"/>
        </w:r>
        <w:r w:rsidR="00A97AD6">
          <w:rPr>
            <w:noProof/>
            <w:webHidden/>
          </w:rPr>
          <w:t>2</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24" w:history="1">
        <w:r w:rsidR="00A97AD6" w:rsidRPr="002C06BD">
          <w:rPr>
            <w:rStyle w:val="a4"/>
            <w:noProof/>
          </w:rPr>
          <w:t xml:space="preserve">3.3  </w:t>
        </w:r>
        <w:r w:rsidR="00A97AD6" w:rsidRPr="002C06BD">
          <w:rPr>
            <w:rStyle w:val="a4"/>
            <w:rFonts w:hint="eastAsia"/>
            <w:noProof/>
          </w:rPr>
          <w:t>型号与标记示例</w:t>
        </w:r>
        <w:r w:rsidR="00A97AD6">
          <w:rPr>
            <w:noProof/>
            <w:webHidden/>
          </w:rPr>
          <w:tab/>
        </w:r>
        <w:r w:rsidR="004A5E59">
          <w:rPr>
            <w:noProof/>
            <w:webHidden/>
          </w:rPr>
          <w:fldChar w:fldCharType="begin"/>
        </w:r>
        <w:r w:rsidR="00A97AD6">
          <w:rPr>
            <w:noProof/>
            <w:webHidden/>
          </w:rPr>
          <w:instrText xml:space="preserve"> PAGEREF _Toc72244424 \h </w:instrText>
        </w:r>
        <w:r w:rsidR="004A5E59">
          <w:rPr>
            <w:noProof/>
            <w:webHidden/>
          </w:rPr>
        </w:r>
        <w:r w:rsidR="004A5E59">
          <w:rPr>
            <w:noProof/>
            <w:webHidden/>
          </w:rPr>
          <w:fldChar w:fldCharType="separate"/>
        </w:r>
        <w:r w:rsidR="00A97AD6">
          <w:rPr>
            <w:noProof/>
            <w:webHidden/>
          </w:rPr>
          <w:t>3</w:t>
        </w:r>
        <w:r w:rsidR="004A5E59">
          <w:rPr>
            <w:noProof/>
            <w:webHidden/>
          </w:rPr>
          <w:fldChar w:fldCharType="end"/>
        </w:r>
      </w:hyperlink>
    </w:p>
    <w:p w:rsidR="00A97AD6" w:rsidRDefault="001D6A98" w:rsidP="00A97AD6">
      <w:pPr>
        <w:pStyle w:val="21"/>
        <w:rPr>
          <w:rFonts w:asciiTheme="minorHAnsi" w:eastAsiaTheme="minorEastAsia" w:hAnsiTheme="minorHAnsi" w:cstheme="minorBidi"/>
          <w:noProof/>
          <w:szCs w:val="22"/>
        </w:rPr>
      </w:pPr>
      <w:hyperlink w:anchor="_Toc72244425" w:history="1">
        <w:r w:rsidR="00A97AD6" w:rsidRPr="002C06BD">
          <w:rPr>
            <w:rStyle w:val="a4"/>
            <w:noProof/>
          </w:rPr>
          <w:t xml:space="preserve">4  </w:t>
        </w:r>
        <w:r w:rsidR="00A97AD6" w:rsidRPr="002C06BD">
          <w:rPr>
            <w:rStyle w:val="a4"/>
            <w:rFonts w:hint="eastAsia"/>
            <w:noProof/>
          </w:rPr>
          <w:t>技术要求</w:t>
        </w:r>
        <w:r w:rsidR="00A97AD6">
          <w:rPr>
            <w:noProof/>
            <w:webHidden/>
          </w:rPr>
          <w:tab/>
        </w:r>
        <w:r w:rsidR="004A5E59">
          <w:rPr>
            <w:noProof/>
            <w:webHidden/>
          </w:rPr>
          <w:fldChar w:fldCharType="begin"/>
        </w:r>
        <w:r w:rsidR="00A97AD6">
          <w:rPr>
            <w:noProof/>
            <w:webHidden/>
          </w:rPr>
          <w:instrText xml:space="preserve"> PAGEREF _Toc72244425 \h </w:instrText>
        </w:r>
        <w:r w:rsidR="004A5E59">
          <w:rPr>
            <w:noProof/>
            <w:webHidden/>
          </w:rPr>
        </w:r>
        <w:r w:rsidR="004A5E59">
          <w:rPr>
            <w:noProof/>
            <w:webHidden/>
          </w:rPr>
          <w:fldChar w:fldCharType="separate"/>
        </w:r>
        <w:r w:rsidR="00A97AD6">
          <w:rPr>
            <w:noProof/>
            <w:webHidden/>
          </w:rPr>
          <w:t>3</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26" w:history="1">
        <w:r w:rsidR="00A97AD6" w:rsidRPr="002C06BD">
          <w:rPr>
            <w:rStyle w:val="a4"/>
            <w:noProof/>
          </w:rPr>
          <w:t xml:space="preserve">4.1  </w:t>
        </w:r>
        <w:r w:rsidR="00A97AD6" w:rsidRPr="002C06BD">
          <w:rPr>
            <w:rStyle w:val="a4"/>
            <w:rFonts w:hint="eastAsia"/>
            <w:noProof/>
          </w:rPr>
          <w:t>一般要求</w:t>
        </w:r>
        <w:r w:rsidR="00A97AD6">
          <w:rPr>
            <w:noProof/>
            <w:webHidden/>
          </w:rPr>
          <w:tab/>
        </w:r>
        <w:r w:rsidR="004A5E59">
          <w:rPr>
            <w:noProof/>
            <w:webHidden/>
          </w:rPr>
          <w:fldChar w:fldCharType="begin"/>
        </w:r>
        <w:r w:rsidR="00A97AD6">
          <w:rPr>
            <w:noProof/>
            <w:webHidden/>
          </w:rPr>
          <w:instrText xml:space="preserve"> PAGEREF _Toc72244426 \h </w:instrText>
        </w:r>
        <w:r w:rsidR="004A5E59">
          <w:rPr>
            <w:noProof/>
            <w:webHidden/>
          </w:rPr>
        </w:r>
        <w:r w:rsidR="004A5E59">
          <w:rPr>
            <w:noProof/>
            <w:webHidden/>
          </w:rPr>
          <w:fldChar w:fldCharType="separate"/>
        </w:r>
        <w:r w:rsidR="00A97AD6">
          <w:rPr>
            <w:noProof/>
            <w:webHidden/>
          </w:rPr>
          <w:t>3</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27" w:history="1">
        <w:r w:rsidR="00A97AD6" w:rsidRPr="002C06BD">
          <w:rPr>
            <w:rStyle w:val="a4"/>
            <w:noProof/>
          </w:rPr>
          <w:t xml:space="preserve">4.2  </w:t>
        </w:r>
        <w:r w:rsidR="00A97AD6" w:rsidRPr="002C06BD">
          <w:rPr>
            <w:rStyle w:val="a4"/>
            <w:rFonts w:hint="eastAsia"/>
            <w:noProof/>
          </w:rPr>
          <w:t>整机性能要求</w:t>
        </w:r>
        <w:r w:rsidR="00A97AD6">
          <w:rPr>
            <w:noProof/>
            <w:webHidden/>
          </w:rPr>
          <w:tab/>
        </w:r>
        <w:r w:rsidR="004A5E59">
          <w:rPr>
            <w:noProof/>
            <w:webHidden/>
          </w:rPr>
          <w:fldChar w:fldCharType="begin"/>
        </w:r>
        <w:r w:rsidR="00A97AD6">
          <w:rPr>
            <w:noProof/>
            <w:webHidden/>
          </w:rPr>
          <w:instrText xml:space="preserve"> PAGEREF _Toc72244427 \h </w:instrText>
        </w:r>
        <w:r w:rsidR="004A5E59">
          <w:rPr>
            <w:noProof/>
            <w:webHidden/>
          </w:rPr>
        </w:r>
        <w:r w:rsidR="004A5E59">
          <w:rPr>
            <w:noProof/>
            <w:webHidden/>
          </w:rPr>
          <w:fldChar w:fldCharType="separate"/>
        </w:r>
        <w:r w:rsidR="00A97AD6">
          <w:rPr>
            <w:noProof/>
            <w:webHidden/>
          </w:rPr>
          <w:t>4</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28" w:history="1">
        <w:r w:rsidR="00A97AD6" w:rsidRPr="002C06BD">
          <w:rPr>
            <w:rStyle w:val="a4"/>
            <w:noProof/>
          </w:rPr>
          <w:t xml:space="preserve">4.3  </w:t>
        </w:r>
        <w:r w:rsidR="00A97AD6" w:rsidRPr="002C06BD">
          <w:rPr>
            <w:rStyle w:val="a4"/>
            <w:rFonts w:hint="eastAsia"/>
            <w:noProof/>
          </w:rPr>
          <w:t>主要零部件要求</w:t>
        </w:r>
        <w:r w:rsidR="00A97AD6">
          <w:rPr>
            <w:noProof/>
            <w:webHidden/>
          </w:rPr>
          <w:tab/>
        </w:r>
        <w:r w:rsidR="004A5E59">
          <w:rPr>
            <w:noProof/>
            <w:webHidden/>
          </w:rPr>
          <w:fldChar w:fldCharType="begin"/>
        </w:r>
        <w:r w:rsidR="00A97AD6">
          <w:rPr>
            <w:noProof/>
            <w:webHidden/>
          </w:rPr>
          <w:instrText xml:space="preserve"> PAGEREF _Toc72244428 \h </w:instrText>
        </w:r>
        <w:r w:rsidR="004A5E59">
          <w:rPr>
            <w:noProof/>
            <w:webHidden/>
          </w:rPr>
        </w:r>
        <w:r w:rsidR="004A5E59">
          <w:rPr>
            <w:noProof/>
            <w:webHidden/>
          </w:rPr>
          <w:fldChar w:fldCharType="separate"/>
        </w:r>
        <w:r w:rsidR="00A97AD6">
          <w:rPr>
            <w:noProof/>
            <w:webHidden/>
          </w:rPr>
          <w:t>5</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29" w:history="1">
        <w:r w:rsidR="00A97AD6" w:rsidRPr="002C06BD">
          <w:rPr>
            <w:rStyle w:val="a4"/>
            <w:noProof/>
          </w:rPr>
          <w:t xml:space="preserve">4.4  </w:t>
        </w:r>
        <w:r w:rsidR="00A97AD6" w:rsidRPr="002C06BD">
          <w:rPr>
            <w:rStyle w:val="a4"/>
            <w:rFonts w:hint="eastAsia"/>
            <w:noProof/>
          </w:rPr>
          <w:t>热锯机的辅助装置</w:t>
        </w:r>
        <w:r w:rsidR="00A97AD6">
          <w:rPr>
            <w:noProof/>
            <w:webHidden/>
          </w:rPr>
          <w:tab/>
        </w:r>
        <w:r w:rsidR="004A5E59">
          <w:rPr>
            <w:noProof/>
            <w:webHidden/>
          </w:rPr>
          <w:fldChar w:fldCharType="begin"/>
        </w:r>
        <w:r w:rsidR="00A97AD6">
          <w:rPr>
            <w:noProof/>
            <w:webHidden/>
          </w:rPr>
          <w:instrText xml:space="preserve"> PAGEREF _Toc72244429 \h </w:instrText>
        </w:r>
        <w:r w:rsidR="004A5E59">
          <w:rPr>
            <w:noProof/>
            <w:webHidden/>
          </w:rPr>
        </w:r>
        <w:r w:rsidR="004A5E59">
          <w:rPr>
            <w:noProof/>
            <w:webHidden/>
          </w:rPr>
          <w:fldChar w:fldCharType="separate"/>
        </w:r>
        <w:r w:rsidR="00A97AD6">
          <w:rPr>
            <w:noProof/>
            <w:webHidden/>
          </w:rPr>
          <w:t>5</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30" w:history="1">
        <w:r w:rsidR="00A97AD6" w:rsidRPr="002C06BD">
          <w:rPr>
            <w:rStyle w:val="a4"/>
            <w:noProof/>
          </w:rPr>
          <w:t xml:space="preserve">4.5  </w:t>
        </w:r>
        <w:r w:rsidR="00A97AD6" w:rsidRPr="002C06BD">
          <w:rPr>
            <w:rStyle w:val="a4"/>
            <w:rFonts w:hint="eastAsia"/>
            <w:noProof/>
          </w:rPr>
          <w:t>涂装要求：</w:t>
        </w:r>
        <w:r w:rsidR="00A97AD6">
          <w:rPr>
            <w:noProof/>
            <w:webHidden/>
          </w:rPr>
          <w:tab/>
        </w:r>
        <w:r w:rsidR="004A5E59">
          <w:rPr>
            <w:noProof/>
            <w:webHidden/>
          </w:rPr>
          <w:fldChar w:fldCharType="begin"/>
        </w:r>
        <w:r w:rsidR="00A97AD6">
          <w:rPr>
            <w:noProof/>
            <w:webHidden/>
          </w:rPr>
          <w:instrText xml:space="preserve"> PAGEREF _Toc72244430 \h </w:instrText>
        </w:r>
        <w:r w:rsidR="004A5E59">
          <w:rPr>
            <w:noProof/>
            <w:webHidden/>
          </w:rPr>
        </w:r>
        <w:r w:rsidR="004A5E59">
          <w:rPr>
            <w:noProof/>
            <w:webHidden/>
          </w:rPr>
          <w:fldChar w:fldCharType="separate"/>
        </w:r>
        <w:r w:rsidR="00A97AD6">
          <w:rPr>
            <w:noProof/>
            <w:webHidden/>
          </w:rPr>
          <w:t>6</w:t>
        </w:r>
        <w:r w:rsidR="004A5E59">
          <w:rPr>
            <w:noProof/>
            <w:webHidden/>
          </w:rPr>
          <w:fldChar w:fldCharType="end"/>
        </w:r>
      </w:hyperlink>
    </w:p>
    <w:p w:rsidR="00A97AD6" w:rsidRDefault="001D6A98" w:rsidP="00A97AD6">
      <w:pPr>
        <w:pStyle w:val="21"/>
        <w:rPr>
          <w:rFonts w:asciiTheme="minorHAnsi" w:eastAsiaTheme="minorEastAsia" w:hAnsiTheme="minorHAnsi" w:cstheme="minorBidi"/>
          <w:noProof/>
          <w:szCs w:val="22"/>
        </w:rPr>
      </w:pPr>
      <w:hyperlink w:anchor="_Toc72244431" w:history="1">
        <w:r w:rsidR="00A97AD6" w:rsidRPr="002C06BD">
          <w:rPr>
            <w:rStyle w:val="a4"/>
            <w:noProof/>
          </w:rPr>
          <w:t xml:space="preserve">5  </w:t>
        </w:r>
        <w:r w:rsidR="00A97AD6" w:rsidRPr="002C06BD">
          <w:rPr>
            <w:rStyle w:val="a4"/>
            <w:rFonts w:hint="eastAsia"/>
            <w:noProof/>
          </w:rPr>
          <w:t>试验方法</w:t>
        </w:r>
        <w:r w:rsidR="00A97AD6">
          <w:rPr>
            <w:noProof/>
            <w:webHidden/>
          </w:rPr>
          <w:tab/>
        </w:r>
        <w:r w:rsidR="004A5E59">
          <w:rPr>
            <w:noProof/>
            <w:webHidden/>
          </w:rPr>
          <w:fldChar w:fldCharType="begin"/>
        </w:r>
        <w:r w:rsidR="00A97AD6">
          <w:rPr>
            <w:noProof/>
            <w:webHidden/>
          </w:rPr>
          <w:instrText xml:space="preserve"> PAGEREF _Toc72244431 \h </w:instrText>
        </w:r>
        <w:r w:rsidR="004A5E59">
          <w:rPr>
            <w:noProof/>
            <w:webHidden/>
          </w:rPr>
        </w:r>
        <w:r w:rsidR="004A5E59">
          <w:rPr>
            <w:noProof/>
            <w:webHidden/>
          </w:rPr>
          <w:fldChar w:fldCharType="separate"/>
        </w:r>
        <w:r w:rsidR="00A97AD6">
          <w:rPr>
            <w:noProof/>
            <w:webHidden/>
          </w:rPr>
          <w:t>6</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32" w:history="1">
        <w:r w:rsidR="00A97AD6" w:rsidRPr="002C06BD">
          <w:rPr>
            <w:rStyle w:val="a4"/>
            <w:noProof/>
          </w:rPr>
          <w:t xml:space="preserve">5.1  </w:t>
        </w:r>
        <w:r w:rsidR="00A97AD6" w:rsidRPr="002C06BD">
          <w:rPr>
            <w:rStyle w:val="a4"/>
            <w:rFonts w:hint="eastAsia"/>
            <w:noProof/>
          </w:rPr>
          <w:t>热锯机的试验项目：</w:t>
        </w:r>
        <w:r w:rsidR="00A97AD6">
          <w:rPr>
            <w:noProof/>
            <w:webHidden/>
          </w:rPr>
          <w:tab/>
        </w:r>
        <w:r w:rsidR="004A5E59">
          <w:rPr>
            <w:noProof/>
            <w:webHidden/>
          </w:rPr>
          <w:fldChar w:fldCharType="begin"/>
        </w:r>
        <w:r w:rsidR="00A97AD6">
          <w:rPr>
            <w:noProof/>
            <w:webHidden/>
          </w:rPr>
          <w:instrText xml:space="preserve"> PAGEREF _Toc72244432 \h </w:instrText>
        </w:r>
        <w:r w:rsidR="004A5E59">
          <w:rPr>
            <w:noProof/>
            <w:webHidden/>
          </w:rPr>
        </w:r>
        <w:r w:rsidR="004A5E59">
          <w:rPr>
            <w:noProof/>
            <w:webHidden/>
          </w:rPr>
          <w:fldChar w:fldCharType="separate"/>
        </w:r>
        <w:r w:rsidR="00A97AD6">
          <w:rPr>
            <w:noProof/>
            <w:webHidden/>
          </w:rPr>
          <w:t>6</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33" w:history="1">
        <w:r w:rsidR="00A97AD6" w:rsidRPr="002C06BD">
          <w:rPr>
            <w:rStyle w:val="a4"/>
            <w:noProof/>
          </w:rPr>
          <w:t xml:space="preserve">5.2  </w:t>
        </w:r>
        <w:r w:rsidR="00A97AD6" w:rsidRPr="002C06BD">
          <w:rPr>
            <w:rStyle w:val="a4"/>
            <w:rFonts w:hint="eastAsia"/>
            <w:noProof/>
          </w:rPr>
          <w:t>空运转试验</w:t>
        </w:r>
        <w:r w:rsidR="00A97AD6">
          <w:rPr>
            <w:noProof/>
            <w:webHidden/>
          </w:rPr>
          <w:tab/>
        </w:r>
        <w:r w:rsidR="004A5E59">
          <w:rPr>
            <w:noProof/>
            <w:webHidden/>
          </w:rPr>
          <w:fldChar w:fldCharType="begin"/>
        </w:r>
        <w:r w:rsidR="00A97AD6">
          <w:rPr>
            <w:noProof/>
            <w:webHidden/>
          </w:rPr>
          <w:instrText xml:space="preserve"> PAGEREF _Toc72244433 \h </w:instrText>
        </w:r>
        <w:r w:rsidR="004A5E59">
          <w:rPr>
            <w:noProof/>
            <w:webHidden/>
          </w:rPr>
        </w:r>
        <w:r w:rsidR="004A5E59">
          <w:rPr>
            <w:noProof/>
            <w:webHidden/>
          </w:rPr>
          <w:fldChar w:fldCharType="separate"/>
        </w:r>
        <w:r w:rsidR="00A97AD6">
          <w:rPr>
            <w:noProof/>
            <w:webHidden/>
          </w:rPr>
          <w:t>6</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34" w:history="1">
        <w:r w:rsidR="00A97AD6" w:rsidRPr="002C06BD">
          <w:rPr>
            <w:rStyle w:val="a4"/>
            <w:noProof/>
          </w:rPr>
          <w:t xml:space="preserve">5.3  </w:t>
        </w:r>
        <w:r w:rsidR="00A97AD6" w:rsidRPr="002C06BD">
          <w:rPr>
            <w:rStyle w:val="a4"/>
            <w:rFonts w:hint="eastAsia"/>
            <w:noProof/>
          </w:rPr>
          <w:t>热锯机的负荷试车</w:t>
        </w:r>
        <w:r w:rsidR="00A97AD6">
          <w:rPr>
            <w:noProof/>
            <w:webHidden/>
          </w:rPr>
          <w:tab/>
        </w:r>
        <w:r w:rsidR="004A5E59">
          <w:rPr>
            <w:noProof/>
            <w:webHidden/>
          </w:rPr>
          <w:fldChar w:fldCharType="begin"/>
        </w:r>
        <w:r w:rsidR="00A97AD6">
          <w:rPr>
            <w:noProof/>
            <w:webHidden/>
          </w:rPr>
          <w:instrText xml:space="preserve"> PAGEREF _Toc72244434 \h </w:instrText>
        </w:r>
        <w:r w:rsidR="004A5E59">
          <w:rPr>
            <w:noProof/>
            <w:webHidden/>
          </w:rPr>
        </w:r>
        <w:r w:rsidR="004A5E59">
          <w:rPr>
            <w:noProof/>
            <w:webHidden/>
          </w:rPr>
          <w:fldChar w:fldCharType="separate"/>
        </w:r>
        <w:r w:rsidR="00A97AD6">
          <w:rPr>
            <w:noProof/>
            <w:webHidden/>
          </w:rPr>
          <w:t>6</w:t>
        </w:r>
        <w:r w:rsidR="004A5E59">
          <w:rPr>
            <w:noProof/>
            <w:webHidden/>
          </w:rPr>
          <w:fldChar w:fldCharType="end"/>
        </w:r>
      </w:hyperlink>
    </w:p>
    <w:p w:rsidR="00A97AD6" w:rsidRDefault="001D6A98" w:rsidP="00A97AD6">
      <w:pPr>
        <w:pStyle w:val="21"/>
        <w:rPr>
          <w:rFonts w:asciiTheme="minorHAnsi" w:eastAsiaTheme="minorEastAsia" w:hAnsiTheme="minorHAnsi" w:cstheme="minorBidi"/>
          <w:noProof/>
          <w:szCs w:val="22"/>
        </w:rPr>
      </w:pPr>
      <w:hyperlink w:anchor="_Toc72244435" w:history="1">
        <w:r w:rsidR="00A97AD6" w:rsidRPr="002C06BD">
          <w:rPr>
            <w:rStyle w:val="a4"/>
            <w:noProof/>
          </w:rPr>
          <w:t xml:space="preserve">6  </w:t>
        </w:r>
        <w:r w:rsidR="00A97AD6" w:rsidRPr="002C06BD">
          <w:rPr>
            <w:rStyle w:val="a4"/>
            <w:rFonts w:hint="eastAsia"/>
            <w:noProof/>
          </w:rPr>
          <w:t>检验规则</w:t>
        </w:r>
        <w:r w:rsidR="00A97AD6">
          <w:rPr>
            <w:noProof/>
            <w:webHidden/>
          </w:rPr>
          <w:tab/>
        </w:r>
        <w:r w:rsidR="004A5E59">
          <w:rPr>
            <w:noProof/>
            <w:webHidden/>
          </w:rPr>
          <w:fldChar w:fldCharType="begin"/>
        </w:r>
        <w:r w:rsidR="00A97AD6">
          <w:rPr>
            <w:noProof/>
            <w:webHidden/>
          </w:rPr>
          <w:instrText xml:space="preserve"> PAGEREF _Toc72244435 \h </w:instrText>
        </w:r>
        <w:r w:rsidR="004A5E59">
          <w:rPr>
            <w:noProof/>
            <w:webHidden/>
          </w:rPr>
        </w:r>
        <w:r w:rsidR="004A5E59">
          <w:rPr>
            <w:noProof/>
            <w:webHidden/>
          </w:rPr>
          <w:fldChar w:fldCharType="separate"/>
        </w:r>
        <w:r w:rsidR="00A97AD6">
          <w:rPr>
            <w:noProof/>
            <w:webHidden/>
          </w:rPr>
          <w:t>6</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36" w:history="1">
        <w:r w:rsidR="00A97AD6" w:rsidRPr="002C06BD">
          <w:rPr>
            <w:rStyle w:val="a4"/>
            <w:noProof/>
          </w:rPr>
          <w:t xml:space="preserve">6.1 </w:t>
        </w:r>
        <w:r w:rsidR="00A97AD6" w:rsidRPr="002C06BD">
          <w:rPr>
            <w:rStyle w:val="a4"/>
            <w:rFonts w:hint="eastAsia"/>
            <w:noProof/>
          </w:rPr>
          <w:t>产品检验应符合</w:t>
        </w:r>
        <w:r w:rsidR="00A97AD6" w:rsidRPr="002C06BD">
          <w:rPr>
            <w:rStyle w:val="a4"/>
            <w:noProof/>
          </w:rPr>
          <w:t>GB/T37400.1</w:t>
        </w:r>
        <w:r w:rsidR="00A97AD6" w:rsidRPr="002C06BD">
          <w:rPr>
            <w:rStyle w:val="a4"/>
            <w:rFonts w:hint="eastAsia"/>
            <w:noProof/>
          </w:rPr>
          <w:t>的规定。</w:t>
        </w:r>
        <w:r w:rsidR="00A97AD6">
          <w:rPr>
            <w:noProof/>
            <w:webHidden/>
          </w:rPr>
          <w:tab/>
        </w:r>
        <w:r w:rsidR="004A5E59">
          <w:rPr>
            <w:noProof/>
            <w:webHidden/>
          </w:rPr>
          <w:fldChar w:fldCharType="begin"/>
        </w:r>
        <w:r w:rsidR="00A97AD6">
          <w:rPr>
            <w:noProof/>
            <w:webHidden/>
          </w:rPr>
          <w:instrText xml:space="preserve"> PAGEREF _Toc72244436 \h </w:instrText>
        </w:r>
        <w:r w:rsidR="004A5E59">
          <w:rPr>
            <w:noProof/>
            <w:webHidden/>
          </w:rPr>
        </w:r>
        <w:r w:rsidR="004A5E59">
          <w:rPr>
            <w:noProof/>
            <w:webHidden/>
          </w:rPr>
          <w:fldChar w:fldCharType="separate"/>
        </w:r>
        <w:r w:rsidR="00A97AD6">
          <w:rPr>
            <w:noProof/>
            <w:webHidden/>
          </w:rPr>
          <w:t>6</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37" w:history="1">
        <w:r w:rsidR="00A97AD6" w:rsidRPr="002C06BD">
          <w:rPr>
            <w:rStyle w:val="a4"/>
            <w:noProof/>
          </w:rPr>
          <w:t>6.2</w:t>
        </w:r>
        <w:r w:rsidR="00A97AD6" w:rsidRPr="002C06BD">
          <w:rPr>
            <w:rStyle w:val="a4"/>
            <w:rFonts w:hint="eastAsia"/>
            <w:noProof/>
          </w:rPr>
          <w:t>型式试验</w:t>
        </w:r>
        <w:r w:rsidR="00A97AD6">
          <w:rPr>
            <w:noProof/>
            <w:webHidden/>
          </w:rPr>
          <w:tab/>
        </w:r>
        <w:r w:rsidR="004A5E59">
          <w:rPr>
            <w:noProof/>
            <w:webHidden/>
          </w:rPr>
          <w:fldChar w:fldCharType="begin"/>
        </w:r>
        <w:r w:rsidR="00A97AD6">
          <w:rPr>
            <w:noProof/>
            <w:webHidden/>
          </w:rPr>
          <w:instrText xml:space="preserve"> PAGEREF _Toc72244437 \h </w:instrText>
        </w:r>
        <w:r w:rsidR="004A5E59">
          <w:rPr>
            <w:noProof/>
            <w:webHidden/>
          </w:rPr>
        </w:r>
        <w:r w:rsidR="004A5E59">
          <w:rPr>
            <w:noProof/>
            <w:webHidden/>
          </w:rPr>
          <w:fldChar w:fldCharType="separate"/>
        </w:r>
        <w:r w:rsidR="00A97AD6">
          <w:rPr>
            <w:noProof/>
            <w:webHidden/>
          </w:rPr>
          <w:t>6</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38" w:history="1">
        <w:r w:rsidR="00A97AD6" w:rsidRPr="002C06BD">
          <w:rPr>
            <w:rStyle w:val="a4"/>
            <w:noProof/>
          </w:rPr>
          <w:t xml:space="preserve">6.3 </w:t>
        </w:r>
        <w:r w:rsidR="00A97AD6" w:rsidRPr="002C06BD">
          <w:rPr>
            <w:rStyle w:val="a4"/>
            <w:rFonts w:hint="eastAsia"/>
            <w:noProof/>
          </w:rPr>
          <w:t>出厂检验</w:t>
        </w:r>
        <w:r w:rsidR="00A97AD6">
          <w:rPr>
            <w:noProof/>
            <w:webHidden/>
          </w:rPr>
          <w:tab/>
        </w:r>
        <w:r w:rsidR="004A5E59">
          <w:rPr>
            <w:noProof/>
            <w:webHidden/>
          </w:rPr>
          <w:fldChar w:fldCharType="begin"/>
        </w:r>
        <w:r w:rsidR="00A97AD6">
          <w:rPr>
            <w:noProof/>
            <w:webHidden/>
          </w:rPr>
          <w:instrText xml:space="preserve"> PAGEREF _Toc72244438 \h </w:instrText>
        </w:r>
        <w:r w:rsidR="004A5E59">
          <w:rPr>
            <w:noProof/>
            <w:webHidden/>
          </w:rPr>
        </w:r>
        <w:r w:rsidR="004A5E59">
          <w:rPr>
            <w:noProof/>
            <w:webHidden/>
          </w:rPr>
          <w:fldChar w:fldCharType="separate"/>
        </w:r>
        <w:r w:rsidR="00A97AD6">
          <w:rPr>
            <w:noProof/>
            <w:webHidden/>
          </w:rPr>
          <w:t>6</w:t>
        </w:r>
        <w:r w:rsidR="004A5E59">
          <w:rPr>
            <w:noProof/>
            <w:webHidden/>
          </w:rPr>
          <w:fldChar w:fldCharType="end"/>
        </w:r>
      </w:hyperlink>
    </w:p>
    <w:p w:rsidR="00A97AD6" w:rsidRDefault="001D6A98" w:rsidP="00A97AD6">
      <w:pPr>
        <w:pStyle w:val="21"/>
        <w:rPr>
          <w:rFonts w:asciiTheme="minorHAnsi" w:eastAsiaTheme="minorEastAsia" w:hAnsiTheme="minorHAnsi" w:cstheme="minorBidi"/>
          <w:noProof/>
          <w:szCs w:val="22"/>
        </w:rPr>
      </w:pPr>
      <w:hyperlink w:anchor="_Toc72244439" w:history="1">
        <w:r w:rsidR="00A97AD6" w:rsidRPr="002C06BD">
          <w:rPr>
            <w:rStyle w:val="a4"/>
            <w:noProof/>
          </w:rPr>
          <w:t xml:space="preserve">7  </w:t>
        </w:r>
        <w:r w:rsidR="00A97AD6" w:rsidRPr="002C06BD">
          <w:rPr>
            <w:rStyle w:val="a4"/>
            <w:rFonts w:hint="eastAsia"/>
            <w:noProof/>
          </w:rPr>
          <w:t>标志、包装、运输和贮存</w:t>
        </w:r>
        <w:r w:rsidR="00A97AD6">
          <w:rPr>
            <w:noProof/>
            <w:webHidden/>
          </w:rPr>
          <w:tab/>
        </w:r>
        <w:r w:rsidR="004A5E59">
          <w:rPr>
            <w:noProof/>
            <w:webHidden/>
          </w:rPr>
          <w:fldChar w:fldCharType="begin"/>
        </w:r>
        <w:r w:rsidR="00A97AD6">
          <w:rPr>
            <w:noProof/>
            <w:webHidden/>
          </w:rPr>
          <w:instrText xml:space="preserve"> PAGEREF _Toc72244439 \h </w:instrText>
        </w:r>
        <w:r w:rsidR="004A5E59">
          <w:rPr>
            <w:noProof/>
            <w:webHidden/>
          </w:rPr>
        </w:r>
        <w:r w:rsidR="004A5E59">
          <w:rPr>
            <w:noProof/>
            <w:webHidden/>
          </w:rPr>
          <w:fldChar w:fldCharType="separate"/>
        </w:r>
        <w:r w:rsidR="00A97AD6">
          <w:rPr>
            <w:noProof/>
            <w:webHidden/>
          </w:rPr>
          <w:t>7</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40" w:history="1">
        <w:r w:rsidR="00A97AD6" w:rsidRPr="002C06BD">
          <w:rPr>
            <w:rStyle w:val="a4"/>
            <w:noProof/>
          </w:rPr>
          <w:t xml:space="preserve">7.1  </w:t>
        </w:r>
        <w:r w:rsidR="00A97AD6" w:rsidRPr="002C06BD">
          <w:rPr>
            <w:rStyle w:val="a4"/>
            <w:rFonts w:hint="eastAsia"/>
            <w:noProof/>
          </w:rPr>
          <w:t>标志</w:t>
        </w:r>
        <w:r w:rsidR="00A97AD6">
          <w:rPr>
            <w:noProof/>
            <w:webHidden/>
          </w:rPr>
          <w:tab/>
        </w:r>
        <w:r w:rsidR="004A5E59">
          <w:rPr>
            <w:noProof/>
            <w:webHidden/>
          </w:rPr>
          <w:fldChar w:fldCharType="begin"/>
        </w:r>
        <w:r w:rsidR="00A97AD6">
          <w:rPr>
            <w:noProof/>
            <w:webHidden/>
          </w:rPr>
          <w:instrText xml:space="preserve"> PAGEREF _Toc72244440 \h </w:instrText>
        </w:r>
        <w:r w:rsidR="004A5E59">
          <w:rPr>
            <w:noProof/>
            <w:webHidden/>
          </w:rPr>
        </w:r>
        <w:r w:rsidR="004A5E59">
          <w:rPr>
            <w:noProof/>
            <w:webHidden/>
          </w:rPr>
          <w:fldChar w:fldCharType="separate"/>
        </w:r>
        <w:r w:rsidR="00A97AD6">
          <w:rPr>
            <w:noProof/>
            <w:webHidden/>
          </w:rPr>
          <w:t>7</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41" w:history="1">
        <w:r w:rsidR="00A97AD6" w:rsidRPr="002C06BD">
          <w:rPr>
            <w:rStyle w:val="a4"/>
            <w:noProof/>
          </w:rPr>
          <w:t xml:space="preserve">7.2  </w:t>
        </w:r>
        <w:r w:rsidR="00A97AD6" w:rsidRPr="002C06BD">
          <w:rPr>
            <w:rStyle w:val="a4"/>
            <w:rFonts w:hint="eastAsia"/>
            <w:noProof/>
          </w:rPr>
          <w:t>包装、运输</w:t>
        </w:r>
        <w:r w:rsidR="00A97AD6">
          <w:rPr>
            <w:noProof/>
            <w:webHidden/>
          </w:rPr>
          <w:tab/>
        </w:r>
        <w:r w:rsidR="004A5E59">
          <w:rPr>
            <w:noProof/>
            <w:webHidden/>
          </w:rPr>
          <w:fldChar w:fldCharType="begin"/>
        </w:r>
        <w:r w:rsidR="00A97AD6">
          <w:rPr>
            <w:noProof/>
            <w:webHidden/>
          </w:rPr>
          <w:instrText xml:space="preserve"> PAGEREF _Toc72244441 \h </w:instrText>
        </w:r>
        <w:r w:rsidR="004A5E59">
          <w:rPr>
            <w:noProof/>
            <w:webHidden/>
          </w:rPr>
        </w:r>
        <w:r w:rsidR="004A5E59">
          <w:rPr>
            <w:noProof/>
            <w:webHidden/>
          </w:rPr>
          <w:fldChar w:fldCharType="separate"/>
        </w:r>
        <w:r w:rsidR="00A97AD6">
          <w:rPr>
            <w:noProof/>
            <w:webHidden/>
          </w:rPr>
          <w:t>7</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42" w:history="1">
        <w:r w:rsidR="00A97AD6" w:rsidRPr="002C06BD">
          <w:rPr>
            <w:rStyle w:val="a4"/>
            <w:noProof/>
          </w:rPr>
          <w:t xml:space="preserve">7.3  </w:t>
        </w:r>
        <w:r w:rsidR="00A97AD6" w:rsidRPr="002C06BD">
          <w:rPr>
            <w:rStyle w:val="a4"/>
            <w:rFonts w:hint="eastAsia"/>
            <w:noProof/>
          </w:rPr>
          <w:t>整机出厂必须提供的技术文件：</w:t>
        </w:r>
        <w:r w:rsidR="00A97AD6">
          <w:rPr>
            <w:noProof/>
            <w:webHidden/>
          </w:rPr>
          <w:tab/>
        </w:r>
        <w:r w:rsidR="004A5E59">
          <w:rPr>
            <w:noProof/>
            <w:webHidden/>
          </w:rPr>
          <w:fldChar w:fldCharType="begin"/>
        </w:r>
        <w:r w:rsidR="00A97AD6">
          <w:rPr>
            <w:noProof/>
            <w:webHidden/>
          </w:rPr>
          <w:instrText xml:space="preserve"> PAGEREF _Toc72244442 \h </w:instrText>
        </w:r>
        <w:r w:rsidR="004A5E59">
          <w:rPr>
            <w:noProof/>
            <w:webHidden/>
          </w:rPr>
        </w:r>
        <w:r w:rsidR="004A5E59">
          <w:rPr>
            <w:noProof/>
            <w:webHidden/>
          </w:rPr>
          <w:fldChar w:fldCharType="separate"/>
        </w:r>
        <w:r w:rsidR="00A97AD6">
          <w:rPr>
            <w:noProof/>
            <w:webHidden/>
          </w:rPr>
          <w:t>7</w:t>
        </w:r>
        <w:r w:rsidR="004A5E59">
          <w:rPr>
            <w:noProof/>
            <w:webHidden/>
          </w:rPr>
          <w:fldChar w:fldCharType="end"/>
        </w:r>
      </w:hyperlink>
    </w:p>
    <w:p w:rsidR="00A97AD6" w:rsidRDefault="001D6A98" w:rsidP="00A97AD6">
      <w:pPr>
        <w:pStyle w:val="30"/>
        <w:ind w:firstLine="210"/>
        <w:rPr>
          <w:rFonts w:asciiTheme="minorHAnsi" w:eastAsiaTheme="minorEastAsia" w:hAnsiTheme="minorHAnsi" w:cstheme="minorBidi"/>
          <w:noProof/>
          <w:szCs w:val="22"/>
        </w:rPr>
      </w:pPr>
      <w:hyperlink w:anchor="_Toc72244443" w:history="1">
        <w:r w:rsidR="00A97AD6" w:rsidRPr="002C06BD">
          <w:rPr>
            <w:rStyle w:val="a4"/>
            <w:noProof/>
          </w:rPr>
          <w:t xml:space="preserve">7.4  </w:t>
        </w:r>
        <w:r w:rsidR="00A97AD6" w:rsidRPr="002C06BD">
          <w:rPr>
            <w:rStyle w:val="a4"/>
            <w:rFonts w:hint="eastAsia"/>
            <w:noProof/>
          </w:rPr>
          <w:t>贮存</w:t>
        </w:r>
        <w:r w:rsidR="00A97AD6">
          <w:rPr>
            <w:noProof/>
            <w:webHidden/>
          </w:rPr>
          <w:tab/>
        </w:r>
        <w:r w:rsidR="004A5E59">
          <w:rPr>
            <w:noProof/>
            <w:webHidden/>
          </w:rPr>
          <w:fldChar w:fldCharType="begin"/>
        </w:r>
        <w:r w:rsidR="00A97AD6">
          <w:rPr>
            <w:noProof/>
            <w:webHidden/>
          </w:rPr>
          <w:instrText xml:space="preserve"> PAGEREF _Toc72244443 \h </w:instrText>
        </w:r>
        <w:r w:rsidR="004A5E59">
          <w:rPr>
            <w:noProof/>
            <w:webHidden/>
          </w:rPr>
        </w:r>
        <w:r w:rsidR="004A5E59">
          <w:rPr>
            <w:noProof/>
            <w:webHidden/>
          </w:rPr>
          <w:fldChar w:fldCharType="separate"/>
        </w:r>
        <w:r w:rsidR="00A97AD6">
          <w:rPr>
            <w:noProof/>
            <w:webHidden/>
          </w:rPr>
          <w:t>7</w:t>
        </w:r>
        <w:r w:rsidR="004A5E59">
          <w:rPr>
            <w:noProof/>
            <w:webHidden/>
          </w:rPr>
          <w:fldChar w:fldCharType="end"/>
        </w:r>
      </w:hyperlink>
    </w:p>
    <w:p w:rsidR="00A97AD6" w:rsidRDefault="004A5E59" w:rsidP="00A97AD6">
      <w:r>
        <w:rPr>
          <w:b/>
          <w:bCs/>
          <w:lang w:val="zh-CN"/>
        </w:rPr>
        <w:fldChar w:fldCharType="end"/>
      </w:r>
    </w:p>
    <w:p w:rsidR="00A97AD6" w:rsidRDefault="00A97AD6" w:rsidP="00A97AD6">
      <w:pPr>
        <w:pStyle w:val="a9"/>
        <w:rPr>
          <w:color w:val="000000"/>
        </w:rPr>
      </w:pPr>
    </w:p>
    <w:p w:rsidR="00A97AD6" w:rsidRDefault="00A97AD6" w:rsidP="00A97AD6">
      <w:pPr>
        <w:jc w:val="left"/>
        <w:sectPr w:rsidR="00A97AD6" w:rsidSect="00097D40">
          <w:footerReference w:type="even" r:id="rId13"/>
          <w:footerReference w:type="default" r:id="rId14"/>
          <w:headerReference w:type="first" r:id="rId15"/>
          <w:footerReference w:type="first" r:id="rId16"/>
          <w:pgSz w:w="11906" w:h="16838"/>
          <w:pgMar w:top="567" w:right="1134" w:bottom="1134" w:left="1417" w:header="624" w:footer="1134" w:gutter="0"/>
          <w:pgNumType w:start="1"/>
          <w:cols w:space="720"/>
          <w:formProt w:val="0"/>
          <w:titlePg/>
          <w:docGrid w:type="lines" w:linePitch="312"/>
        </w:sectPr>
      </w:pPr>
    </w:p>
    <w:p w:rsidR="00A97AD6" w:rsidRDefault="00A97AD6" w:rsidP="00A97AD6">
      <w:pPr>
        <w:pStyle w:val="14"/>
      </w:pPr>
      <w:bookmarkStart w:id="2" w:name="_Toc72244416"/>
      <w:r>
        <w:rPr>
          <w:rFonts w:hint="eastAsia"/>
        </w:rPr>
        <w:lastRenderedPageBreak/>
        <w:t>前</w:t>
      </w:r>
      <w:r>
        <w:t>  </w:t>
      </w:r>
      <w:r>
        <w:rPr>
          <w:rFonts w:hint="eastAsia"/>
        </w:rPr>
        <w:t>言</w:t>
      </w:r>
      <w:bookmarkEnd w:id="2"/>
    </w:p>
    <w:p w:rsidR="00A97AD6" w:rsidRPr="00341340" w:rsidRDefault="00A97AD6" w:rsidP="00A97AD6">
      <w:pPr>
        <w:pStyle w:val="a9"/>
        <w:rPr>
          <w:rFonts w:hAnsi="宋体"/>
          <w:color w:val="000000"/>
        </w:rPr>
      </w:pPr>
      <w:r w:rsidRPr="00341340">
        <w:rPr>
          <w:rFonts w:hAnsi="宋体" w:hint="eastAsia"/>
          <w:color w:val="000000"/>
        </w:rPr>
        <w:t>本文件按照G</w:t>
      </w:r>
      <w:r w:rsidRPr="00341340">
        <w:rPr>
          <w:rFonts w:hAnsi="宋体"/>
          <w:color w:val="000000"/>
        </w:rPr>
        <w:t>B/T1.1-2020</w:t>
      </w:r>
      <w:r w:rsidRPr="00341340">
        <w:rPr>
          <w:rFonts w:hAnsi="宋体" w:hint="eastAsia"/>
          <w:color w:val="000000"/>
        </w:rPr>
        <w:t>给出的规则起草</w:t>
      </w:r>
    </w:p>
    <w:p w:rsidR="00A97AD6" w:rsidRPr="00341340" w:rsidRDefault="00A97AD6" w:rsidP="00A97AD6">
      <w:pPr>
        <w:pStyle w:val="a9"/>
        <w:rPr>
          <w:rFonts w:hAnsi="宋体"/>
          <w:color w:val="000000"/>
        </w:rPr>
      </w:pPr>
      <w:r w:rsidRPr="00341340">
        <w:rPr>
          <w:rFonts w:hAnsi="宋体" w:hint="eastAsia"/>
          <w:color w:val="000000"/>
        </w:rPr>
        <w:t>本文件是对JB/T 2094-2010《热锯机 基本参数》的修订。</w:t>
      </w:r>
    </w:p>
    <w:p w:rsidR="00A97AD6" w:rsidRPr="00341340" w:rsidRDefault="00A97AD6" w:rsidP="00A97AD6">
      <w:pPr>
        <w:pStyle w:val="a9"/>
        <w:rPr>
          <w:rFonts w:hAnsi="宋体"/>
          <w:color w:val="000000"/>
        </w:rPr>
      </w:pPr>
      <w:r w:rsidRPr="00341340">
        <w:rPr>
          <w:rFonts w:hAnsi="宋体" w:hint="eastAsia"/>
          <w:color w:val="000000"/>
        </w:rPr>
        <w:t>请注意本文件的某些内容可能涉及专利，本文件的发布机构不承担识别这些专利的责任。</w:t>
      </w:r>
    </w:p>
    <w:p w:rsidR="00A97AD6" w:rsidRPr="00341340" w:rsidRDefault="00A97AD6" w:rsidP="00A97AD6">
      <w:pPr>
        <w:pStyle w:val="a9"/>
        <w:rPr>
          <w:rFonts w:hAnsi="宋体"/>
          <w:color w:val="000000"/>
        </w:rPr>
      </w:pPr>
      <w:r w:rsidRPr="00341340">
        <w:rPr>
          <w:rFonts w:hAnsi="宋体" w:hint="eastAsia"/>
          <w:color w:val="000000"/>
        </w:rPr>
        <w:t>本文件与JB/T 2094-2010相比，主要技术内容变化如下：</w:t>
      </w:r>
    </w:p>
    <w:p w:rsidR="00A97AD6" w:rsidRPr="00341340" w:rsidRDefault="00A97AD6" w:rsidP="00A97AD6">
      <w:pPr>
        <w:pStyle w:val="HTML"/>
        <w:ind w:firstLineChars="200" w:firstLine="420"/>
        <w:rPr>
          <w:rFonts w:ascii="宋体" w:hAnsi="宋体"/>
          <w:color w:val="000000"/>
          <w:sz w:val="21"/>
          <w:szCs w:val="21"/>
        </w:rPr>
      </w:pPr>
      <w:r w:rsidRPr="00341340">
        <w:rPr>
          <w:rFonts w:ascii="宋体" w:hAnsi="宋体" w:hint="eastAsia"/>
          <w:color w:val="000000"/>
          <w:sz w:val="21"/>
        </w:rPr>
        <w:t>--在范围条款增加了</w:t>
      </w:r>
      <w:r w:rsidRPr="00341340">
        <w:rPr>
          <w:rFonts w:ascii="宋体" w:hAnsi="宋体" w:hint="eastAsia"/>
          <w:color w:val="000000"/>
          <w:sz w:val="21"/>
          <w:szCs w:val="21"/>
        </w:rPr>
        <w:t>型式、规范性引用文件、技术要求、试验方法、检验规则、标志、包装、运输和贮存等项内容。</w:t>
      </w:r>
    </w:p>
    <w:p w:rsidR="00A97AD6" w:rsidRPr="00341340" w:rsidRDefault="00A97AD6" w:rsidP="00A97AD6">
      <w:pPr>
        <w:pStyle w:val="HTML"/>
        <w:ind w:firstLineChars="200" w:firstLine="420"/>
        <w:rPr>
          <w:rFonts w:ascii="宋体" w:hAnsi="宋体"/>
          <w:color w:val="000000"/>
          <w:sz w:val="21"/>
        </w:rPr>
      </w:pPr>
      <w:r w:rsidRPr="00341340">
        <w:rPr>
          <w:rFonts w:ascii="宋体" w:hAnsi="宋体" w:hint="eastAsia"/>
          <w:color w:val="000000"/>
          <w:sz w:val="21"/>
        </w:rPr>
        <w:t>--在范围条款增加了适用范围:锯切冷状态的圆钢、型钢等钢材的圆锯机也可参照执行。</w:t>
      </w:r>
    </w:p>
    <w:p w:rsidR="00A97AD6" w:rsidRPr="00341340" w:rsidRDefault="00A97AD6" w:rsidP="00A97AD6">
      <w:pPr>
        <w:pStyle w:val="HTML"/>
        <w:ind w:firstLineChars="200" w:firstLine="420"/>
        <w:rPr>
          <w:rFonts w:ascii="宋体" w:hAnsi="宋体"/>
          <w:color w:val="000000"/>
          <w:sz w:val="21"/>
        </w:rPr>
      </w:pPr>
      <w:r w:rsidRPr="00341340">
        <w:rPr>
          <w:rFonts w:ascii="宋体" w:hAnsi="宋体" w:hint="eastAsia"/>
          <w:color w:val="000000"/>
          <w:sz w:val="21"/>
        </w:rPr>
        <w:t>-</w:t>
      </w:r>
      <w:r w:rsidRPr="00341340">
        <w:rPr>
          <w:rFonts w:ascii="宋体" w:hAnsi="宋体"/>
          <w:color w:val="000000"/>
          <w:sz w:val="21"/>
        </w:rPr>
        <w:t>-</w:t>
      </w:r>
      <w:r w:rsidRPr="00341340">
        <w:rPr>
          <w:rFonts w:ascii="宋体" w:hAnsi="宋体" w:hint="eastAsia"/>
          <w:color w:val="000000"/>
          <w:sz w:val="21"/>
        </w:rPr>
        <w:t>在热锯机型式中增加了摆切式热锯机。</w:t>
      </w:r>
    </w:p>
    <w:p w:rsidR="00A97AD6" w:rsidRPr="00341340" w:rsidRDefault="00A97AD6" w:rsidP="00A97AD6">
      <w:pPr>
        <w:pStyle w:val="HTML"/>
        <w:ind w:firstLineChars="200" w:firstLine="420"/>
        <w:rPr>
          <w:rFonts w:ascii="宋体" w:hAnsi="宋体"/>
          <w:color w:val="000000"/>
          <w:sz w:val="21"/>
        </w:rPr>
      </w:pPr>
      <w:r w:rsidRPr="00341340">
        <w:rPr>
          <w:rFonts w:ascii="宋体" w:hAnsi="宋体" w:hint="eastAsia"/>
          <w:color w:val="000000"/>
          <w:sz w:val="21"/>
        </w:rPr>
        <w:t>--在基本参数条款的热锯机基本参数表格内增加锯片的规格，锯片直径范围从原来的φ900mm～φ2000mm，扩展为φ800mm～φ2500mm，更准确的反映了圆锯机的实际应用情况。针对新增的锯片规格，增加了相对应的各项基本参数。</w:t>
      </w:r>
    </w:p>
    <w:p w:rsidR="00A97AD6" w:rsidRPr="00341340" w:rsidRDefault="00A97AD6" w:rsidP="00A97AD6">
      <w:pPr>
        <w:pStyle w:val="HTML"/>
        <w:ind w:firstLineChars="200" w:firstLine="420"/>
        <w:rPr>
          <w:rFonts w:ascii="宋体" w:hAnsi="宋体"/>
          <w:color w:val="000000"/>
          <w:sz w:val="21"/>
        </w:rPr>
      </w:pPr>
      <w:r w:rsidRPr="00341340">
        <w:rPr>
          <w:rFonts w:ascii="宋体" w:hAnsi="宋体" w:hint="eastAsia"/>
          <w:color w:val="000000"/>
          <w:sz w:val="21"/>
        </w:rPr>
        <w:t>--在基本参数条款的热锯机基本参数表格内增加了锯片圆周线速度的单位，m/s。</w:t>
      </w:r>
    </w:p>
    <w:p w:rsidR="00A97AD6" w:rsidRPr="00341340" w:rsidRDefault="00A97AD6" w:rsidP="00A97AD6">
      <w:pPr>
        <w:pStyle w:val="HTML"/>
        <w:ind w:firstLineChars="200" w:firstLine="420"/>
        <w:rPr>
          <w:rFonts w:ascii="宋体" w:hAnsi="宋体"/>
          <w:color w:val="000000"/>
          <w:sz w:val="21"/>
        </w:rPr>
      </w:pPr>
      <w:r w:rsidRPr="00341340">
        <w:rPr>
          <w:rFonts w:ascii="宋体" w:hAnsi="宋体" w:hint="eastAsia"/>
          <w:color w:val="000000"/>
          <w:sz w:val="21"/>
        </w:rPr>
        <w:t>--在基本参数条款的热锯机基本参数表格内修改了原有的钢片厚度，应称为锯片厚度，更符合行业惯例。</w:t>
      </w:r>
    </w:p>
    <w:p w:rsidR="00A97AD6" w:rsidRPr="00341340" w:rsidRDefault="00A97AD6" w:rsidP="00A97AD6">
      <w:pPr>
        <w:pStyle w:val="HTML"/>
        <w:ind w:firstLineChars="200" w:firstLine="420"/>
        <w:rPr>
          <w:rFonts w:ascii="宋体" w:hAnsi="宋体"/>
          <w:color w:val="000000"/>
          <w:sz w:val="21"/>
        </w:rPr>
      </w:pPr>
      <w:r w:rsidRPr="00341340">
        <w:rPr>
          <w:rFonts w:ascii="宋体" w:hAnsi="宋体" w:hint="eastAsia"/>
          <w:color w:val="000000"/>
          <w:sz w:val="21"/>
        </w:rPr>
        <w:t>--在基本参数条款的热锯机基本参数表格内修改了原有的锯片圆周速度，从原来的90～120 m/s，扩展为90～140 m/s。</w:t>
      </w:r>
    </w:p>
    <w:p w:rsidR="00A97AD6" w:rsidRPr="00341340" w:rsidRDefault="00A97AD6" w:rsidP="00A97AD6">
      <w:pPr>
        <w:pStyle w:val="HTML"/>
        <w:ind w:firstLineChars="200" w:firstLine="420"/>
        <w:rPr>
          <w:rFonts w:ascii="宋体" w:hAnsi="宋体"/>
          <w:color w:val="000000"/>
          <w:sz w:val="21"/>
        </w:rPr>
      </w:pPr>
      <w:r w:rsidRPr="00341340">
        <w:rPr>
          <w:rFonts w:ascii="宋体" w:hAnsi="宋体" w:hint="eastAsia"/>
          <w:color w:val="000000"/>
          <w:sz w:val="21"/>
        </w:rPr>
        <w:t>--在基本参数条款的热锯机基本参数表格内删除注3的内容。</w:t>
      </w:r>
    </w:p>
    <w:p w:rsidR="00A97AD6" w:rsidRPr="00341340" w:rsidRDefault="00A97AD6" w:rsidP="00A97AD6">
      <w:pPr>
        <w:pStyle w:val="HTML"/>
        <w:ind w:firstLineChars="200" w:firstLine="420"/>
        <w:rPr>
          <w:rFonts w:ascii="宋体" w:hAnsi="宋体"/>
          <w:color w:val="000000"/>
          <w:sz w:val="21"/>
        </w:rPr>
      </w:pPr>
      <w:r w:rsidRPr="00341340">
        <w:rPr>
          <w:rFonts w:ascii="宋体" w:hAnsi="宋体" w:hint="eastAsia"/>
          <w:color w:val="000000"/>
          <w:sz w:val="21"/>
        </w:rPr>
        <w:t>--在技术要求条款的表格内增加了锯片安装轴位的径向圆跳动精度要求。</w:t>
      </w:r>
    </w:p>
    <w:p w:rsidR="00A97AD6" w:rsidRPr="00341340" w:rsidRDefault="00A97AD6" w:rsidP="00A97AD6">
      <w:pPr>
        <w:pStyle w:val="HTML"/>
        <w:ind w:firstLineChars="200" w:firstLine="420"/>
        <w:rPr>
          <w:rFonts w:ascii="宋体" w:hAnsi="宋体"/>
          <w:color w:val="000000"/>
          <w:sz w:val="21"/>
        </w:rPr>
      </w:pPr>
      <w:r w:rsidRPr="00341340">
        <w:rPr>
          <w:rFonts w:ascii="宋体" w:hAnsi="宋体" w:hint="eastAsia"/>
          <w:color w:val="000000"/>
          <w:sz w:val="21"/>
        </w:rPr>
        <w:t>--在技术要求条款的表格内增加了锯片夹盘端面圆跳动精度要求。</w:t>
      </w:r>
    </w:p>
    <w:p w:rsidR="00A97AD6" w:rsidRPr="00341340" w:rsidRDefault="00A97AD6" w:rsidP="00A97AD6">
      <w:pPr>
        <w:pStyle w:val="HTML"/>
        <w:ind w:firstLineChars="200" w:firstLine="420"/>
        <w:rPr>
          <w:rFonts w:ascii="宋体" w:hAnsi="宋体"/>
          <w:color w:val="000000"/>
          <w:sz w:val="21"/>
        </w:rPr>
      </w:pPr>
      <w:r w:rsidRPr="00341340">
        <w:rPr>
          <w:rFonts w:ascii="宋体" w:hAnsi="宋体" w:hint="eastAsia"/>
          <w:color w:val="000000"/>
          <w:sz w:val="21"/>
        </w:rPr>
        <w:t>--在技术要求条款的表格内增加了锯片冷却水供给的要求。</w:t>
      </w:r>
    </w:p>
    <w:p w:rsidR="00A97AD6" w:rsidRPr="00341340" w:rsidRDefault="00A97AD6" w:rsidP="00A97AD6">
      <w:pPr>
        <w:pStyle w:val="HTML"/>
        <w:ind w:firstLineChars="200" w:firstLine="420"/>
        <w:rPr>
          <w:rFonts w:ascii="宋体" w:hAnsi="宋体"/>
          <w:color w:val="000000"/>
          <w:sz w:val="21"/>
        </w:rPr>
      </w:pPr>
      <w:r w:rsidRPr="00341340">
        <w:rPr>
          <w:rFonts w:ascii="宋体" w:hAnsi="宋体" w:hint="eastAsia"/>
          <w:color w:val="000000"/>
          <w:sz w:val="21"/>
        </w:rPr>
        <w:t>--在技术要求中增加</w:t>
      </w:r>
      <w:r w:rsidRPr="00341340">
        <w:rPr>
          <w:rFonts w:ascii="宋体" w:hAnsi="宋体" w:hint="eastAsia"/>
          <w:color w:val="000000"/>
          <w:sz w:val="21"/>
          <w:szCs w:val="21"/>
        </w:rPr>
        <w:t>锯片主轴和夹盘系统的平衡性能要求。</w:t>
      </w:r>
    </w:p>
    <w:p w:rsidR="00A97AD6" w:rsidRPr="00341340" w:rsidRDefault="00A97AD6" w:rsidP="00A97AD6">
      <w:pPr>
        <w:pStyle w:val="HTML"/>
        <w:ind w:firstLineChars="200" w:firstLine="420"/>
        <w:rPr>
          <w:rFonts w:ascii="宋体" w:hAnsi="宋体"/>
          <w:color w:val="000000"/>
          <w:sz w:val="21"/>
          <w:szCs w:val="21"/>
        </w:rPr>
      </w:pPr>
      <w:r w:rsidRPr="00341340">
        <w:rPr>
          <w:rFonts w:ascii="宋体" w:hAnsi="宋体" w:hint="eastAsia"/>
          <w:color w:val="000000"/>
          <w:sz w:val="21"/>
        </w:rPr>
        <w:t>--在技术要求中增加</w:t>
      </w:r>
      <w:r w:rsidRPr="00341340">
        <w:rPr>
          <w:rFonts w:ascii="宋体" w:hAnsi="宋体" w:hint="eastAsia"/>
          <w:color w:val="000000"/>
          <w:sz w:val="21"/>
          <w:szCs w:val="21"/>
        </w:rPr>
        <w:t>锯片空转时的机械振动噪声要求。</w:t>
      </w:r>
    </w:p>
    <w:p w:rsidR="00A97AD6" w:rsidRPr="00341340" w:rsidRDefault="00A97AD6" w:rsidP="00A97AD6">
      <w:pPr>
        <w:pStyle w:val="HTML"/>
        <w:ind w:firstLineChars="200" w:firstLine="420"/>
        <w:rPr>
          <w:rFonts w:ascii="宋体" w:hAnsi="宋体"/>
          <w:color w:val="000000"/>
          <w:sz w:val="21"/>
          <w:szCs w:val="21"/>
        </w:rPr>
      </w:pPr>
      <w:r w:rsidRPr="00341340">
        <w:rPr>
          <w:rFonts w:ascii="宋体" w:hAnsi="宋体" w:hint="eastAsia"/>
          <w:color w:val="000000"/>
          <w:sz w:val="21"/>
          <w:szCs w:val="21"/>
        </w:rPr>
        <w:t>--在技术要求中增加减速机箱体振动值要求。</w:t>
      </w:r>
    </w:p>
    <w:p w:rsidR="00A97AD6" w:rsidRPr="00341340" w:rsidRDefault="00A97AD6" w:rsidP="00A97AD6">
      <w:pPr>
        <w:pStyle w:val="a9"/>
        <w:rPr>
          <w:rFonts w:hAnsi="宋体"/>
          <w:color w:val="000000"/>
        </w:rPr>
      </w:pPr>
      <w:r w:rsidRPr="00341340">
        <w:rPr>
          <w:rFonts w:hAnsi="宋体" w:hint="eastAsia"/>
          <w:color w:val="000000"/>
        </w:rPr>
        <w:t>本文件由全国冶金设备标准化技术委员会（</w:t>
      </w:r>
      <w:r w:rsidRPr="00341340">
        <w:rPr>
          <w:rFonts w:hAnsi="宋体"/>
          <w:color w:val="000000"/>
        </w:rPr>
        <w:t>SAC/TC409</w:t>
      </w:r>
      <w:r w:rsidRPr="00341340">
        <w:rPr>
          <w:rFonts w:hAnsi="宋体" w:hint="eastAsia"/>
          <w:color w:val="000000"/>
        </w:rPr>
        <w:t>）提出并归口。</w:t>
      </w:r>
    </w:p>
    <w:p w:rsidR="00A97AD6" w:rsidRPr="001A7276" w:rsidRDefault="00A97AD6" w:rsidP="00A97AD6">
      <w:pPr>
        <w:ind w:firstLine="435"/>
        <w:rPr>
          <w:rFonts w:ascii="宋体" w:hAnsi="宋体"/>
          <w:color w:val="000000"/>
        </w:rPr>
      </w:pPr>
      <w:r w:rsidRPr="00341340">
        <w:rPr>
          <w:rFonts w:ascii="宋体" w:hAnsi="宋体" w:hint="eastAsia"/>
          <w:color w:val="000000"/>
        </w:rPr>
        <w:t>本文件起草单位：唐山冶金锯片有限公司、宁波东力股份有限公司、中</w:t>
      </w:r>
      <w:r w:rsidRPr="001A7276">
        <w:rPr>
          <w:rFonts w:ascii="宋体" w:hAnsi="宋体" w:hint="eastAsia"/>
          <w:color w:val="000000"/>
        </w:rPr>
        <w:t>国重型机械研究院股份公司、北方重工集团公司。</w:t>
      </w:r>
    </w:p>
    <w:p w:rsidR="00A97AD6" w:rsidRPr="001A7276" w:rsidRDefault="00A97AD6" w:rsidP="00A97AD6">
      <w:pPr>
        <w:ind w:firstLine="435"/>
        <w:rPr>
          <w:rFonts w:ascii="宋体" w:hAnsi="宋体"/>
          <w:color w:val="000000"/>
        </w:rPr>
      </w:pPr>
      <w:r w:rsidRPr="001A7276">
        <w:rPr>
          <w:rFonts w:ascii="宋体" w:hAnsi="宋体" w:hint="eastAsia"/>
          <w:color w:val="000000"/>
        </w:rPr>
        <w:t>本</w:t>
      </w:r>
      <w:r>
        <w:rPr>
          <w:rFonts w:ascii="宋体" w:hAnsi="宋体" w:hint="eastAsia"/>
          <w:color w:val="000000"/>
        </w:rPr>
        <w:t>文件</w:t>
      </w:r>
      <w:r w:rsidRPr="001A7276">
        <w:rPr>
          <w:rFonts w:ascii="宋体" w:hAnsi="宋体" w:hint="eastAsia"/>
          <w:color w:val="000000"/>
        </w:rPr>
        <w:t xml:space="preserve">主要起草人： </w:t>
      </w:r>
    </w:p>
    <w:p w:rsidR="00A97AD6" w:rsidRDefault="00A97AD6" w:rsidP="00A97AD6">
      <w:pPr>
        <w:pStyle w:val="HTML"/>
        <w:tabs>
          <w:tab w:val="left" w:pos="220"/>
          <w:tab w:val="left" w:pos="420"/>
        </w:tabs>
        <w:ind w:firstLineChars="200" w:firstLine="420"/>
        <w:rPr>
          <w:rFonts w:ascii="宋体" w:hAnsi="宋体"/>
          <w:sz w:val="21"/>
        </w:rPr>
        <w:sectPr w:rsidR="00A97AD6" w:rsidSect="00097D40">
          <w:footerReference w:type="even" r:id="rId17"/>
          <w:footerReference w:type="default" r:id="rId18"/>
          <w:footerReference w:type="first" r:id="rId19"/>
          <w:pgSz w:w="11906" w:h="16838"/>
          <w:pgMar w:top="567" w:right="1134" w:bottom="1134" w:left="1418" w:header="624" w:footer="1134" w:gutter="0"/>
          <w:pgNumType w:start="1"/>
          <w:cols w:space="720"/>
          <w:formProt w:val="0"/>
          <w:titlePg/>
          <w:docGrid w:type="lines" w:linePitch="312"/>
        </w:sectPr>
      </w:pPr>
      <w:r w:rsidRPr="001A7276">
        <w:rPr>
          <w:rFonts w:ascii="宋体" w:hAnsi="宋体" w:hint="eastAsia"/>
          <w:color w:val="000000"/>
          <w:sz w:val="21"/>
        </w:rPr>
        <w:t>本</w:t>
      </w:r>
      <w:r>
        <w:rPr>
          <w:rFonts w:ascii="宋体" w:hAnsi="宋体" w:hint="eastAsia"/>
          <w:color w:val="000000"/>
          <w:sz w:val="21"/>
        </w:rPr>
        <w:t>文件</w:t>
      </w:r>
      <w:r w:rsidRPr="001A7276">
        <w:rPr>
          <w:rFonts w:ascii="宋体" w:hAnsi="宋体" w:hint="eastAsia"/>
          <w:color w:val="000000"/>
          <w:sz w:val="21"/>
        </w:rPr>
        <w:t>所代替</w:t>
      </w:r>
      <w:r>
        <w:rPr>
          <w:rFonts w:ascii="宋体" w:hAnsi="宋体" w:hint="eastAsia"/>
          <w:color w:val="000000"/>
          <w:sz w:val="21"/>
        </w:rPr>
        <w:t>文件</w:t>
      </w:r>
      <w:r w:rsidRPr="001A7276">
        <w:rPr>
          <w:rFonts w:ascii="宋体" w:hAnsi="宋体" w:hint="eastAsia"/>
          <w:color w:val="000000"/>
          <w:sz w:val="21"/>
        </w:rPr>
        <w:t>的历次版本发布</w:t>
      </w:r>
      <w:r w:rsidRPr="001A7276">
        <w:rPr>
          <w:rFonts w:ascii="宋体" w:hAnsi="宋体" w:hint="eastAsia"/>
          <w:sz w:val="21"/>
        </w:rPr>
        <w:t>情况为：</w:t>
      </w:r>
      <w:r w:rsidRPr="001A7276">
        <w:rPr>
          <w:rFonts w:ascii="宋体" w:hAnsi="宋体" w:hint="eastAsia"/>
          <w:kern w:val="0"/>
          <w:sz w:val="21"/>
        </w:rPr>
        <w:t>JB/T</w:t>
      </w:r>
      <w:r w:rsidRPr="001A7276">
        <w:rPr>
          <w:rFonts w:ascii="宋体" w:hAnsi="宋体" w:hint="eastAsia"/>
          <w:sz w:val="21"/>
        </w:rPr>
        <w:t xml:space="preserve"> 2094—1977、</w:t>
      </w:r>
      <w:r w:rsidRPr="001A7276">
        <w:rPr>
          <w:rFonts w:ascii="宋体" w:hAnsi="宋体" w:hint="eastAsia"/>
          <w:kern w:val="0"/>
          <w:sz w:val="21"/>
        </w:rPr>
        <w:t>JB/T</w:t>
      </w:r>
      <w:r w:rsidRPr="001A7276">
        <w:rPr>
          <w:rFonts w:ascii="宋体" w:hAnsi="宋体" w:hint="eastAsia"/>
          <w:sz w:val="21"/>
        </w:rPr>
        <w:t xml:space="preserve"> 2094—1999、</w:t>
      </w:r>
      <w:r w:rsidRPr="001A7276">
        <w:rPr>
          <w:rFonts w:ascii="宋体" w:hAnsi="宋体" w:hint="eastAsia"/>
          <w:kern w:val="0"/>
          <w:sz w:val="21"/>
        </w:rPr>
        <w:t>JB/T</w:t>
      </w:r>
      <w:r w:rsidRPr="001A7276">
        <w:rPr>
          <w:rFonts w:ascii="宋体" w:hAnsi="宋体" w:hint="eastAsia"/>
          <w:sz w:val="21"/>
        </w:rPr>
        <w:t xml:space="preserve"> 2094—2010</w:t>
      </w:r>
    </w:p>
    <w:p w:rsidR="00A97AD6" w:rsidRDefault="00A97AD6" w:rsidP="00A97AD6">
      <w:pPr>
        <w:pStyle w:val="14"/>
      </w:pPr>
      <w:bookmarkStart w:id="3" w:name="_Toc72244417"/>
      <w:r>
        <w:rPr>
          <w:rFonts w:hint="eastAsia"/>
        </w:rPr>
        <w:lastRenderedPageBreak/>
        <w:t>热锯机</w:t>
      </w:r>
      <w:bookmarkEnd w:id="3"/>
    </w:p>
    <w:p w:rsidR="00A97AD6" w:rsidRDefault="00A97AD6" w:rsidP="004A4A58">
      <w:pPr>
        <w:pStyle w:val="27"/>
        <w:spacing w:before="312" w:after="312"/>
      </w:pPr>
      <w:bookmarkStart w:id="4" w:name="_Toc505691070"/>
      <w:bookmarkStart w:id="5" w:name="_Toc508128919"/>
      <w:bookmarkStart w:id="6" w:name="_Toc72244418"/>
      <w:r>
        <w:rPr>
          <w:rFonts w:hint="eastAsia"/>
        </w:rPr>
        <w:t xml:space="preserve">1 </w:t>
      </w:r>
      <w:r>
        <w:t>范围</w:t>
      </w:r>
      <w:bookmarkEnd w:id="4"/>
      <w:bookmarkEnd w:id="5"/>
      <w:bookmarkEnd w:id="6"/>
    </w:p>
    <w:p w:rsidR="00A97AD6" w:rsidRPr="00097D40" w:rsidRDefault="00A97AD6" w:rsidP="00A97AD6">
      <w:pPr>
        <w:pStyle w:val="a9"/>
        <w:rPr>
          <w:color w:val="000000"/>
          <w:kern w:val="0"/>
          <w:szCs w:val="20"/>
        </w:rPr>
      </w:pPr>
      <w:bookmarkStart w:id="7" w:name="_Toc505691071"/>
      <w:bookmarkStart w:id="8" w:name="_Toc508128920"/>
      <w:r w:rsidRPr="00097D40">
        <w:rPr>
          <w:color w:val="000000"/>
          <w:kern w:val="0"/>
          <w:szCs w:val="20"/>
        </w:rPr>
        <w:t>本文件规定了</w:t>
      </w:r>
      <w:r w:rsidRPr="00097D40">
        <w:rPr>
          <w:rFonts w:hint="eastAsia"/>
          <w:color w:val="000000"/>
          <w:kern w:val="0"/>
          <w:szCs w:val="20"/>
        </w:rPr>
        <w:t>热锯机的的型式与基本参数、规范性引用文件、技术要求、试验方法、检验规则、标志、包装、运输和贮存。</w:t>
      </w:r>
    </w:p>
    <w:p w:rsidR="00A97AD6" w:rsidRPr="00097D40" w:rsidRDefault="00A97AD6" w:rsidP="00A97AD6">
      <w:pPr>
        <w:pStyle w:val="a9"/>
        <w:rPr>
          <w:rFonts w:eastAsia="宋体" w:hAnsi="Times New Roman"/>
          <w:color w:val="000000"/>
        </w:rPr>
      </w:pPr>
      <w:r w:rsidRPr="00097D40">
        <w:rPr>
          <w:rFonts w:eastAsia="宋体" w:hAnsi="Times New Roman"/>
          <w:color w:val="000000"/>
        </w:rPr>
        <w:t>本文件适用于热</w:t>
      </w:r>
      <w:r w:rsidRPr="00097D40">
        <w:rPr>
          <w:rFonts w:eastAsia="宋体" w:hAnsi="Times New Roman" w:hint="eastAsia"/>
          <w:color w:val="000000"/>
        </w:rPr>
        <w:t>状</w:t>
      </w:r>
      <w:r w:rsidRPr="00097D40">
        <w:rPr>
          <w:rFonts w:eastAsia="宋体" w:hAnsi="Times New Roman"/>
          <w:color w:val="000000"/>
        </w:rPr>
        <w:t>态</w:t>
      </w:r>
      <w:r w:rsidRPr="00097D40">
        <w:rPr>
          <w:rFonts w:eastAsia="宋体" w:hAnsi="Times New Roman" w:hint="eastAsia"/>
          <w:color w:val="000000"/>
        </w:rPr>
        <w:t>下锯切各种形状钢坯及成型断面钢材的热锯机。锯切常温状态的圆钢、型钢等钢材的圆锯机也可参照执行。</w:t>
      </w:r>
    </w:p>
    <w:p w:rsidR="00A97AD6" w:rsidRPr="00097D40" w:rsidRDefault="00A97AD6" w:rsidP="004A4A58">
      <w:pPr>
        <w:pStyle w:val="27"/>
        <w:spacing w:before="312" w:after="312"/>
      </w:pPr>
      <w:bookmarkStart w:id="9" w:name="_Toc72244419"/>
      <w:r w:rsidRPr="00097D40">
        <w:rPr>
          <w:rFonts w:hint="eastAsia"/>
        </w:rPr>
        <w:t>2 规范性引用文件</w:t>
      </w:r>
      <w:bookmarkEnd w:id="7"/>
      <w:bookmarkEnd w:id="8"/>
      <w:bookmarkEnd w:id="9"/>
    </w:p>
    <w:p w:rsidR="00A97AD6" w:rsidRDefault="00A97AD6" w:rsidP="00A97AD6">
      <w:pPr>
        <w:pStyle w:val="a9"/>
        <w:rPr>
          <w:color w:val="000000"/>
        </w:rPr>
      </w:pPr>
      <w:r>
        <w:rPr>
          <w:rFonts w:hint="eastAsia"/>
          <w:color w:val="000000"/>
        </w:rPr>
        <w:t>下列文件中的内容</w:t>
      </w:r>
      <w:r w:rsidRPr="001A7276">
        <w:rPr>
          <w:rFonts w:hint="eastAsia"/>
          <w:color w:val="000000"/>
        </w:rPr>
        <w:t>通过</w:t>
      </w:r>
      <w:r>
        <w:rPr>
          <w:rFonts w:hint="eastAsia"/>
          <w:color w:val="000000"/>
        </w:rPr>
        <w:t>文中的规范性引用而构成本文件必不可少的条款</w:t>
      </w:r>
      <w:r w:rsidR="004A4A58">
        <w:rPr>
          <w:rFonts w:hint="eastAsia"/>
          <w:color w:val="000000"/>
        </w:rPr>
        <w:t>。</w:t>
      </w:r>
      <w:r>
        <w:rPr>
          <w:rFonts w:hint="eastAsia"/>
          <w:color w:val="000000"/>
        </w:rPr>
        <w:t>其中</w:t>
      </w:r>
      <w:r w:rsidR="004A4A58">
        <w:rPr>
          <w:rFonts w:hint="eastAsia"/>
          <w:color w:val="000000"/>
        </w:rPr>
        <w:t>，注</w:t>
      </w:r>
      <w:r>
        <w:rPr>
          <w:rFonts w:hint="eastAsia"/>
          <w:color w:val="000000"/>
        </w:rPr>
        <w:t>日期的引用文件，仅该日期对应的版本适用于本文件；不注日期的引用文件，其最新版本（包括所有的修改单）适用于本文件。</w:t>
      </w:r>
    </w:p>
    <w:p w:rsidR="00A97AD6" w:rsidRPr="001A7276" w:rsidRDefault="00A97AD6" w:rsidP="00A97AD6">
      <w:pPr>
        <w:pStyle w:val="a9"/>
        <w:rPr>
          <w:color w:val="000000"/>
        </w:rPr>
      </w:pPr>
      <w:r w:rsidRPr="001A7276">
        <w:rPr>
          <w:rFonts w:hint="eastAsia"/>
          <w:color w:val="000000"/>
        </w:rPr>
        <w:t xml:space="preserve">GB/T 711-2008  </w:t>
      </w:r>
      <w:r w:rsidR="004A4A58">
        <w:rPr>
          <w:rFonts w:hint="eastAsia"/>
          <w:color w:val="000000"/>
        </w:rPr>
        <w:t xml:space="preserve">   </w:t>
      </w:r>
      <w:r w:rsidRPr="001A7276">
        <w:rPr>
          <w:rFonts w:hint="eastAsia"/>
          <w:color w:val="000000"/>
        </w:rPr>
        <w:t>优质碳素结构钢热轧厚钢板和宽钢带</w:t>
      </w:r>
    </w:p>
    <w:p w:rsidR="00A97AD6" w:rsidRPr="001A7276" w:rsidRDefault="00A97AD6" w:rsidP="00A97AD6">
      <w:pPr>
        <w:pStyle w:val="a9"/>
        <w:rPr>
          <w:color w:val="000000"/>
        </w:rPr>
      </w:pPr>
      <w:r w:rsidRPr="001A7276">
        <w:rPr>
          <w:rFonts w:hint="eastAsia"/>
          <w:color w:val="000000"/>
        </w:rPr>
        <w:t xml:space="preserve">GB/T 1184-1996  </w:t>
      </w:r>
      <w:r w:rsidR="004A4A58">
        <w:rPr>
          <w:rFonts w:hint="eastAsia"/>
          <w:color w:val="000000"/>
        </w:rPr>
        <w:t xml:space="preserve">  </w:t>
      </w:r>
      <w:r w:rsidRPr="001A7276">
        <w:rPr>
          <w:rFonts w:hint="eastAsia"/>
          <w:color w:val="000000"/>
        </w:rPr>
        <w:t>形状和位置公差  未注公差值</w:t>
      </w:r>
    </w:p>
    <w:p w:rsidR="00A97AD6" w:rsidRPr="001A7276" w:rsidRDefault="00A97AD6" w:rsidP="00A97AD6">
      <w:pPr>
        <w:pStyle w:val="a9"/>
        <w:rPr>
          <w:color w:val="000000"/>
        </w:rPr>
      </w:pPr>
      <w:r w:rsidRPr="001A7276">
        <w:rPr>
          <w:rFonts w:hint="eastAsia"/>
          <w:color w:val="000000"/>
        </w:rPr>
        <w:t xml:space="preserve">GB/T 1801-2009  </w:t>
      </w:r>
      <w:r w:rsidR="004A4A58">
        <w:rPr>
          <w:rFonts w:hint="eastAsia"/>
          <w:color w:val="000000"/>
        </w:rPr>
        <w:t xml:space="preserve">  </w:t>
      </w:r>
      <w:r w:rsidRPr="001A7276">
        <w:rPr>
          <w:rFonts w:hint="eastAsia"/>
          <w:color w:val="000000"/>
        </w:rPr>
        <w:t>极限与配合  公差带和配合的选择</w:t>
      </w:r>
    </w:p>
    <w:p w:rsidR="00A97AD6" w:rsidRPr="001A7276" w:rsidRDefault="00A97AD6" w:rsidP="00A97AD6">
      <w:pPr>
        <w:pStyle w:val="a9"/>
        <w:rPr>
          <w:color w:val="000000"/>
        </w:rPr>
      </w:pPr>
      <w:r w:rsidRPr="001A7276">
        <w:rPr>
          <w:rFonts w:hint="eastAsia"/>
          <w:color w:val="000000"/>
        </w:rPr>
        <w:t xml:space="preserve">GB/T 3077-2015  </w:t>
      </w:r>
      <w:r w:rsidR="004A4A58">
        <w:rPr>
          <w:rFonts w:hint="eastAsia"/>
          <w:color w:val="000000"/>
        </w:rPr>
        <w:t xml:space="preserve">  </w:t>
      </w:r>
      <w:r w:rsidRPr="001A7276">
        <w:rPr>
          <w:rFonts w:hint="eastAsia"/>
          <w:color w:val="000000"/>
        </w:rPr>
        <w:t>合金结构钢</w:t>
      </w:r>
    </w:p>
    <w:p w:rsidR="00A97AD6" w:rsidRPr="001A7276" w:rsidRDefault="00A97AD6" w:rsidP="00A97AD6">
      <w:pPr>
        <w:pStyle w:val="a9"/>
        <w:rPr>
          <w:color w:val="000000"/>
        </w:rPr>
      </w:pPr>
      <w:r w:rsidRPr="001A7276">
        <w:rPr>
          <w:rFonts w:hint="eastAsia"/>
          <w:color w:val="000000"/>
        </w:rPr>
        <w:t xml:space="preserve">GB/T 3766       </w:t>
      </w:r>
      <w:r w:rsidR="004A4A58">
        <w:rPr>
          <w:rFonts w:hint="eastAsia"/>
          <w:color w:val="000000"/>
        </w:rPr>
        <w:t xml:space="preserve">  </w:t>
      </w:r>
      <w:r w:rsidRPr="001A7276">
        <w:rPr>
          <w:rFonts w:hint="eastAsia"/>
          <w:color w:val="000000"/>
        </w:rPr>
        <w:t>液压系统通用技术条件</w:t>
      </w:r>
    </w:p>
    <w:p w:rsidR="00A97AD6" w:rsidRPr="001A7276" w:rsidRDefault="00A97AD6" w:rsidP="00A97AD6">
      <w:pPr>
        <w:pStyle w:val="a9"/>
        <w:rPr>
          <w:color w:val="000000"/>
        </w:rPr>
      </w:pPr>
      <w:r w:rsidRPr="001A7276">
        <w:rPr>
          <w:rFonts w:hint="eastAsia"/>
          <w:color w:val="000000"/>
        </w:rPr>
        <w:t xml:space="preserve">GB/T 3785.1-2010 </w:t>
      </w:r>
      <w:r w:rsidR="004A4A58">
        <w:rPr>
          <w:rFonts w:hint="eastAsia"/>
          <w:color w:val="000000"/>
        </w:rPr>
        <w:t xml:space="preserve"> </w:t>
      </w:r>
      <w:r w:rsidRPr="001A7276">
        <w:rPr>
          <w:rFonts w:hint="eastAsia"/>
          <w:color w:val="000000"/>
        </w:rPr>
        <w:t xml:space="preserve"> 电声学声级计 第一部分：规范</w:t>
      </w:r>
    </w:p>
    <w:p w:rsidR="00A97AD6" w:rsidRPr="001A7276" w:rsidRDefault="00A97AD6" w:rsidP="00A97AD6">
      <w:pPr>
        <w:pStyle w:val="a9"/>
        <w:rPr>
          <w:color w:val="000000"/>
        </w:rPr>
      </w:pPr>
      <w:r w:rsidRPr="001A7276">
        <w:rPr>
          <w:rFonts w:hint="eastAsia"/>
          <w:color w:val="000000"/>
        </w:rPr>
        <w:t xml:space="preserve">GB/T 4064-1983  </w:t>
      </w:r>
      <w:r w:rsidR="004A4A58">
        <w:rPr>
          <w:rFonts w:hint="eastAsia"/>
          <w:color w:val="000000"/>
        </w:rPr>
        <w:t xml:space="preserve">   </w:t>
      </w:r>
      <w:r w:rsidRPr="001A7276">
        <w:rPr>
          <w:rFonts w:hint="eastAsia"/>
          <w:color w:val="000000"/>
        </w:rPr>
        <w:t>电气设备安全设计导则</w:t>
      </w:r>
    </w:p>
    <w:p w:rsidR="00A97AD6" w:rsidRPr="001A7276" w:rsidRDefault="00A97AD6" w:rsidP="00A97AD6">
      <w:pPr>
        <w:pStyle w:val="a9"/>
        <w:rPr>
          <w:color w:val="000000"/>
        </w:rPr>
      </w:pPr>
      <w:r w:rsidRPr="001A7276">
        <w:rPr>
          <w:rFonts w:hint="eastAsia"/>
          <w:color w:val="000000"/>
        </w:rPr>
        <w:t xml:space="preserve">GB/T 6402-2008  </w:t>
      </w:r>
      <w:r w:rsidR="004A4A58">
        <w:rPr>
          <w:rFonts w:hint="eastAsia"/>
          <w:color w:val="000000"/>
        </w:rPr>
        <w:t xml:space="preserve">   </w:t>
      </w:r>
      <w:r w:rsidRPr="001A7276">
        <w:rPr>
          <w:rFonts w:hint="eastAsia"/>
          <w:color w:val="000000"/>
        </w:rPr>
        <w:t>钢锻件超声检测方法</w:t>
      </w:r>
    </w:p>
    <w:p w:rsidR="00A97AD6" w:rsidRPr="001A7276" w:rsidRDefault="00A97AD6" w:rsidP="00A97AD6">
      <w:pPr>
        <w:pStyle w:val="a9"/>
        <w:rPr>
          <w:color w:val="000000"/>
        </w:rPr>
      </w:pPr>
      <w:r w:rsidRPr="001A7276">
        <w:rPr>
          <w:rFonts w:hint="eastAsia"/>
          <w:color w:val="000000"/>
        </w:rPr>
        <w:t xml:space="preserve">GB/T 6404.2-2005 </w:t>
      </w:r>
      <w:r w:rsidR="004A4A58">
        <w:rPr>
          <w:rFonts w:hint="eastAsia"/>
          <w:color w:val="000000"/>
        </w:rPr>
        <w:t xml:space="preserve"> </w:t>
      </w:r>
      <w:r w:rsidRPr="001A7276">
        <w:rPr>
          <w:rFonts w:hint="eastAsia"/>
          <w:color w:val="000000"/>
        </w:rPr>
        <w:t xml:space="preserve"> 齿轮装置的验收规范 第2部分：验收试验中齿轮装置机械振动的测定</w:t>
      </w:r>
    </w:p>
    <w:p w:rsidR="00A97AD6" w:rsidRPr="001A7276" w:rsidRDefault="00A97AD6" w:rsidP="00A97AD6">
      <w:pPr>
        <w:pStyle w:val="a9"/>
        <w:rPr>
          <w:color w:val="000000"/>
        </w:rPr>
      </w:pPr>
      <w:r w:rsidRPr="001A7276">
        <w:rPr>
          <w:rFonts w:hint="eastAsia"/>
          <w:color w:val="000000"/>
        </w:rPr>
        <w:t xml:space="preserve">GB/T 6557-1999  </w:t>
      </w:r>
      <w:r w:rsidR="004A4A58">
        <w:rPr>
          <w:rFonts w:hint="eastAsia"/>
          <w:color w:val="000000"/>
        </w:rPr>
        <w:t xml:space="preserve">   </w:t>
      </w:r>
      <w:r w:rsidRPr="001A7276">
        <w:rPr>
          <w:rFonts w:hint="eastAsia"/>
          <w:color w:val="000000"/>
        </w:rPr>
        <w:t>挠性转子机械平衡的方法和准则</w:t>
      </w:r>
    </w:p>
    <w:p w:rsidR="00A97AD6" w:rsidRPr="001A7276" w:rsidRDefault="00A97AD6" w:rsidP="00A97AD6">
      <w:pPr>
        <w:pStyle w:val="a9"/>
        <w:rPr>
          <w:color w:val="000000"/>
        </w:rPr>
      </w:pPr>
      <w:r w:rsidRPr="001A7276">
        <w:rPr>
          <w:rFonts w:hint="eastAsia"/>
          <w:color w:val="000000"/>
        </w:rPr>
        <w:t xml:space="preserve">GB/T 11352-2009  </w:t>
      </w:r>
      <w:r w:rsidR="004A4A58">
        <w:rPr>
          <w:rFonts w:hint="eastAsia"/>
          <w:color w:val="000000"/>
        </w:rPr>
        <w:t xml:space="preserve">  </w:t>
      </w:r>
      <w:r w:rsidRPr="001A7276">
        <w:rPr>
          <w:rFonts w:hint="eastAsia"/>
          <w:color w:val="000000"/>
        </w:rPr>
        <w:t>一般工程用铸造碳钢件</w:t>
      </w:r>
    </w:p>
    <w:p w:rsidR="00A97AD6" w:rsidRDefault="00A97AD6" w:rsidP="00A97AD6">
      <w:pPr>
        <w:pStyle w:val="a9"/>
        <w:rPr>
          <w:color w:val="000000"/>
        </w:rPr>
      </w:pPr>
      <w:r w:rsidRPr="001A7276">
        <w:rPr>
          <w:rFonts w:hint="eastAsia"/>
          <w:color w:val="000000"/>
        </w:rPr>
        <w:t xml:space="preserve">GB/T 13306       </w:t>
      </w:r>
      <w:r w:rsidR="004A4A58">
        <w:rPr>
          <w:rFonts w:hint="eastAsia"/>
          <w:color w:val="000000"/>
        </w:rPr>
        <w:t xml:space="preserve">  </w:t>
      </w:r>
      <w:r w:rsidRPr="001A7276">
        <w:rPr>
          <w:rFonts w:hint="eastAsia"/>
          <w:color w:val="000000"/>
        </w:rPr>
        <w:t>标牌</w:t>
      </w:r>
    </w:p>
    <w:p w:rsidR="00A97AD6" w:rsidRPr="00341340" w:rsidRDefault="00A97AD6" w:rsidP="00A97AD6">
      <w:pPr>
        <w:pStyle w:val="a9"/>
        <w:rPr>
          <w:color w:val="000000"/>
        </w:rPr>
      </w:pPr>
      <w:r w:rsidRPr="00341340">
        <w:rPr>
          <w:rFonts w:hint="eastAsia"/>
          <w:color w:val="000000"/>
        </w:rPr>
        <w:t>GB/T 37400.1-2019  重型机械通用技术条件  产品检验</w:t>
      </w:r>
    </w:p>
    <w:p w:rsidR="00A97AD6" w:rsidRPr="00341340" w:rsidRDefault="00A97AD6" w:rsidP="00A97AD6">
      <w:pPr>
        <w:pStyle w:val="a9"/>
        <w:rPr>
          <w:color w:val="000000"/>
        </w:rPr>
      </w:pPr>
      <w:r w:rsidRPr="00341340">
        <w:rPr>
          <w:rFonts w:hint="eastAsia"/>
          <w:color w:val="000000"/>
        </w:rPr>
        <w:t>GB/T 37400.3-2019  重型机械通用技术条件  焊接件</w:t>
      </w:r>
    </w:p>
    <w:p w:rsidR="00A97AD6" w:rsidRPr="00341340" w:rsidRDefault="00A97AD6" w:rsidP="00A97AD6">
      <w:pPr>
        <w:pStyle w:val="a9"/>
        <w:rPr>
          <w:color w:val="000000"/>
        </w:rPr>
      </w:pPr>
      <w:r w:rsidRPr="00341340">
        <w:rPr>
          <w:rFonts w:hint="eastAsia"/>
          <w:color w:val="000000"/>
        </w:rPr>
        <w:t>GB/T 37400.6-2019  重型机械通用技术条件  铸钢件</w:t>
      </w:r>
    </w:p>
    <w:p w:rsidR="00A97AD6" w:rsidRPr="00341340" w:rsidRDefault="00A97AD6" w:rsidP="00A97AD6">
      <w:pPr>
        <w:pStyle w:val="a9"/>
        <w:rPr>
          <w:color w:val="000000"/>
        </w:rPr>
      </w:pPr>
      <w:r w:rsidRPr="00341340">
        <w:rPr>
          <w:rFonts w:hint="eastAsia"/>
          <w:color w:val="000000"/>
        </w:rPr>
        <w:t>GB/T 37400.8-2019  重型机械通用技术条件  锻件</w:t>
      </w:r>
    </w:p>
    <w:p w:rsidR="00A97AD6" w:rsidRPr="00341340" w:rsidRDefault="00A97AD6" w:rsidP="00A97AD6">
      <w:pPr>
        <w:pStyle w:val="a9"/>
        <w:rPr>
          <w:color w:val="000000"/>
        </w:rPr>
      </w:pPr>
      <w:r w:rsidRPr="00341340">
        <w:rPr>
          <w:rFonts w:hint="eastAsia"/>
          <w:color w:val="000000"/>
        </w:rPr>
        <w:t>GB/T 37400.9-2019  重型机械通用技术条件  切削加工件</w:t>
      </w:r>
    </w:p>
    <w:p w:rsidR="00A97AD6" w:rsidRPr="00341340" w:rsidRDefault="004A4A58" w:rsidP="00A97AD6">
      <w:pPr>
        <w:pStyle w:val="a9"/>
        <w:rPr>
          <w:color w:val="000000"/>
        </w:rPr>
      </w:pPr>
      <w:r>
        <w:rPr>
          <w:rFonts w:hint="eastAsia"/>
          <w:color w:val="000000"/>
        </w:rPr>
        <w:t xml:space="preserve">GB/T 37400.10-2019 </w:t>
      </w:r>
      <w:r w:rsidR="00A97AD6" w:rsidRPr="00341340">
        <w:rPr>
          <w:rFonts w:hint="eastAsia"/>
          <w:color w:val="000000"/>
        </w:rPr>
        <w:t>重型机械通用技术条件  装配</w:t>
      </w:r>
    </w:p>
    <w:p w:rsidR="00A97AD6" w:rsidRPr="00341340" w:rsidRDefault="004A4A58" w:rsidP="00A97AD6">
      <w:pPr>
        <w:pStyle w:val="a9"/>
        <w:rPr>
          <w:color w:val="000000"/>
        </w:rPr>
      </w:pPr>
      <w:r>
        <w:rPr>
          <w:rFonts w:hint="eastAsia"/>
          <w:color w:val="000000"/>
        </w:rPr>
        <w:t xml:space="preserve">GB/T 37400.11-2019 </w:t>
      </w:r>
      <w:r w:rsidR="00A97AD6" w:rsidRPr="00341340">
        <w:rPr>
          <w:rFonts w:hint="eastAsia"/>
          <w:color w:val="000000"/>
        </w:rPr>
        <w:t>重型机械通用技术条件  配管</w:t>
      </w:r>
    </w:p>
    <w:p w:rsidR="00A97AD6" w:rsidRPr="00341340" w:rsidRDefault="00A97AD6" w:rsidP="00A97AD6">
      <w:pPr>
        <w:pStyle w:val="a9"/>
        <w:rPr>
          <w:color w:val="000000"/>
        </w:rPr>
      </w:pPr>
      <w:r w:rsidRPr="00341340">
        <w:rPr>
          <w:rFonts w:hint="eastAsia"/>
          <w:color w:val="000000"/>
        </w:rPr>
        <w:t>GB/T 37400.12-</w:t>
      </w:r>
      <w:r w:rsidR="004A4A58">
        <w:rPr>
          <w:rFonts w:hint="eastAsia"/>
          <w:color w:val="000000"/>
        </w:rPr>
        <w:t xml:space="preserve">2019 </w:t>
      </w:r>
      <w:r w:rsidRPr="00341340">
        <w:rPr>
          <w:rFonts w:hint="eastAsia"/>
          <w:color w:val="000000"/>
        </w:rPr>
        <w:t>重型机械通用技术条件  涂装</w:t>
      </w:r>
    </w:p>
    <w:p w:rsidR="00A97AD6" w:rsidRPr="00341340" w:rsidRDefault="004A4A58" w:rsidP="00A97AD6">
      <w:pPr>
        <w:pStyle w:val="a9"/>
        <w:rPr>
          <w:color w:val="000000"/>
        </w:rPr>
      </w:pPr>
      <w:r>
        <w:rPr>
          <w:rFonts w:hint="eastAsia"/>
          <w:color w:val="000000"/>
        </w:rPr>
        <w:t xml:space="preserve">GB/T 37400.13-2019 </w:t>
      </w:r>
      <w:r w:rsidR="00A97AD6" w:rsidRPr="00341340">
        <w:rPr>
          <w:rFonts w:hint="eastAsia"/>
          <w:color w:val="000000"/>
        </w:rPr>
        <w:t>重型机械通用技术条件  包装</w:t>
      </w:r>
    </w:p>
    <w:p w:rsidR="00A97AD6" w:rsidRPr="00341340" w:rsidRDefault="00A97AD6" w:rsidP="00A97AD6">
      <w:pPr>
        <w:pStyle w:val="a9"/>
        <w:rPr>
          <w:color w:val="000000"/>
        </w:rPr>
      </w:pPr>
      <w:bookmarkStart w:id="10" w:name="_Toc487093793"/>
      <w:bookmarkStart w:id="11" w:name="_Toc487196282"/>
      <w:bookmarkStart w:id="12" w:name="_Toc508128921"/>
      <w:r w:rsidRPr="00341340">
        <w:rPr>
          <w:rFonts w:hint="eastAsia"/>
          <w:color w:val="000000"/>
        </w:rPr>
        <w:t xml:space="preserve">JB/T 3364.2-2011  </w:t>
      </w:r>
      <w:r w:rsidR="004A4A58">
        <w:rPr>
          <w:rFonts w:hint="eastAsia"/>
          <w:color w:val="000000"/>
        </w:rPr>
        <w:t xml:space="preserve"> </w:t>
      </w:r>
      <w:r w:rsidRPr="00341340">
        <w:rPr>
          <w:rFonts w:hint="eastAsia"/>
          <w:color w:val="000000"/>
        </w:rPr>
        <w:t xml:space="preserve">圆锯床 第二部分：精度检验 </w:t>
      </w:r>
    </w:p>
    <w:p w:rsidR="00A97AD6" w:rsidRPr="00097D40" w:rsidRDefault="00A97AD6" w:rsidP="00A97AD6">
      <w:pPr>
        <w:pStyle w:val="a9"/>
        <w:rPr>
          <w:color w:val="000000"/>
        </w:rPr>
      </w:pPr>
      <w:r w:rsidRPr="00341340">
        <w:rPr>
          <w:rFonts w:hint="eastAsia"/>
          <w:color w:val="000000"/>
        </w:rPr>
        <w:t xml:space="preserve">YB/T 5223          金属热切圆锯片  </w:t>
      </w:r>
    </w:p>
    <w:bookmarkEnd w:id="10"/>
    <w:bookmarkEnd w:id="11"/>
    <w:bookmarkEnd w:id="12"/>
    <w:p w:rsidR="00A97AD6" w:rsidRDefault="00A97AD6" w:rsidP="004A4A58">
      <w:pPr>
        <w:pStyle w:val="27"/>
        <w:spacing w:before="312" w:after="312"/>
      </w:pPr>
    </w:p>
    <w:p w:rsidR="00A97AD6" w:rsidRPr="001A7276" w:rsidRDefault="00A97AD6" w:rsidP="004A4A58">
      <w:pPr>
        <w:pStyle w:val="27"/>
        <w:spacing w:before="312" w:after="312"/>
      </w:pPr>
      <w:bookmarkStart w:id="13" w:name="_Toc72244420"/>
      <w:r w:rsidRPr="001A7276">
        <w:rPr>
          <w:rFonts w:hint="eastAsia"/>
        </w:rPr>
        <w:t>3 型式与参数</w:t>
      </w:r>
      <w:bookmarkEnd w:id="13"/>
    </w:p>
    <w:p w:rsidR="00A97AD6" w:rsidRPr="00097D40" w:rsidRDefault="00A97AD6" w:rsidP="004A4A58">
      <w:pPr>
        <w:pStyle w:val="afff8"/>
        <w:spacing w:before="156" w:after="156"/>
        <w:rPr>
          <w:color w:val="000000"/>
        </w:rPr>
      </w:pPr>
      <w:bookmarkStart w:id="14" w:name="_Toc72244421"/>
      <w:r w:rsidRPr="00097D40">
        <w:rPr>
          <w:rFonts w:hint="eastAsia"/>
          <w:color w:val="000000"/>
        </w:rPr>
        <w:t>3.1型式</w:t>
      </w:r>
      <w:bookmarkEnd w:id="14"/>
    </w:p>
    <w:p w:rsidR="00A97AD6" w:rsidRDefault="00A97AD6" w:rsidP="00A97AD6">
      <w:pPr>
        <w:pStyle w:val="a9"/>
        <w:ind w:firstLineChars="0" w:firstLine="0"/>
        <w:rPr>
          <w:rFonts w:ascii="黑体" w:eastAsia="黑体" w:hAnsi="黑体" w:cs="黑体"/>
          <w:color w:val="000000"/>
        </w:rPr>
      </w:pPr>
      <w:r>
        <w:rPr>
          <w:rFonts w:ascii="黑体" w:eastAsia="黑体" w:hAnsi="黑体" w:cs="黑体" w:hint="eastAsia"/>
          <w:color w:val="000000"/>
        </w:rPr>
        <w:lastRenderedPageBreak/>
        <w:t xml:space="preserve">3.1.1 </w:t>
      </w:r>
      <w:r>
        <w:rPr>
          <w:rFonts w:hAnsi="宋体" w:cs="宋体" w:hint="eastAsia"/>
          <w:color w:val="000000"/>
        </w:rPr>
        <w:t>平推式热锯机的型式见图1。</w:t>
      </w:r>
      <w:r w:rsidRPr="001A7276">
        <w:rPr>
          <w:rFonts w:hAnsi="宋体" w:cs="宋体" w:hint="eastAsia"/>
          <w:color w:val="000000"/>
        </w:rPr>
        <w:t>锯片的运动轨迹是水平的直线运动。</w:t>
      </w:r>
    </w:p>
    <w:p w:rsidR="00A97AD6" w:rsidRDefault="00A97AD6" w:rsidP="00A97AD6">
      <w:pPr>
        <w:pStyle w:val="a9"/>
        <w:ind w:firstLineChars="0" w:firstLine="0"/>
        <w:jc w:val="left"/>
        <w:rPr>
          <w:color w:val="000000"/>
        </w:rPr>
      </w:pPr>
      <w:r>
        <w:rPr>
          <w:noProof/>
          <w:color w:val="000000"/>
        </w:rPr>
        <w:drawing>
          <wp:inline distT="0" distB="0" distL="0" distR="0">
            <wp:extent cx="5905500" cy="2819400"/>
            <wp:effectExtent l="0" t="0" r="0" b="0"/>
            <wp:docPr id="24" name="图片 24" descr="1621247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162124712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05500" cy="2819400"/>
                    </a:xfrm>
                    <a:prstGeom prst="rect">
                      <a:avLst/>
                    </a:prstGeom>
                    <a:noFill/>
                    <a:ln>
                      <a:noFill/>
                    </a:ln>
                  </pic:spPr>
                </pic:pic>
              </a:graphicData>
            </a:graphic>
          </wp:inline>
        </w:drawing>
      </w:r>
    </w:p>
    <w:p w:rsidR="00A97AD6" w:rsidRDefault="00A97AD6" w:rsidP="00A97AD6">
      <w:pPr>
        <w:pStyle w:val="a9"/>
        <w:ind w:firstLineChars="0" w:firstLine="0"/>
        <w:jc w:val="center"/>
        <w:rPr>
          <w:rFonts w:ascii="黑体" w:eastAsia="黑体" w:hAnsi="黑体" w:cs="黑体"/>
          <w:color w:val="000000"/>
        </w:rPr>
      </w:pPr>
      <w:r>
        <w:rPr>
          <w:rFonts w:ascii="黑体" w:eastAsia="黑体" w:hAnsi="黑体" w:cs="黑体" w:hint="eastAsia"/>
          <w:color w:val="000000"/>
        </w:rPr>
        <w:t>图 1  平推式热锯机的型式</w:t>
      </w:r>
    </w:p>
    <w:p w:rsidR="00A97AD6" w:rsidRDefault="001F2E2D" w:rsidP="00A97AD6">
      <w:pPr>
        <w:pStyle w:val="a9"/>
        <w:ind w:firstLine="360"/>
        <w:jc w:val="left"/>
        <w:rPr>
          <w:rFonts w:hAnsi="宋体" w:cs="黑体"/>
          <w:color w:val="000000"/>
          <w:sz w:val="18"/>
          <w:szCs w:val="18"/>
        </w:rPr>
      </w:pPr>
      <w:r>
        <w:rPr>
          <w:rFonts w:hAnsi="宋体" w:cs="黑体" w:hint="eastAsia"/>
          <w:color w:val="000000"/>
          <w:sz w:val="18"/>
          <w:szCs w:val="18"/>
        </w:rPr>
        <w:t xml:space="preserve">    </w:t>
      </w:r>
      <w:r w:rsidR="00A97AD6" w:rsidRPr="00341340">
        <w:rPr>
          <w:rFonts w:hAnsi="宋体" w:cs="黑体" w:hint="eastAsia"/>
          <w:color w:val="000000"/>
          <w:sz w:val="18"/>
          <w:szCs w:val="18"/>
        </w:rPr>
        <w:t>1、圆锯片；2、锯罩；3、变速箱；4、冷却水系统；5、传动轴；6、主电机；7、锯机上床身；8、导轨；</w:t>
      </w:r>
    </w:p>
    <w:p w:rsidR="00A97AD6" w:rsidRPr="0092085D" w:rsidRDefault="00A97AD6" w:rsidP="00A97AD6">
      <w:pPr>
        <w:pStyle w:val="a9"/>
        <w:ind w:firstLineChars="400" w:firstLine="720"/>
        <w:jc w:val="left"/>
        <w:rPr>
          <w:rFonts w:hAnsi="宋体" w:cs="黑体"/>
          <w:color w:val="000000"/>
          <w:sz w:val="18"/>
          <w:szCs w:val="18"/>
        </w:rPr>
      </w:pPr>
      <w:r w:rsidRPr="00341340">
        <w:rPr>
          <w:rFonts w:hAnsi="宋体" w:cs="黑体" w:hint="eastAsia"/>
          <w:color w:val="000000"/>
          <w:sz w:val="18"/>
          <w:szCs w:val="18"/>
        </w:rPr>
        <w:t>9、进给油缸；10、锯机下床身；11、锯前辊道；12、上下压紧装置；13、左右压紧装置；14、工件</w:t>
      </w:r>
    </w:p>
    <w:p w:rsidR="00A97AD6" w:rsidRDefault="00A97AD6" w:rsidP="00A97AD6">
      <w:pPr>
        <w:pStyle w:val="a9"/>
        <w:ind w:firstLineChars="0" w:firstLine="0"/>
        <w:rPr>
          <w:rFonts w:ascii="黑体" w:eastAsia="黑体" w:hAnsi="黑体" w:cs="黑体"/>
          <w:color w:val="000000"/>
        </w:rPr>
      </w:pPr>
    </w:p>
    <w:p w:rsidR="00A97AD6" w:rsidRDefault="00A97AD6" w:rsidP="00A97AD6">
      <w:pPr>
        <w:pStyle w:val="a9"/>
        <w:ind w:firstLineChars="0" w:firstLine="0"/>
        <w:rPr>
          <w:rFonts w:ascii="黑体" w:eastAsia="黑体" w:hAnsi="黑体" w:cs="黑体"/>
          <w:color w:val="000000"/>
        </w:rPr>
      </w:pPr>
      <w:r>
        <w:rPr>
          <w:rFonts w:ascii="黑体" w:eastAsia="黑体" w:hAnsi="黑体" w:cs="黑体" w:hint="eastAsia"/>
          <w:color w:val="000000"/>
        </w:rPr>
        <w:t xml:space="preserve">3.1.2 </w:t>
      </w:r>
      <w:bookmarkStart w:id="15" w:name="_Hlk60120740"/>
      <w:r>
        <w:rPr>
          <w:rFonts w:hAnsi="宋体" w:cs="宋体" w:hint="eastAsia"/>
          <w:color w:val="000000"/>
        </w:rPr>
        <w:t>摆切式热锯机的型式</w:t>
      </w:r>
      <w:bookmarkEnd w:id="15"/>
      <w:r>
        <w:rPr>
          <w:rFonts w:hAnsi="宋体" w:cs="宋体" w:hint="eastAsia"/>
          <w:color w:val="000000"/>
        </w:rPr>
        <w:t>见图2。</w:t>
      </w:r>
      <w:r w:rsidRPr="001A7276">
        <w:rPr>
          <w:rFonts w:hAnsi="宋体" w:cs="宋体" w:hint="eastAsia"/>
          <w:color w:val="000000"/>
        </w:rPr>
        <w:t>锯片的运动轨迹是上下方向的弧线运动。</w:t>
      </w:r>
    </w:p>
    <w:p w:rsidR="00A97AD6" w:rsidRDefault="00A97AD6" w:rsidP="00A97AD6">
      <w:pPr>
        <w:pStyle w:val="a9"/>
        <w:ind w:firstLineChars="0" w:firstLine="0"/>
        <w:jc w:val="left"/>
        <w:rPr>
          <w:color w:val="000000"/>
        </w:rPr>
      </w:pPr>
      <w:r>
        <w:rPr>
          <w:noProof/>
          <w:color w:val="000000"/>
        </w:rPr>
        <w:drawing>
          <wp:inline distT="0" distB="0" distL="0" distR="0">
            <wp:extent cx="5715000" cy="3676650"/>
            <wp:effectExtent l="0" t="0" r="0" b="0"/>
            <wp:docPr id="25" name="图片 25" descr="16212294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162122941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15000" cy="3676650"/>
                    </a:xfrm>
                    <a:prstGeom prst="rect">
                      <a:avLst/>
                    </a:prstGeom>
                    <a:noFill/>
                    <a:ln>
                      <a:noFill/>
                    </a:ln>
                  </pic:spPr>
                </pic:pic>
              </a:graphicData>
            </a:graphic>
          </wp:inline>
        </w:drawing>
      </w:r>
    </w:p>
    <w:p w:rsidR="00A97AD6" w:rsidRPr="00D35927" w:rsidRDefault="00A97AD6" w:rsidP="00A97AD6">
      <w:pPr>
        <w:pStyle w:val="a9"/>
        <w:ind w:firstLineChars="0" w:firstLine="0"/>
        <w:jc w:val="center"/>
        <w:rPr>
          <w:rFonts w:ascii="黑体" w:eastAsia="黑体" w:hAnsi="黑体" w:cs="黑体"/>
          <w:color w:val="000000"/>
        </w:rPr>
      </w:pPr>
      <w:r w:rsidRPr="00D35927">
        <w:rPr>
          <w:rFonts w:ascii="黑体" w:eastAsia="黑体" w:hAnsi="黑体" w:cs="黑体" w:hint="eastAsia"/>
          <w:color w:val="000000"/>
        </w:rPr>
        <w:t xml:space="preserve">图 2  </w:t>
      </w:r>
      <w:r w:rsidRPr="00D35927">
        <w:rPr>
          <w:rFonts w:ascii="黑体" w:eastAsia="黑体" w:hAnsi="黑体" w:cs="宋体" w:hint="eastAsia"/>
          <w:color w:val="000000"/>
        </w:rPr>
        <w:t>摆切式热锯机的型式</w:t>
      </w:r>
    </w:p>
    <w:p w:rsidR="00A97AD6" w:rsidRPr="00097D40" w:rsidRDefault="001F2E2D" w:rsidP="00A97AD6">
      <w:pPr>
        <w:pStyle w:val="a9"/>
        <w:ind w:leftChars="172" w:left="721" w:hangingChars="200" w:hanging="360"/>
        <w:rPr>
          <w:rFonts w:eastAsia="宋体" w:hAnsi="宋体" w:cs="黑体"/>
          <w:color w:val="000000"/>
          <w:sz w:val="18"/>
          <w:szCs w:val="18"/>
        </w:rPr>
      </w:pPr>
      <w:r>
        <w:rPr>
          <w:rFonts w:hAnsi="宋体" w:cs="黑体" w:hint="eastAsia"/>
          <w:color w:val="000000"/>
          <w:sz w:val="18"/>
          <w:szCs w:val="18"/>
        </w:rPr>
        <w:t xml:space="preserve">    </w:t>
      </w:r>
      <w:r w:rsidR="00A97AD6" w:rsidRPr="00341340">
        <w:rPr>
          <w:rFonts w:hAnsi="宋体" w:cs="黑体" w:hint="eastAsia"/>
          <w:color w:val="000000"/>
          <w:sz w:val="18"/>
          <w:szCs w:val="18"/>
        </w:rPr>
        <w:t>1、圆锯片；2、锯罩；3、变速箱；4、冷却水系统；5、传动轴；6、主电机；7、锯机上床身；8、进给油缸；9、锯机下床身；10、锯前辊道；11、上下压紧装置；12、左右压紧装置；13、工件</w:t>
      </w:r>
    </w:p>
    <w:p w:rsidR="00A97AD6" w:rsidRDefault="00A97AD6" w:rsidP="004A4A58">
      <w:pPr>
        <w:pStyle w:val="afff8"/>
        <w:spacing w:before="156" w:after="156"/>
        <w:rPr>
          <w:color w:val="000000"/>
        </w:rPr>
      </w:pPr>
      <w:bookmarkStart w:id="16" w:name="_Toc72244422"/>
    </w:p>
    <w:p w:rsidR="00A97AD6" w:rsidRPr="00097D40" w:rsidRDefault="00A97AD6" w:rsidP="004A4A58">
      <w:pPr>
        <w:pStyle w:val="afff8"/>
        <w:spacing w:before="156" w:after="156"/>
        <w:rPr>
          <w:color w:val="000000"/>
        </w:rPr>
      </w:pPr>
      <w:r w:rsidRPr="00097D40">
        <w:rPr>
          <w:rFonts w:hint="eastAsia"/>
          <w:color w:val="000000"/>
        </w:rPr>
        <w:t>3.2 热锯机的基本参数</w:t>
      </w:r>
      <w:bookmarkEnd w:id="16"/>
    </w:p>
    <w:p w:rsidR="00A97AD6" w:rsidRPr="00097D40" w:rsidRDefault="00A97AD6" w:rsidP="00A97AD6">
      <w:pPr>
        <w:widowControl/>
        <w:jc w:val="center"/>
        <w:outlineLvl w:val="2"/>
        <w:rPr>
          <w:rFonts w:ascii="黑体" w:eastAsia="黑体" w:hAnsi="黑体"/>
          <w:b/>
          <w:color w:val="000000"/>
          <w:kern w:val="0"/>
          <w:szCs w:val="21"/>
        </w:rPr>
      </w:pPr>
      <w:bookmarkStart w:id="17" w:name="_Toc72244221"/>
      <w:bookmarkStart w:id="18" w:name="_Toc72244423"/>
      <w:r w:rsidRPr="00097D40">
        <w:rPr>
          <w:rFonts w:ascii="黑体" w:eastAsia="黑体" w:hAnsi="黑体" w:hint="eastAsia"/>
          <w:b/>
          <w:color w:val="000000"/>
          <w:kern w:val="0"/>
          <w:szCs w:val="21"/>
        </w:rPr>
        <w:lastRenderedPageBreak/>
        <w:t>表1 热锯机基本参数</w:t>
      </w:r>
      <w:bookmarkEnd w:id="17"/>
      <w:bookmarkEnd w:id="18"/>
    </w:p>
    <w:tbl>
      <w:tblPr>
        <w:tblW w:w="9889" w:type="dxa"/>
        <w:jc w:val="right"/>
        <w:tblLook w:val="04A0" w:firstRow="1" w:lastRow="0" w:firstColumn="1" w:lastColumn="0" w:noHBand="0" w:noVBand="1"/>
      </w:tblPr>
      <w:tblGrid>
        <w:gridCol w:w="576"/>
        <w:gridCol w:w="576"/>
        <w:gridCol w:w="703"/>
        <w:gridCol w:w="890"/>
        <w:gridCol w:w="576"/>
        <w:gridCol w:w="43"/>
        <w:gridCol w:w="577"/>
        <w:gridCol w:w="518"/>
        <w:gridCol w:w="576"/>
        <w:gridCol w:w="666"/>
        <w:gridCol w:w="666"/>
        <w:gridCol w:w="507"/>
        <w:gridCol w:w="576"/>
        <w:gridCol w:w="576"/>
        <w:gridCol w:w="546"/>
        <w:gridCol w:w="546"/>
        <w:gridCol w:w="771"/>
      </w:tblGrid>
      <w:tr w:rsidR="00A97AD6" w:rsidRPr="00D8357B" w:rsidTr="004F309D">
        <w:trPr>
          <w:trHeight w:val="450"/>
          <w:jc w:val="right"/>
        </w:trPr>
        <w:tc>
          <w:tcPr>
            <w:tcW w:w="11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锯片直径               D</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锯片中心至辊道面的距离</w:t>
            </w:r>
            <w:r w:rsidRPr="00C4533D">
              <w:rPr>
                <w:rFonts w:ascii="宋体" w:hAnsi="宋体"/>
                <w:color w:val="000000"/>
                <w:kern w:val="0"/>
                <w:sz w:val="18"/>
                <w:szCs w:val="18"/>
              </w:rPr>
              <w:t xml:space="preserve">     H</w:t>
            </w:r>
          </w:p>
        </w:tc>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锯片    厚度   i</w:t>
            </w:r>
          </w:p>
        </w:tc>
        <w:tc>
          <w:tcPr>
            <w:tcW w:w="6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锯片最大行程</w:t>
            </w:r>
            <w:r w:rsidRPr="00C4533D">
              <w:rPr>
                <w:rFonts w:ascii="宋体" w:hAnsi="宋体"/>
                <w:color w:val="000000"/>
                <w:kern w:val="0"/>
                <w:sz w:val="18"/>
                <w:szCs w:val="18"/>
              </w:rPr>
              <w:t xml:space="preserve">         L</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锯片夹盘最大直径</w:t>
            </w:r>
            <w:r w:rsidRPr="00C4533D">
              <w:rPr>
                <w:rFonts w:ascii="宋体" w:hAnsi="宋体"/>
                <w:color w:val="000000"/>
                <w:kern w:val="0"/>
                <w:sz w:val="18"/>
                <w:szCs w:val="18"/>
              </w:rPr>
              <w:t xml:space="preserve">        D</w:t>
            </w:r>
            <w:r w:rsidRPr="00C4533D">
              <w:rPr>
                <w:rFonts w:ascii="宋体" w:hAnsi="宋体"/>
                <w:color w:val="000000"/>
                <w:kern w:val="0"/>
                <w:sz w:val="18"/>
                <w:szCs w:val="18"/>
                <w:vertAlign w:val="subscript"/>
              </w:rPr>
              <w:t>1</w:t>
            </w:r>
          </w:p>
        </w:tc>
        <w:tc>
          <w:tcPr>
            <w:tcW w:w="10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1A7276" w:rsidRDefault="00A97AD6" w:rsidP="004F309D">
            <w:pPr>
              <w:widowControl/>
              <w:jc w:val="center"/>
              <w:rPr>
                <w:rFonts w:ascii="宋体" w:hAnsi="宋体" w:cs="宋体"/>
                <w:color w:val="000000"/>
                <w:kern w:val="0"/>
                <w:sz w:val="18"/>
                <w:szCs w:val="18"/>
              </w:rPr>
            </w:pPr>
            <w:r w:rsidRPr="001A7276">
              <w:rPr>
                <w:rFonts w:ascii="宋体" w:hAnsi="宋体" w:cs="宋体" w:hint="eastAsia"/>
                <w:color w:val="000000"/>
                <w:kern w:val="0"/>
                <w:sz w:val="18"/>
                <w:szCs w:val="18"/>
              </w:rPr>
              <w:t>被切最大工件尺寸</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锯片安装轴直径       d</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螺栓孔分布直径</w:t>
            </w:r>
            <w:r w:rsidRPr="00C4533D">
              <w:rPr>
                <w:rFonts w:ascii="宋体" w:hAnsi="宋体"/>
                <w:color w:val="000000"/>
                <w:kern w:val="0"/>
                <w:sz w:val="18"/>
                <w:szCs w:val="18"/>
              </w:rPr>
              <w:t xml:space="preserve">  D</w:t>
            </w:r>
            <w:r w:rsidRPr="00C4533D">
              <w:rPr>
                <w:rFonts w:ascii="宋体" w:hAnsi="宋体"/>
                <w:color w:val="000000"/>
                <w:kern w:val="0"/>
                <w:sz w:val="18"/>
                <w:szCs w:val="18"/>
                <w:vertAlign w:val="subscript"/>
              </w:rPr>
              <w:t>2</w:t>
            </w:r>
          </w:p>
        </w:tc>
        <w:tc>
          <w:tcPr>
            <w:tcW w:w="5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螺栓</w:t>
            </w:r>
            <w:r w:rsidRPr="00C4533D">
              <w:rPr>
                <w:rFonts w:ascii="宋体" w:hAnsi="宋体"/>
                <w:color w:val="000000"/>
                <w:kern w:val="0"/>
                <w:sz w:val="18"/>
                <w:szCs w:val="18"/>
              </w:rPr>
              <w:t xml:space="preserve">     </w:t>
            </w:r>
            <w:r w:rsidRPr="00C4533D">
              <w:rPr>
                <w:rFonts w:ascii="宋体" w:hAnsi="宋体" w:cs="宋体" w:hint="eastAsia"/>
                <w:color w:val="000000"/>
                <w:kern w:val="0"/>
                <w:sz w:val="18"/>
                <w:szCs w:val="18"/>
              </w:rPr>
              <w:t>孔径</w:t>
            </w:r>
            <w:r w:rsidRPr="00C4533D">
              <w:rPr>
                <w:rFonts w:ascii="宋体" w:hAnsi="宋体"/>
                <w:color w:val="000000"/>
                <w:kern w:val="0"/>
                <w:sz w:val="18"/>
                <w:szCs w:val="18"/>
              </w:rPr>
              <w:t xml:space="preserve">     d</w:t>
            </w:r>
            <w:r w:rsidRPr="00C4533D">
              <w:rPr>
                <w:rFonts w:ascii="宋体" w:hAnsi="宋体"/>
                <w:color w:val="000000"/>
                <w:kern w:val="0"/>
                <w:sz w:val="18"/>
                <w:szCs w:val="18"/>
                <w:vertAlign w:val="subscript"/>
              </w:rPr>
              <w:t>1</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锯片圆周速度</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进锯  速度</w:t>
            </w: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退锯  速度</w:t>
            </w:r>
          </w:p>
        </w:tc>
        <w:tc>
          <w:tcPr>
            <w:tcW w:w="1317" w:type="dxa"/>
            <w:gridSpan w:val="2"/>
            <w:tcBorders>
              <w:top w:val="single" w:sz="4" w:space="0" w:color="auto"/>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主电机功率</w:t>
            </w:r>
          </w:p>
        </w:tc>
      </w:tr>
      <w:tr w:rsidR="00A97AD6" w:rsidRPr="00D8357B" w:rsidTr="004F309D">
        <w:trPr>
          <w:trHeight w:val="312"/>
          <w:jc w:val="right"/>
        </w:trPr>
        <w:tc>
          <w:tcPr>
            <w:tcW w:w="1152" w:type="dxa"/>
            <w:gridSpan w:val="2"/>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619" w:type="dxa"/>
            <w:gridSpan w:val="2"/>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77"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1094" w:type="dxa"/>
            <w:gridSpan w:val="2"/>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07"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4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46"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常温   锯切</w:t>
            </w:r>
          </w:p>
        </w:tc>
        <w:tc>
          <w:tcPr>
            <w:tcW w:w="771"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w:t>
            </w:r>
            <w:r w:rsidRPr="00C4533D">
              <w:rPr>
                <w:rFonts w:ascii="宋体" w:hAnsi="宋体"/>
                <w:color w:val="000000"/>
                <w:kern w:val="0"/>
                <w:sz w:val="18"/>
                <w:szCs w:val="18"/>
              </w:rPr>
              <w:t>750</w:t>
            </w:r>
            <w:r w:rsidRPr="00C4533D">
              <w:rPr>
                <w:rFonts w:ascii="宋体" w:hAnsi="宋体" w:cs="宋体" w:hint="eastAsia"/>
                <w:color w:val="000000"/>
                <w:kern w:val="0"/>
                <w:sz w:val="18"/>
                <w:szCs w:val="18"/>
              </w:rPr>
              <w:t>℃</w:t>
            </w:r>
            <w:r w:rsidRPr="00C4533D">
              <w:rPr>
                <w:rFonts w:ascii="宋体" w:hAnsi="宋体"/>
                <w:color w:val="000000"/>
                <w:kern w:val="0"/>
                <w:sz w:val="18"/>
                <w:szCs w:val="18"/>
              </w:rPr>
              <w:t xml:space="preserve">     </w:t>
            </w:r>
            <w:r w:rsidRPr="00C4533D">
              <w:rPr>
                <w:rFonts w:ascii="宋体" w:hAnsi="宋体" w:cs="宋体" w:hint="eastAsia"/>
                <w:color w:val="000000"/>
                <w:kern w:val="0"/>
                <w:sz w:val="18"/>
                <w:szCs w:val="18"/>
              </w:rPr>
              <w:t>锯切</w:t>
            </w:r>
          </w:p>
        </w:tc>
      </w:tr>
      <w:tr w:rsidR="00A97AD6" w:rsidRPr="00D8357B" w:rsidTr="004F309D">
        <w:trPr>
          <w:trHeight w:val="270"/>
          <w:jc w:val="right"/>
        </w:trPr>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公称  直径</w:t>
            </w:r>
          </w:p>
        </w:tc>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重磨后的最小直径</w:t>
            </w:r>
          </w:p>
        </w:tc>
        <w:tc>
          <w:tcPr>
            <w:tcW w:w="703"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619" w:type="dxa"/>
            <w:gridSpan w:val="2"/>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77"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高度</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宽</w:t>
            </w:r>
            <w:r>
              <w:rPr>
                <w:rFonts w:ascii="宋体" w:hAnsi="宋体" w:cs="宋体" w:hint="eastAsia"/>
                <w:color w:val="000000"/>
                <w:kern w:val="0"/>
                <w:sz w:val="18"/>
                <w:szCs w:val="18"/>
              </w:rPr>
              <w:t xml:space="preserve">　</w:t>
            </w:r>
            <w:r w:rsidRPr="00C4533D">
              <w:rPr>
                <w:rFonts w:ascii="宋体" w:hAnsi="宋体" w:cs="宋体" w:hint="eastAsia"/>
                <w:color w:val="000000"/>
                <w:kern w:val="0"/>
                <w:sz w:val="18"/>
                <w:szCs w:val="18"/>
              </w:rPr>
              <w:t>度</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07"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4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4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771"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r>
      <w:tr w:rsidR="00A97AD6" w:rsidRPr="00D8357B" w:rsidTr="004F309D">
        <w:trPr>
          <w:trHeight w:val="270"/>
          <w:jc w:val="right"/>
        </w:trPr>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619" w:type="dxa"/>
            <w:gridSpan w:val="2"/>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77"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18"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h</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b</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07"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46" w:type="dxa"/>
            <w:vMerge/>
            <w:tcBorders>
              <w:top w:val="single" w:sz="4" w:space="0" w:color="auto"/>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54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c>
          <w:tcPr>
            <w:tcW w:w="771"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s="宋体"/>
                <w:color w:val="000000"/>
                <w:kern w:val="0"/>
                <w:sz w:val="18"/>
                <w:szCs w:val="18"/>
              </w:rPr>
            </w:pPr>
          </w:p>
        </w:tc>
      </w:tr>
      <w:tr w:rsidR="00A97AD6" w:rsidRPr="00D8357B" w:rsidTr="004F309D">
        <w:trPr>
          <w:trHeight w:val="270"/>
          <w:jc w:val="right"/>
        </w:trPr>
        <w:tc>
          <w:tcPr>
            <w:tcW w:w="687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s="宋体"/>
                <w:color w:val="000000"/>
                <w:kern w:val="0"/>
                <w:sz w:val="18"/>
                <w:szCs w:val="18"/>
              </w:rPr>
            </w:pPr>
            <w:r w:rsidRPr="00C4533D">
              <w:rPr>
                <w:rFonts w:ascii="宋体" w:hAnsi="宋体" w:cs="宋体" w:hint="eastAsia"/>
                <w:color w:val="000000"/>
                <w:kern w:val="0"/>
                <w:sz w:val="18"/>
                <w:szCs w:val="18"/>
              </w:rPr>
              <w:t>mm</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m/s</w:t>
            </w:r>
          </w:p>
        </w:tc>
        <w:tc>
          <w:tcPr>
            <w:tcW w:w="1122" w:type="dxa"/>
            <w:gridSpan w:val="2"/>
            <w:tcBorders>
              <w:top w:val="single" w:sz="4" w:space="0" w:color="auto"/>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mm/s</w:t>
            </w:r>
          </w:p>
        </w:tc>
        <w:tc>
          <w:tcPr>
            <w:tcW w:w="1317" w:type="dxa"/>
            <w:gridSpan w:val="2"/>
            <w:tcBorders>
              <w:top w:val="single" w:sz="4" w:space="0" w:color="auto"/>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KW</w:t>
            </w:r>
          </w:p>
        </w:tc>
      </w:tr>
      <w:tr w:rsidR="00A97AD6" w:rsidRPr="00D8357B" w:rsidTr="004F309D">
        <w:trPr>
          <w:trHeight w:val="270"/>
          <w:jc w:val="right"/>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800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720</w:t>
            </w:r>
          </w:p>
        </w:tc>
        <w:tc>
          <w:tcPr>
            <w:tcW w:w="703"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340</w:t>
            </w:r>
          </w:p>
        </w:tc>
        <w:tc>
          <w:tcPr>
            <w:tcW w:w="890"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5</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600</w:t>
            </w:r>
          </w:p>
        </w:tc>
        <w:tc>
          <w:tcPr>
            <w:tcW w:w="620" w:type="dxa"/>
            <w:gridSpan w:val="2"/>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450</w:t>
            </w:r>
          </w:p>
        </w:tc>
        <w:tc>
          <w:tcPr>
            <w:tcW w:w="518"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100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320</w:t>
            </w:r>
          </w:p>
        </w:tc>
        <w:tc>
          <w:tcPr>
            <w:tcW w:w="66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110</w:t>
            </w:r>
          </w:p>
        </w:tc>
        <w:tc>
          <w:tcPr>
            <w:tcW w:w="66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300</w:t>
            </w:r>
          </w:p>
        </w:tc>
        <w:tc>
          <w:tcPr>
            <w:tcW w:w="507"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20</w:t>
            </w:r>
          </w:p>
        </w:tc>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90</w:t>
            </w:r>
            <w:r w:rsidRPr="00D8357B">
              <w:rPr>
                <w:rFonts w:ascii="宋体" w:hAnsi="宋体" w:hint="eastAsia"/>
                <w:color w:val="000000"/>
                <w:kern w:val="0"/>
                <w:sz w:val="18"/>
                <w:szCs w:val="18"/>
              </w:rPr>
              <w:t>～</w:t>
            </w:r>
            <w:r w:rsidRPr="00C4533D">
              <w:rPr>
                <w:rFonts w:ascii="宋体" w:hAnsi="宋体"/>
                <w:color w:val="000000"/>
                <w:kern w:val="0"/>
                <w:sz w:val="18"/>
                <w:szCs w:val="18"/>
              </w:rPr>
              <w:t xml:space="preserve">   140</w:t>
            </w:r>
          </w:p>
        </w:tc>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20</w:t>
            </w:r>
            <w:r w:rsidRPr="00D8357B">
              <w:rPr>
                <w:rFonts w:ascii="宋体" w:hAnsi="宋体" w:hint="eastAsia"/>
                <w:color w:val="000000"/>
                <w:kern w:val="0"/>
                <w:sz w:val="18"/>
                <w:szCs w:val="18"/>
              </w:rPr>
              <w:t>～</w:t>
            </w:r>
            <w:r w:rsidRPr="00C4533D">
              <w:rPr>
                <w:rFonts w:ascii="宋体" w:hAnsi="宋体"/>
                <w:color w:val="000000"/>
                <w:kern w:val="0"/>
                <w:sz w:val="18"/>
                <w:szCs w:val="18"/>
              </w:rPr>
              <w:t xml:space="preserve">  300</w:t>
            </w:r>
          </w:p>
        </w:tc>
        <w:tc>
          <w:tcPr>
            <w:tcW w:w="546"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300</w:t>
            </w:r>
          </w:p>
        </w:tc>
        <w:tc>
          <w:tcPr>
            <w:tcW w:w="54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132</w:t>
            </w:r>
          </w:p>
        </w:tc>
        <w:tc>
          <w:tcPr>
            <w:tcW w:w="771"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50</w:t>
            </w:r>
          </w:p>
        </w:tc>
      </w:tr>
      <w:tr w:rsidR="00A97AD6" w:rsidRPr="00D8357B" w:rsidTr="004F309D">
        <w:trPr>
          <w:trHeight w:val="270"/>
          <w:jc w:val="right"/>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1000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900</w:t>
            </w:r>
          </w:p>
        </w:tc>
        <w:tc>
          <w:tcPr>
            <w:tcW w:w="703"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430</w:t>
            </w:r>
          </w:p>
        </w:tc>
        <w:tc>
          <w:tcPr>
            <w:tcW w:w="890"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6</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800</w:t>
            </w:r>
          </w:p>
        </w:tc>
        <w:tc>
          <w:tcPr>
            <w:tcW w:w="620" w:type="dxa"/>
            <w:gridSpan w:val="2"/>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500</w:t>
            </w:r>
          </w:p>
        </w:tc>
        <w:tc>
          <w:tcPr>
            <w:tcW w:w="518"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120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480</w:t>
            </w:r>
          </w:p>
        </w:tc>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300</w:t>
            </w:r>
          </w:p>
        </w:tc>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400</w:t>
            </w:r>
          </w:p>
        </w:tc>
        <w:tc>
          <w:tcPr>
            <w:tcW w:w="507"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27</w:t>
            </w: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200</w:t>
            </w:r>
          </w:p>
        </w:tc>
        <w:tc>
          <w:tcPr>
            <w:tcW w:w="771"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75</w:t>
            </w:r>
          </w:p>
        </w:tc>
      </w:tr>
      <w:tr w:rsidR="00A97AD6" w:rsidRPr="00D8357B" w:rsidTr="004F309D">
        <w:trPr>
          <w:trHeight w:val="270"/>
          <w:jc w:val="right"/>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1200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1080</w:t>
            </w:r>
          </w:p>
        </w:tc>
        <w:tc>
          <w:tcPr>
            <w:tcW w:w="703"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520</w:t>
            </w:r>
          </w:p>
        </w:tc>
        <w:tc>
          <w:tcPr>
            <w:tcW w:w="890"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6</w:t>
            </w:r>
            <w:r w:rsidRPr="00D8357B">
              <w:rPr>
                <w:rFonts w:ascii="宋体" w:hAnsi="宋体" w:hint="eastAsia"/>
                <w:color w:val="000000"/>
                <w:kern w:val="0"/>
                <w:sz w:val="18"/>
                <w:szCs w:val="18"/>
              </w:rPr>
              <w:t>～</w:t>
            </w:r>
            <w:r w:rsidRPr="00C4533D">
              <w:rPr>
                <w:rFonts w:ascii="宋体" w:hAnsi="宋体"/>
                <w:color w:val="000000"/>
                <w:kern w:val="0"/>
                <w:sz w:val="18"/>
                <w:szCs w:val="18"/>
              </w:rPr>
              <w:t>8</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1000</w:t>
            </w:r>
          </w:p>
        </w:tc>
        <w:tc>
          <w:tcPr>
            <w:tcW w:w="620" w:type="dxa"/>
            <w:gridSpan w:val="2"/>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570</w:t>
            </w:r>
          </w:p>
        </w:tc>
        <w:tc>
          <w:tcPr>
            <w:tcW w:w="518"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140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560</w:t>
            </w:r>
          </w:p>
        </w:tc>
        <w:tc>
          <w:tcPr>
            <w:tcW w:w="66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66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07"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250</w:t>
            </w:r>
          </w:p>
        </w:tc>
        <w:tc>
          <w:tcPr>
            <w:tcW w:w="771"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90</w:t>
            </w:r>
          </w:p>
        </w:tc>
      </w:tr>
      <w:tr w:rsidR="00A97AD6" w:rsidRPr="00D8357B" w:rsidTr="004F309D">
        <w:trPr>
          <w:trHeight w:val="270"/>
          <w:jc w:val="right"/>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1500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1350</w:t>
            </w:r>
          </w:p>
        </w:tc>
        <w:tc>
          <w:tcPr>
            <w:tcW w:w="703"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625</w:t>
            </w:r>
          </w:p>
        </w:tc>
        <w:tc>
          <w:tcPr>
            <w:tcW w:w="890"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7</w:t>
            </w:r>
            <w:r w:rsidRPr="00D8357B">
              <w:rPr>
                <w:rFonts w:ascii="宋体" w:hAnsi="宋体" w:hint="eastAsia"/>
                <w:color w:val="000000"/>
                <w:kern w:val="0"/>
                <w:sz w:val="18"/>
                <w:szCs w:val="18"/>
              </w:rPr>
              <w:t>～</w:t>
            </w:r>
            <w:r w:rsidRPr="00C4533D">
              <w:rPr>
                <w:rFonts w:ascii="宋体" w:hAnsi="宋体"/>
                <w:color w:val="000000"/>
                <w:kern w:val="0"/>
                <w:sz w:val="18"/>
                <w:szCs w:val="18"/>
              </w:rPr>
              <w:t>9</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1400</w:t>
            </w:r>
          </w:p>
        </w:tc>
        <w:tc>
          <w:tcPr>
            <w:tcW w:w="620" w:type="dxa"/>
            <w:gridSpan w:val="2"/>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750</w:t>
            </w:r>
          </w:p>
        </w:tc>
        <w:tc>
          <w:tcPr>
            <w:tcW w:w="518"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180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700</w:t>
            </w:r>
          </w:p>
        </w:tc>
        <w:tc>
          <w:tcPr>
            <w:tcW w:w="66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360</w:t>
            </w:r>
          </w:p>
        </w:tc>
        <w:tc>
          <w:tcPr>
            <w:tcW w:w="66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600</w:t>
            </w:r>
          </w:p>
        </w:tc>
        <w:tc>
          <w:tcPr>
            <w:tcW w:w="507"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280</w:t>
            </w:r>
          </w:p>
        </w:tc>
        <w:tc>
          <w:tcPr>
            <w:tcW w:w="771"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150</w:t>
            </w:r>
          </w:p>
        </w:tc>
      </w:tr>
      <w:tr w:rsidR="00A97AD6" w:rsidRPr="00D8357B" w:rsidTr="004F309D">
        <w:trPr>
          <w:trHeight w:val="270"/>
          <w:jc w:val="right"/>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1800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1620</w:t>
            </w:r>
          </w:p>
        </w:tc>
        <w:tc>
          <w:tcPr>
            <w:tcW w:w="703"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760</w:t>
            </w:r>
          </w:p>
        </w:tc>
        <w:tc>
          <w:tcPr>
            <w:tcW w:w="890"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10</w:t>
            </w:r>
            <w:r w:rsidRPr="00D8357B">
              <w:rPr>
                <w:rFonts w:ascii="宋体" w:hAnsi="宋体" w:hint="eastAsia"/>
                <w:color w:val="000000"/>
                <w:kern w:val="0"/>
                <w:sz w:val="18"/>
                <w:szCs w:val="18"/>
              </w:rPr>
              <w:t>～</w:t>
            </w:r>
            <w:r w:rsidRPr="00C4533D">
              <w:rPr>
                <w:rFonts w:ascii="宋体" w:hAnsi="宋体"/>
                <w:color w:val="000000"/>
                <w:kern w:val="0"/>
                <w:sz w:val="18"/>
                <w:szCs w:val="18"/>
              </w:rPr>
              <w:t>12</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1600</w:t>
            </w:r>
          </w:p>
        </w:tc>
        <w:tc>
          <w:tcPr>
            <w:tcW w:w="6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900</w:t>
            </w:r>
          </w:p>
        </w:tc>
        <w:tc>
          <w:tcPr>
            <w:tcW w:w="518"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220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800</w:t>
            </w:r>
          </w:p>
        </w:tc>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400</w:t>
            </w:r>
            <w:r w:rsidRPr="00D8357B">
              <w:rPr>
                <w:rFonts w:ascii="宋体" w:hAnsi="宋体" w:hint="eastAsia"/>
                <w:color w:val="000000"/>
                <w:kern w:val="0"/>
                <w:sz w:val="18"/>
                <w:szCs w:val="18"/>
              </w:rPr>
              <w:t>～</w:t>
            </w:r>
            <w:r w:rsidRPr="00C4533D">
              <w:rPr>
                <w:rFonts w:ascii="宋体" w:hAnsi="宋体"/>
                <w:color w:val="000000"/>
                <w:kern w:val="0"/>
                <w:sz w:val="18"/>
                <w:szCs w:val="18"/>
              </w:rPr>
              <w:t>550</w:t>
            </w:r>
          </w:p>
        </w:tc>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rPr>
                <w:rFonts w:ascii="宋体" w:hAnsi="宋体"/>
                <w:color w:val="000000"/>
                <w:kern w:val="0"/>
                <w:sz w:val="18"/>
                <w:szCs w:val="18"/>
              </w:rPr>
            </w:pPr>
            <w:r w:rsidRPr="00C4533D">
              <w:rPr>
                <w:rFonts w:ascii="宋体" w:hAnsi="宋体"/>
                <w:color w:val="000000"/>
                <w:kern w:val="0"/>
                <w:sz w:val="18"/>
                <w:szCs w:val="18"/>
              </w:rPr>
              <w:t>510</w:t>
            </w:r>
            <w:r w:rsidRPr="00D8357B">
              <w:rPr>
                <w:rFonts w:ascii="宋体" w:hAnsi="宋体" w:hint="eastAsia"/>
                <w:color w:val="000000"/>
                <w:kern w:val="0"/>
                <w:sz w:val="18"/>
                <w:szCs w:val="18"/>
              </w:rPr>
              <w:t>～</w:t>
            </w:r>
            <w:r w:rsidRPr="00C4533D">
              <w:rPr>
                <w:rFonts w:ascii="宋体" w:hAnsi="宋体"/>
                <w:color w:val="000000"/>
                <w:kern w:val="0"/>
                <w:sz w:val="18"/>
                <w:szCs w:val="18"/>
              </w:rPr>
              <w:t>740</w:t>
            </w:r>
          </w:p>
        </w:tc>
        <w:tc>
          <w:tcPr>
            <w:tcW w:w="507"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32</w:t>
            </w: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450</w:t>
            </w:r>
          </w:p>
        </w:tc>
        <w:tc>
          <w:tcPr>
            <w:tcW w:w="771"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250</w:t>
            </w:r>
          </w:p>
        </w:tc>
      </w:tr>
      <w:tr w:rsidR="00A97AD6" w:rsidRPr="00D8357B" w:rsidTr="004F309D">
        <w:trPr>
          <w:trHeight w:val="270"/>
          <w:jc w:val="right"/>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2000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1800</w:t>
            </w:r>
          </w:p>
        </w:tc>
        <w:tc>
          <w:tcPr>
            <w:tcW w:w="703"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850</w:t>
            </w:r>
          </w:p>
        </w:tc>
        <w:tc>
          <w:tcPr>
            <w:tcW w:w="890"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10</w:t>
            </w:r>
            <w:r w:rsidRPr="00D8357B">
              <w:rPr>
                <w:rFonts w:ascii="宋体" w:hAnsi="宋体" w:hint="eastAsia"/>
                <w:color w:val="000000"/>
                <w:kern w:val="0"/>
                <w:sz w:val="18"/>
                <w:szCs w:val="18"/>
              </w:rPr>
              <w:t>～</w:t>
            </w:r>
            <w:r w:rsidRPr="00C4533D">
              <w:rPr>
                <w:rFonts w:ascii="宋体" w:hAnsi="宋体"/>
                <w:color w:val="000000"/>
                <w:kern w:val="0"/>
                <w:sz w:val="18"/>
                <w:szCs w:val="18"/>
              </w:rPr>
              <w:t>14</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1800</w:t>
            </w:r>
          </w:p>
        </w:tc>
        <w:tc>
          <w:tcPr>
            <w:tcW w:w="620" w:type="dxa"/>
            <w:gridSpan w:val="2"/>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18"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320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1000</w:t>
            </w:r>
          </w:p>
        </w:tc>
        <w:tc>
          <w:tcPr>
            <w:tcW w:w="66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66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07"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38</w:t>
            </w: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500</w:t>
            </w:r>
          </w:p>
        </w:tc>
        <w:tc>
          <w:tcPr>
            <w:tcW w:w="771"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315</w:t>
            </w:r>
          </w:p>
        </w:tc>
      </w:tr>
      <w:tr w:rsidR="00A97AD6" w:rsidRPr="00D8357B" w:rsidTr="004F309D">
        <w:trPr>
          <w:trHeight w:val="270"/>
          <w:jc w:val="right"/>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2100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1890</w:t>
            </w:r>
          </w:p>
        </w:tc>
        <w:tc>
          <w:tcPr>
            <w:tcW w:w="703"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895</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14</w:t>
            </w:r>
            <w:r w:rsidRPr="00D8357B">
              <w:rPr>
                <w:rFonts w:ascii="宋体" w:hAnsi="宋体" w:hint="eastAsia"/>
                <w:color w:val="000000"/>
                <w:kern w:val="0"/>
                <w:sz w:val="18"/>
                <w:szCs w:val="18"/>
              </w:rPr>
              <w:t>～</w:t>
            </w:r>
            <w:r w:rsidRPr="00C4533D">
              <w:rPr>
                <w:rFonts w:ascii="宋体" w:hAnsi="宋体"/>
                <w:color w:val="000000"/>
                <w:kern w:val="0"/>
                <w:sz w:val="18"/>
                <w:szCs w:val="18"/>
              </w:rPr>
              <w:t>15</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2000</w:t>
            </w:r>
          </w:p>
        </w:tc>
        <w:tc>
          <w:tcPr>
            <w:tcW w:w="6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950</w:t>
            </w:r>
          </w:p>
        </w:tc>
        <w:tc>
          <w:tcPr>
            <w:tcW w:w="518"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400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1200</w:t>
            </w:r>
          </w:p>
        </w:tc>
        <w:tc>
          <w:tcPr>
            <w:tcW w:w="66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66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07"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550</w:t>
            </w:r>
          </w:p>
        </w:tc>
        <w:tc>
          <w:tcPr>
            <w:tcW w:w="771"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400</w:t>
            </w:r>
          </w:p>
        </w:tc>
      </w:tr>
      <w:tr w:rsidR="00A97AD6" w:rsidRPr="00D8357B" w:rsidTr="004F309D">
        <w:trPr>
          <w:trHeight w:val="270"/>
          <w:jc w:val="right"/>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2200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1980</w:t>
            </w:r>
          </w:p>
        </w:tc>
        <w:tc>
          <w:tcPr>
            <w:tcW w:w="703"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940</w:t>
            </w:r>
          </w:p>
        </w:tc>
        <w:tc>
          <w:tcPr>
            <w:tcW w:w="890"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2200</w:t>
            </w:r>
          </w:p>
        </w:tc>
        <w:tc>
          <w:tcPr>
            <w:tcW w:w="620" w:type="dxa"/>
            <w:gridSpan w:val="2"/>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18"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450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1250</w:t>
            </w:r>
          </w:p>
        </w:tc>
        <w:tc>
          <w:tcPr>
            <w:tcW w:w="66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66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07"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550</w:t>
            </w:r>
          </w:p>
        </w:tc>
        <w:tc>
          <w:tcPr>
            <w:tcW w:w="771"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400</w:t>
            </w:r>
          </w:p>
        </w:tc>
      </w:tr>
      <w:tr w:rsidR="00A97AD6" w:rsidRPr="00D8357B" w:rsidTr="004F309D">
        <w:trPr>
          <w:trHeight w:val="270"/>
          <w:jc w:val="right"/>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2500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2250</w:t>
            </w:r>
          </w:p>
        </w:tc>
        <w:tc>
          <w:tcPr>
            <w:tcW w:w="703"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1075</w:t>
            </w:r>
          </w:p>
        </w:tc>
        <w:tc>
          <w:tcPr>
            <w:tcW w:w="890"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15</w:t>
            </w:r>
            <w:r w:rsidRPr="00D8357B">
              <w:rPr>
                <w:rFonts w:ascii="宋体" w:hAnsi="宋体" w:hint="eastAsia"/>
                <w:color w:val="000000"/>
                <w:kern w:val="0"/>
                <w:sz w:val="18"/>
                <w:szCs w:val="18"/>
              </w:rPr>
              <w:t>～</w:t>
            </w:r>
            <w:r w:rsidRPr="00C4533D">
              <w:rPr>
                <w:rFonts w:ascii="宋体" w:hAnsi="宋体"/>
                <w:color w:val="000000"/>
                <w:kern w:val="0"/>
                <w:sz w:val="18"/>
                <w:szCs w:val="18"/>
              </w:rPr>
              <w:t>16</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2400</w:t>
            </w:r>
          </w:p>
        </w:tc>
        <w:tc>
          <w:tcPr>
            <w:tcW w:w="620" w:type="dxa"/>
            <w:gridSpan w:val="2"/>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1100</w:t>
            </w:r>
          </w:p>
        </w:tc>
        <w:tc>
          <w:tcPr>
            <w:tcW w:w="518"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720</w:t>
            </w:r>
          </w:p>
        </w:tc>
        <w:tc>
          <w:tcPr>
            <w:tcW w:w="57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1250</w:t>
            </w:r>
          </w:p>
        </w:tc>
        <w:tc>
          <w:tcPr>
            <w:tcW w:w="66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66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07"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vMerge/>
            <w:tcBorders>
              <w:top w:val="nil"/>
              <w:left w:val="single" w:sz="4" w:space="0" w:color="auto"/>
              <w:bottom w:val="single" w:sz="4" w:space="0" w:color="auto"/>
              <w:right w:val="single" w:sz="4" w:space="0" w:color="auto"/>
            </w:tcBorders>
            <w:vAlign w:val="center"/>
            <w:hideMark/>
          </w:tcPr>
          <w:p w:rsidR="00A97AD6" w:rsidRPr="00C4533D" w:rsidRDefault="00A97AD6" w:rsidP="004F309D">
            <w:pPr>
              <w:widowControl/>
              <w:jc w:val="left"/>
              <w:rPr>
                <w:rFonts w:ascii="宋体" w:hAnsi="宋体"/>
                <w:color w:val="000000"/>
                <w:kern w:val="0"/>
                <w:sz w:val="18"/>
                <w:szCs w:val="18"/>
              </w:rPr>
            </w:pPr>
          </w:p>
        </w:tc>
        <w:tc>
          <w:tcPr>
            <w:tcW w:w="546"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600</w:t>
            </w:r>
          </w:p>
        </w:tc>
        <w:tc>
          <w:tcPr>
            <w:tcW w:w="771" w:type="dxa"/>
            <w:tcBorders>
              <w:top w:val="nil"/>
              <w:left w:val="nil"/>
              <w:bottom w:val="single" w:sz="4" w:space="0" w:color="auto"/>
              <w:right w:val="single" w:sz="4" w:space="0" w:color="auto"/>
            </w:tcBorders>
            <w:shd w:val="clear" w:color="auto" w:fill="auto"/>
            <w:vAlign w:val="center"/>
            <w:hideMark/>
          </w:tcPr>
          <w:p w:rsidR="00A97AD6" w:rsidRPr="00C4533D" w:rsidRDefault="00A97AD6" w:rsidP="004F309D">
            <w:pPr>
              <w:widowControl/>
              <w:jc w:val="center"/>
              <w:rPr>
                <w:rFonts w:ascii="宋体" w:hAnsi="宋体"/>
                <w:color w:val="000000"/>
                <w:kern w:val="0"/>
                <w:sz w:val="18"/>
                <w:szCs w:val="18"/>
              </w:rPr>
            </w:pPr>
            <w:r w:rsidRPr="00C4533D">
              <w:rPr>
                <w:rFonts w:ascii="宋体" w:hAnsi="宋体"/>
                <w:color w:val="000000"/>
                <w:kern w:val="0"/>
                <w:sz w:val="18"/>
                <w:szCs w:val="18"/>
              </w:rPr>
              <w:t>500</w:t>
            </w:r>
          </w:p>
        </w:tc>
      </w:tr>
    </w:tbl>
    <w:p w:rsidR="00A97AD6" w:rsidRDefault="00A97AD6" w:rsidP="004A4A58">
      <w:pPr>
        <w:pStyle w:val="afff8"/>
        <w:spacing w:before="156" w:after="156"/>
        <w:rPr>
          <w:color w:val="000000"/>
        </w:rPr>
      </w:pPr>
      <w:bookmarkStart w:id="19" w:name="_Toc487196286"/>
      <w:bookmarkStart w:id="20" w:name="_Toc508128925"/>
      <w:bookmarkStart w:id="21" w:name="_Toc72244424"/>
      <w:r>
        <w:rPr>
          <w:rFonts w:hint="eastAsia"/>
          <w:color w:val="000000"/>
        </w:rPr>
        <w:t xml:space="preserve">3.3  </w:t>
      </w:r>
      <w:bookmarkEnd w:id="19"/>
      <w:bookmarkEnd w:id="20"/>
      <w:r>
        <w:rPr>
          <w:rFonts w:hint="eastAsia"/>
          <w:color w:val="000000"/>
        </w:rPr>
        <w:t>型号与标记示例</w:t>
      </w:r>
      <w:bookmarkEnd w:id="21"/>
    </w:p>
    <w:p w:rsidR="00A97AD6" w:rsidRPr="001A7276" w:rsidRDefault="00A97AD6" w:rsidP="00A97AD6">
      <w:pPr>
        <w:pStyle w:val="afffffc"/>
        <w:rPr>
          <w:rFonts w:ascii="黑体" w:eastAsia="黑体" w:hAnsi="黑体" w:cs="黑体"/>
          <w:color w:val="000000"/>
        </w:rPr>
      </w:pPr>
      <w:r w:rsidRPr="001A7276">
        <w:rPr>
          <w:rFonts w:ascii="黑体" w:eastAsia="黑体" w:hAnsi="黑体" w:cs="黑体" w:hint="eastAsia"/>
          <w:color w:val="000000"/>
        </w:rPr>
        <w:t xml:space="preserve">3.3.1  </w:t>
      </w:r>
      <w:r w:rsidRPr="001A7276">
        <w:rPr>
          <w:rFonts w:ascii="黑体" w:eastAsia="黑体" w:hAnsi="黑体" w:cs="宋体" w:hint="eastAsia"/>
          <w:bCs/>
          <w:color w:val="000000"/>
        </w:rPr>
        <w:t>型号</w:t>
      </w:r>
    </w:p>
    <w:p w:rsidR="00A97AD6" w:rsidRDefault="001D6A98" w:rsidP="00A97AD6">
      <w:pPr>
        <w:pStyle w:val="afffffc"/>
        <w:rPr>
          <w:color w:val="000000"/>
        </w:rPr>
      </w:pPr>
      <w:r>
        <w:rPr>
          <w:noProof/>
        </w:rPr>
        <w:pict>
          <v:line id="直线 28" o:spid="_x0000_s1035" style="position:absolute;z-index:251671552;visibility:visible" from="56.5pt,13.95pt" to="56.55pt,17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" strokeweight="1.25pt"/>
        </w:pict>
      </w:r>
      <w:r w:rsidR="00A97AD6">
        <w:rPr>
          <w:rFonts w:hint="eastAsia"/>
          <w:color w:val="000000"/>
        </w:rPr>
        <w:t xml:space="preserve">          </w:t>
      </w:r>
      <w:r w:rsidR="00A97AD6">
        <w:rPr>
          <w:u w:val="single"/>
        </w:rPr>
        <w:t>RJ</w:t>
      </w:r>
      <w:r w:rsidR="00A97AD6">
        <w:rPr>
          <w:rFonts w:hint="eastAsia"/>
          <w:u w:val="single"/>
        </w:rPr>
        <w:t xml:space="preserve"> -</w:t>
      </w:r>
      <w:r w:rsidR="00A97AD6">
        <w:rPr>
          <w:rFonts w:hint="eastAsia"/>
        </w:rPr>
        <w:t xml:space="preserve"> </w:t>
      </w:r>
      <w:r w:rsidR="00A97AD6">
        <w:rPr>
          <w:rFonts w:hAnsi="宋体" w:hint="eastAsia"/>
          <w:u w:val="single"/>
        </w:rPr>
        <w:t>□□□</w:t>
      </w:r>
      <w:r w:rsidR="00A97AD6">
        <w:rPr>
          <w:rFonts w:hint="eastAsia"/>
        </w:rPr>
        <w:t xml:space="preserve"> - </w:t>
      </w:r>
      <w:r w:rsidR="00A97AD6">
        <w:rPr>
          <w:rFonts w:hint="eastAsia"/>
          <w:u w:val="single"/>
        </w:rPr>
        <w:t>□</w:t>
      </w:r>
      <w:r w:rsidR="00A97AD6">
        <w:rPr>
          <w:rFonts w:hint="eastAsia"/>
        </w:rPr>
        <w:t xml:space="preserve"> - </w:t>
      </w:r>
      <w:bookmarkStart w:id="22" w:name="_Hlk60124255"/>
      <w:r w:rsidR="00A97AD6">
        <w:rPr>
          <w:rFonts w:hint="eastAsia"/>
          <w:u w:val="single"/>
        </w:rPr>
        <w:t>□</w:t>
      </w:r>
      <w:bookmarkEnd w:id="22"/>
      <w:r w:rsidR="00A97AD6">
        <w:rPr>
          <w:rFonts w:hint="eastAsia"/>
        </w:rPr>
        <w:t xml:space="preserve"> - </w:t>
      </w:r>
      <w:r w:rsidR="00A97AD6">
        <w:rPr>
          <w:rFonts w:hint="eastAsia"/>
          <w:u w:val="single"/>
        </w:rPr>
        <w:t>□</w:t>
      </w:r>
      <w:r w:rsidR="00A97AD6">
        <w:rPr>
          <w:rFonts w:hint="eastAsia"/>
        </w:rPr>
        <w:t xml:space="preserve">   </w:t>
      </w:r>
    </w:p>
    <w:p w:rsidR="00A97AD6" w:rsidRDefault="001D6A98" w:rsidP="00A97AD6">
      <w:pPr>
        <w:pStyle w:val="afffffc"/>
        <w:rPr>
          <w:color w:val="000000"/>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0" o:spid="_x0000_s1034" type="#_x0000_t34" style="position:absolute;margin-left:156.25pt;margin-top:-1.3pt;width:72.25pt;height:71.55pt;rotation:90;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" adj="21570" strokeweight="1.25pt"/>
        </w:pict>
      </w:r>
      <w:r>
        <w:rPr>
          <w:noProof/>
        </w:rPr>
        <w:pict>
          <v:line id="直线 22" o:spid="_x0000_s1033" style="position:absolute;z-index:251665408;visibility:visible" from="183.5pt,-1.65pt" to="184.15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" strokeweight="1.25pt"/>
        </w:pict>
      </w:r>
      <w:r>
        <w:rPr>
          <w:noProof/>
        </w:rPr>
        <w:pict>
          <v:line id="直线 24" o:spid="_x0000_s1032" style="position:absolute;z-index:251667456;visibility:visible" from="131.9pt,-1.65pt" to="131.95pt,10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" strokeweight="1.25pt"/>
        </w:pict>
      </w:r>
      <w:r>
        <w:rPr>
          <w:noProof/>
        </w:rPr>
        <w:pict>
          <v:line id="直线 26" o:spid="_x0000_s1031" style="position:absolute;z-index:251669504;visibility:visible" from="94.3pt,-1.65pt" to="94.35pt,1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" strokeweight="1.25pt"/>
        </w:pict>
      </w:r>
      <w:r w:rsidR="00A97AD6">
        <w:rPr>
          <w:rFonts w:hint="eastAsia"/>
          <w:color w:val="000000"/>
        </w:rPr>
        <w:t xml:space="preserve">                                     </w:t>
      </w:r>
    </w:p>
    <w:p w:rsidR="00A97AD6" w:rsidRDefault="00A97AD6" w:rsidP="00A97AD6">
      <w:pPr>
        <w:pStyle w:val="afffffc"/>
        <w:rPr>
          <w:color w:val="000000"/>
        </w:rPr>
      </w:pPr>
      <w:r>
        <w:rPr>
          <w:rFonts w:hint="eastAsia"/>
          <w:color w:val="000000"/>
        </w:rPr>
        <w:t xml:space="preserve">                                        </w:t>
      </w:r>
    </w:p>
    <w:p w:rsidR="00A97AD6" w:rsidRDefault="001D6A98" w:rsidP="00A97AD6">
      <w:pPr>
        <w:pStyle w:val="afffffc"/>
        <w:rPr>
          <w:color w:val="000000"/>
        </w:rPr>
      </w:pPr>
      <w:r>
        <w:rPr>
          <w:noProof/>
        </w:rPr>
        <w:pict>
          <v:line id="直线 23" o:spid="_x0000_s1030" style="position:absolute;flip:y;z-index:251666432;visibility:visible" from="184.15pt,6.95pt" to="228.1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" strokeweight="1.25pt"/>
        </w:pict>
      </w:r>
      <w:r w:rsidR="00A97AD6">
        <w:rPr>
          <w:rFonts w:hint="eastAsia"/>
          <w:color w:val="000000"/>
        </w:rPr>
        <w:t xml:space="preserve">                                            锯片驱动方式，</w:t>
      </w:r>
      <w:r w:rsidR="00A97AD6">
        <w:rPr>
          <w:color w:val="000000"/>
        </w:rPr>
        <w:t>Y</w:t>
      </w:r>
      <w:r w:rsidR="00A97AD6">
        <w:rPr>
          <w:rFonts w:hint="eastAsia"/>
          <w:color w:val="000000"/>
        </w:rPr>
        <w:t>-硬驱动式，</w:t>
      </w:r>
      <w:r w:rsidR="00A97AD6">
        <w:rPr>
          <w:color w:val="000000"/>
        </w:rPr>
        <w:t>R</w:t>
      </w:r>
      <w:r w:rsidR="00A97AD6">
        <w:rPr>
          <w:rFonts w:hint="eastAsia"/>
          <w:color w:val="000000"/>
        </w:rPr>
        <w:t>-软驱动式</w:t>
      </w:r>
    </w:p>
    <w:p w:rsidR="00A97AD6" w:rsidRDefault="00A97AD6" w:rsidP="00A97AD6">
      <w:pPr>
        <w:pStyle w:val="afffffc"/>
        <w:rPr>
          <w:color w:val="000000"/>
        </w:rPr>
      </w:pPr>
    </w:p>
    <w:p w:rsidR="00A97AD6" w:rsidRDefault="00A97AD6" w:rsidP="00A97AD6">
      <w:pPr>
        <w:pStyle w:val="afffffc"/>
        <w:rPr>
          <w:color w:val="000000"/>
        </w:rPr>
      </w:pPr>
      <w:r>
        <w:rPr>
          <w:rFonts w:hint="eastAsia"/>
          <w:color w:val="000000"/>
        </w:rPr>
        <w:t xml:space="preserve">                                            进给方式，J-机械式，Y-液压式</w:t>
      </w:r>
    </w:p>
    <w:p w:rsidR="00A97AD6" w:rsidRDefault="00A97AD6" w:rsidP="00A97AD6">
      <w:pPr>
        <w:pStyle w:val="afffffc"/>
        <w:rPr>
          <w:color w:val="000000"/>
        </w:rPr>
      </w:pPr>
    </w:p>
    <w:p w:rsidR="00A97AD6" w:rsidRDefault="001D6A98" w:rsidP="00A97AD6">
      <w:pPr>
        <w:pStyle w:val="afffffc"/>
        <w:rPr>
          <w:color w:val="000000"/>
        </w:rPr>
      </w:pPr>
      <w:r>
        <w:rPr>
          <w:noProof/>
        </w:rPr>
        <w:pict>
          <v:line id="直线 25" o:spid="_x0000_s1029" style="position:absolute;flip:y;z-index:251668480;visibility:visible" from="131.95pt,9.35pt" to="228.1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" strokeweight="1.25pt"/>
        </w:pict>
      </w:r>
      <w:r w:rsidR="00A97AD6">
        <w:rPr>
          <w:rFonts w:hint="eastAsia"/>
          <w:color w:val="000000"/>
        </w:rPr>
        <w:t xml:space="preserve">                                            锯机形式，</w:t>
      </w:r>
      <w:r w:rsidR="00A97AD6">
        <w:rPr>
          <w:color w:val="000000"/>
        </w:rPr>
        <w:t>P</w:t>
      </w:r>
      <w:r w:rsidR="00A97AD6">
        <w:rPr>
          <w:rFonts w:hint="eastAsia"/>
          <w:color w:val="000000"/>
        </w:rPr>
        <w:t>-平推式，B-摆切式</w:t>
      </w:r>
    </w:p>
    <w:p w:rsidR="00A97AD6" w:rsidRDefault="00A97AD6" w:rsidP="00A97AD6">
      <w:pPr>
        <w:pStyle w:val="afffffc"/>
        <w:rPr>
          <w:color w:val="000000"/>
        </w:rPr>
      </w:pPr>
    </w:p>
    <w:p w:rsidR="00A97AD6" w:rsidRDefault="001D6A98" w:rsidP="00A97AD6">
      <w:pPr>
        <w:pStyle w:val="afffffc"/>
        <w:rPr>
          <w:color w:val="000000"/>
        </w:rPr>
      </w:pPr>
      <w:r>
        <w:rPr>
          <w:noProof/>
        </w:rPr>
        <w:pict>
          <v:line id="直线 27" o:spid="_x0000_s1028" style="position:absolute;flip:y;z-index:251670528;visibility:visible" from="94.3pt,7.4pt" to="228.1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" strokeweight="1.25pt"/>
        </w:pict>
      </w:r>
      <w:r w:rsidR="00A97AD6">
        <w:rPr>
          <w:rFonts w:hint="eastAsia"/>
          <w:color w:val="000000"/>
        </w:rPr>
        <w:t xml:space="preserve">                                            锯片直径，</w:t>
      </w:r>
      <w:r w:rsidR="00A97AD6" w:rsidRPr="00341340">
        <w:rPr>
          <w:rFonts w:hint="eastAsia"/>
          <w:color w:val="000000"/>
        </w:rPr>
        <w:t>单位为毫米（m</w:t>
      </w:r>
      <w:r w:rsidR="00A97AD6" w:rsidRPr="00341340">
        <w:rPr>
          <w:color w:val="000000"/>
        </w:rPr>
        <w:t>m</w:t>
      </w:r>
      <w:r w:rsidR="00A97AD6" w:rsidRPr="00341340">
        <w:rPr>
          <w:rFonts w:hint="eastAsia"/>
          <w:color w:val="000000"/>
        </w:rPr>
        <w:t>）</w:t>
      </w:r>
    </w:p>
    <w:p w:rsidR="00A97AD6" w:rsidRDefault="00A97AD6" w:rsidP="00A97AD6">
      <w:pPr>
        <w:pStyle w:val="afffffc"/>
        <w:rPr>
          <w:color w:val="000000"/>
        </w:rPr>
      </w:pPr>
    </w:p>
    <w:p w:rsidR="00A97AD6" w:rsidRDefault="001D6A98" w:rsidP="00A97AD6">
      <w:pPr>
        <w:pStyle w:val="afffffc"/>
        <w:rPr>
          <w:color w:val="000000"/>
        </w:rPr>
      </w:pPr>
      <w:r>
        <w:rPr>
          <w:noProof/>
        </w:rPr>
        <w:pict>
          <v:line id="直线 29" o:spid="_x0000_s1027" style="position:absolute;z-index:251672576;visibility:visible" from="56.1pt,7.35pt" to="225.4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" strokeweight="1.25pt"/>
        </w:pict>
      </w:r>
      <w:r w:rsidR="00A97AD6">
        <w:rPr>
          <w:rFonts w:hint="eastAsia"/>
          <w:color w:val="000000"/>
        </w:rPr>
        <w:t xml:space="preserve">                                            热锯机 </w:t>
      </w:r>
    </w:p>
    <w:p w:rsidR="00A97AD6" w:rsidRDefault="00A97AD6" w:rsidP="00A97AD6">
      <w:pPr>
        <w:pStyle w:val="afffffc"/>
        <w:spacing w:line="360" w:lineRule="auto"/>
        <w:rPr>
          <w:rFonts w:ascii="黑体" w:eastAsia="黑体" w:hAnsi="黑体" w:cs="黑体"/>
          <w:color w:val="000000"/>
        </w:rPr>
      </w:pPr>
      <w:r>
        <w:rPr>
          <w:rFonts w:ascii="黑体" w:eastAsia="黑体" w:hAnsi="黑体" w:cs="黑体" w:hint="eastAsia"/>
          <w:color w:val="000000"/>
        </w:rPr>
        <w:t xml:space="preserve">3.3.2  </w:t>
      </w:r>
      <w:r>
        <w:rPr>
          <w:rFonts w:hAnsi="宋体" w:cs="宋体" w:hint="eastAsia"/>
          <w:color w:val="000000"/>
        </w:rPr>
        <w:t>标记示例</w:t>
      </w:r>
    </w:p>
    <w:p w:rsidR="00A97AD6" w:rsidRDefault="00A97AD6" w:rsidP="00A97AD6">
      <w:pPr>
        <w:pStyle w:val="afffffc"/>
        <w:ind w:firstLineChars="200" w:firstLine="420"/>
        <w:rPr>
          <w:color w:val="000000"/>
        </w:rPr>
      </w:pPr>
      <w:r>
        <w:rPr>
          <w:rFonts w:hint="eastAsia"/>
          <w:color w:val="000000"/>
        </w:rPr>
        <w:t>示例：最大锯片直径为1800mm,平推式，液压驱动进给，锯片硬驱动的热锯机标记为：</w:t>
      </w:r>
    </w:p>
    <w:p w:rsidR="00A97AD6" w:rsidRDefault="00A97AD6" w:rsidP="00A97AD6">
      <w:pPr>
        <w:pStyle w:val="afffffc"/>
        <w:ind w:firstLineChars="200" w:firstLine="420"/>
        <w:rPr>
          <w:color w:val="000000"/>
        </w:rPr>
      </w:pPr>
      <w:r>
        <w:rPr>
          <w:rFonts w:hint="eastAsia"/>
          <w:color w:val="000000"/>
        </w:rPr>
        <w:t xml:space="preserve">     </w:t>
      </w:r>
      <w:r w:rsidRPr="00341340">
        <w:rPr>
          <w:rFonts w:hint="eastAsia"/>
          <w:color w:val="000000"/>
        </w:rPr>
        <w:t xml:space="preserve">热锯机 </w:t>
      </w:r>
      <w:r w:rsidRPr="00341340">
        <w:rPr>
          <w:color w:val="000000"/>
        </w:rPr>
        <w:t>R</w:t>
      </w:r>
      <w:r w:rsidRPr="00341340">
        <w:rPr>
          <w:rFonts w:hint="eastAsia"/>
          <w:color w:val="000000"/>
        </w:rPr>
        <w:t>J</w:t>
      </w:r>
      <w:r>
        <w:rPr>
          <w:rFonts w:hint="eastAsia"/>
          <w:color w:val="000000"/>
        </w:rPr>
        <w:t>-</w:t>
      </w:r>
      <w:r>
        <w:rPr>
          <w:color w:val="000000"/>
        </w:rPr>
        <w:t>180</w:t>
      </w:r>
      <w:r>
        <w:rPr>
          <w:rFonts w:hint="eastAsia"/>
          <w:color w:val="000000"/>
        </w:rPr>
        <w:t>0</w:t>
      </w:r>
      <w:r>
        <w:rPr>
          <w:color w:val="000000"/>
        </w:rPr>
        <w:t>-P-Y-Y</w:t>
      </w:r>
      <w:r>
        <w:rPr>
          <w:rFonts w:hint="eastAsia"/>
          <w:color w:val="000000"/>
        </w:rPr>
        <w:t xml:space="preserve">  JB/T2094-XXXX</w:t>
      </w:r>
      <w:bookmarkStart w:id="23" w:name="_Toc487196287"/>
      <w:bookmarkStart w:id="24" w:name="_Toc508128926"/>
    </w:p>
    <w:p w:rsidR="00A97AD6" w:rsidRPr="00097D40" w:rsidRDefault="00A97AD6" w:rsidP="004A4A58">
      <w:pPr>
        <w:pStyle w:val="27"/>
        <w:spacing w:before="312" w:after="312"/>
      </w:pPr>
      <w:bookmarkStart w:id="25" w:name="_Toc72244425"/>
      <w:r w:rsidRPr="00097D40">
        <w:rPr>
          <w:rFonts w:hint="eastAsia"/>
        </w:rPr>
        <w:t>4  技术要求</w:t>
      </w:r>
      <w:bookmarkEnd w:id="23"/>
      <w:bookmarkEnd w:id="24"/>
      <w:bookmarkEnd w:id="25"/>
    </w:p>
    <w:p w:rsidR="00A97AD6" w:rsidRPr="00097D40" w:rsidRDefault="00A97AD6" w:rsidP="004A4A58">
      <w:pPr>
        <w:pStyle w:val="afff8"/>
        <w:spacing w:before="156" w:after="156"/>
        <w:rPr>
          <w:color w:val="000000"/>
        </w:rPr>
      </w:pPr>
      <w:bookmarkStart w:id="26" w:name="_Toc72244426"/>
      <w:r w:rsidRPr="00097D40">
        <w:rPr>
          <w:rFonts w:hint="eastAsia"/>
          <w:color w:val="000000"/>
        </w:rPr>
        <w:t>4.1  一般要求</w:t>
      </w:r>
      <w:bookmarkEnd w:id="26"/>
    </w:p>
    <w:p w:rsidR="00A97AD6" w:rsidRDefault="00A97AD6" w:rsidP="00A97AD6">
      <w:pPr>
        <w:pStyle w:val="afffffc"/>
        <w:rPr>
          <w:color w:val="000000"/>
        </w:rPr>
      </w:pPr>
      <w:r>
        <w:rPr>
          <w:rFonts w:ascii="黑体" w:eastAsia="黑体" w:hAnsi="黑体" w:hint="eastAsia"/>
          <w:color w:val="000000"/>
        </w:rPr>
        <w:t xml:space="preserve">4.1.1 </w:t>
      </w:r>
      <w:r>
        <w:rPr>
          <w:rFonts w:hint="eastAsia"/>
          <w:color w:val="000000"/>
        </w:rPr>
        <w:t xml:space="preserve"> 热锯机应符合本文件的要求，并按经规定程序批准的图样和技术文件制造。</w:t>
      </w:r>
    </w:p>
    <w:p w:rsidR="00A97AD6" w:rsidRDefault="00A97AD6" w:rsidP="00A97AD6">
      <w:pPr>
        <w:pStyle w:val="afffffc"/>
        <w:rPr>
          <w:color w:val="000000"/>
        </w:rPr>
      </w:pPr>
      <w:r>
        <w:rPr>
          <w:rFonts w:ascii="黑体" w:eastAsia="黑体" w:hAnsi="黑体" w:hint="eastAsia"/>
          <w:color w:val="000000"/>
        </w:rPr>
        <w:t xml:space="preserve">4.1.2 </w:t>
      </w:r>
      <w:r>
        <w:rPr>
          <w:rFonts w:hint="eastAsia"/>
          <w:color w:val="000000"/>
        </w:rPr>
        <w:t xml:space="preserve"> 焊接件应符合GB/T 37400.3的有关规定。</w:t>
      </w:r>
    </w:p>
    <w:p w:rsidR="00A97AD6" w:rsidRDefault="00A97AD6" w:rsidP="00A97AD6">
      <w:pPr>
        <w:pStyle w:val="afffffc"/>
        <w:rPr>
          <w:color w:val="000000"/>
        </w:rPr>
      </w:pPr>
      <w:r>
        <w:rPr>
          <w:rFonts w:ascii="黑体" w:eastAsia="黑体" w:hAnsi="黑体" w:hint="eastAsia"/>
          <w:color w:val="000000"/>
        </w:rPr>
        <w:t xml:space="preserve">4.1.3 </w:t>
      </w:r>
      <w:r>
        <w:rPr>
          <w:rFonts w:hint="eastAsia"/>
          <w:color w:val="000000"/>
        </w:rPr>
        <w:t xml:space="preserve"> 铸钢件应符合GB/T 37400.6的有关规定。</w:t>
      </w:r>
    </w:p>
    <w:p w:rsidR="00A97AD6" w:rsidRDefault="00A97AD6" w:rsidP="00A97AD6">
      <w:pPr>
        <w:pStyle w:val="afffffc"/>
        <w:rPr>
          <w:color w:val="000000"/>
        </w:rPr>
      </w:pPr>
      <w:r>
        <w:rPr>
          <w:rFonts w:ascii="黑体" w:eastAsia="黑体" w:hAnsi="黑体" w:hint="eastAsia"/>
          <w:color w:val="000000"/>
        </w:rPr>
        <w:t xml:space="preserve">4.1.4 </w:t>
      </w:r>
      <w:r>
        <w:rPr>
          <w:rFonts w:hint="eastAsia"/>
          <w:color w:val="000000"/>
        </w:rPr>
        <w:t xml:space="preserve"> 锻件应符合GB/T 37400.8的有关规定。</w:t>
      </w:r>
    </w:p>
    <w:p w:rsidR="00A97AD6" w:rsidRDefault="00A97AD6" w:rsidP="00A97AD6">
      <w:pPr>
        <w:pStyle w:val="afffffc"/>
        <w:rPr>
          <w:color w:val="000000"/>
        </w:rPr>
      </w:pPr>
      <w:r>
        <w:rPr>
          <w:rFonts w:ascii="黑体" w:eastAsia="黑体" w:hAnsi="黑体" w:hint="eastAsia"/>
          <w:color w:val="000000"/>
        </w:rPr>
        <w:t xml:space="preserve">4.1.5 </w:t>
      </w:r>
      <w:r>
        <w:rPr>
          <w:rFonts w:hint="eastAsia"/>
          <w:color w:val="000000"/>
        </w:rPr>
        <w:t xml:space="preserve"> 切削加工件应符合GB/T 37400.9的有关规定。</w:t>
      </w:r>
    </w:p>
    <w:p w:rsidR="00A97AD6" w:rsidRDefault="00A97AD6" w:rsidP="00A97AD6">
      <w:pPr>
        <w:pStyle w:val="afffffc"/>
        <w:rPr>
          <w:color w:val="000000"/>
        </w:rPr>
      </w:pPr>
      <w:r>
        <w:rPr>
          <w:rFonts w:ascii="黑体" w:eastAsia="黑体" w:hAnsi="黑体" w:hint="eastAsia"/>
          <w:color w:val="000000"/>
        </w:rPr>
        <w:lastRenderedPageBreak/>
        <w:t xml:space="preserve">4.1.6 </w:t>
      </w:r>
      <w:r>
        <w:rPr>
          <w:rFonts w:hint="eastAsia"/>
          <w:color w:val="000000"/>
        </w:rPr>
        <w:t xml:space="preserve"> 装配应符合GB/T 37400.10的有关规定。</w:t>
      </w:r>
    </w:p>
    <w:p w:rsidR="00A97AD6" w:rsidRDefault="00A97AD6" w:rsidP="00A97AD6">
      <w:pPr>
        <w:pStyle w:val="afffffc"/>
        <w:rPr>
          <w:color w:val="000000"/>
        </w:rPr>
      </w:pPr>
      <w:r>
        <w:rPr>
          <w:rFonts w:ascii="黑体" w:eastAsia="黑体" w:hAnsi="黑体" w:hint="eastAsia"/>
          <w:color w:val="000000"/>
        </w:rPr>
        <w:t xml:space="preserve">4.1.7 </w:t>
      </w:r>
      <w:r>
        <w:rPr>
          <w:rFonts w:hint="eastAsia"/>
          <w:color w:val="000000"/>
        </w:rPr>
        <w:t xml:space="preserve"> 安全要求应符合GB 17120的有关规定。</w:t>
      </w:r>
    </w:p>
    <w:p w:rsidR="00A97AD6" w:rsidRDefault="00A97AD6" w:rsidP="00A97AD6">
      <w:pPr>
        <w:pStyle w:val="afffffc"/>
        <w:rPr>
          <w:color w:val="000000"/>
        </w:rPr>
      </w:pPr>
      <w:r>
        <w:rPr>
          <w:rFonts w:ascii="黑体" w:eastAsia="黑体" w:hAnsi="黑体" w:hint="eastAsia"/>
          <w:color w:val="000000"/>
        </w:rPr>
        <w:t xml:space="preserve">4.1.8 </w:t>
      </w:r>
      <w:r>
        <w:rPr>
          <w:rFonts w:hint="eastAsia"/>
          <w:color w:val="000000"/>
        </w:rPr>
        <w:t xml:space="preserve"> 电气设备的质量应符合GB/T 4064的有关规定。</w:t>
      </w:r>
    </w:p>
    <w:p w:rsidR="00A97AD6" w:rsidRDefault="00A97AD6" w:rsidP="00A97AD6">
      <w:pPr>
        <w:pStyle w:val="afffffc"/>
        <w:rPr>
          <w:color w:val="000000"/>
        </w:rPr>
      </w:pPr>
      <w:r>
        <w:rPr>
          <w:rFonts w:ascii="黑体" w:eastAsia="黑体" w:hAnsi="黑体" w:hint="eastAsia"/>
          <w:color w:val="000000"/>
        </w:rPr>
        <w:t xml:space="preserve">4.1.9 </w:t>
      </w:r>
      <w:r>
        <w:rPr>
          <w:rFonts w:hint="eastAsia"/>
          <w:color w:val="000000"/>
        </w:rPr>
        <w:t xml:space="preserve"> 液压系统应符合GB/T 3766的有关规定。</w:t>
      </w:r>
    </w:p>
    <w:p w:rsidR="00A97AD6" w:rsidRDefault="00A97AD6" w:rsidP="00A97AD6">
      <w:pPr>
        <w:pStyle w:val="afffffc"/>
        <w:rPr>
          <w:color w:val="000000"/>
        </w:rPr>
      </w:pPr>
      <w:r>
        <w:rPr>
          <w:rFonts w:ascii="黑体" w:eastAsia="黑体" w:hAnsi="黑体" w:hint="eastAsia"/>
          <w:color w:val="000000"/>
        </w:rPr>
        <w:t xml:space="preserve">4.1.10 </w:t>
      </w:r>
      <w:r>
        <w:rPr>
          <w:rFonts w:hint="eastAsia"/>
          <w:color w:val="000000"/>
        </w:rPr>
        <w:t xml:space="preserve"> 液压传动部件在工作范围内，不允许产生爬行、振动、停滞和显著的冲击现象。</w:t>
      </w:r>
    </w:p>
    <w:p w:rsidR="00A97AD6" w:rsidRDefault="00A97AD6" w:rsidP="00A97AD6">
      <w:pPr>
        <w:pStyle w:val="afffffc"/>
        <w:rPr>
          <w:color w:val="000000"/>
        </w:rPr>
      </w:pPr>
      <w:r>
        <w:rPr>
          <w:rFonts w:ascii="黑体" w:eastAsia="黑体" w:hAnsi="黑体" w:hint="eastAsia"/>
          <w:color w:val="000000"/>
        </w:rPr>
        <w:t xml:space="preserve">4.1.11 </w:t>
      </w:r>
      <w:r>
        <w:rPr>
          <w:rFonts w:hint="eastAsia"/>
          <w:color w:val="000000"/>
        </w:rPr>
        <w:t xml:space="preserve"> 液压、润滑系统不得有渗漏现象。</w:t>
      </w:r>
    </w:p>
    <w:p w:rsidR="00A97AD6" w:rsidRDefault="00A97AD6" w:rsidP="00A97AD6">
      <w:pPr>
        <w:pStyle w:val="afffffc"/>
        <w:rPr>
          <w:color w:val="000000"/>
        </w:rPr>
      </w:pPr>
      <w:r>
        <w:rPr>
          <w:rFonts w:ascii="黑体" w:eastAsia="黑体" w:hAnsi="黑体" w:hint="eastAsia"/>
          <w:color w:val="000000"/>
        </w:rPr>
        <w:t xml:space="preserve">4.1.12 </w:t>
      </w:r>
      <w:r>
        <w:rPr>
          <w:rFonts w:hint="eastAsia"/>
          <w:color w:val="000000"/>
        </w:rPr>
        <w:t xml:space="preserve"> 液压、润滑系统工作应可靠，保证各运转部位的充分润滑。</w:t>
      </w:r>
    </w:p>
    <w:p w:rsidR="00A97AD6" w:rsidRDefault="00A97AD6" w:rsidP="00A97AD6">
      <w:pPr>
        <w:pStyle w:val="afffffc"/>
        <w:rPr>
          <w:color w:val="000000"/>
        </w:rPr>
      </w:pPr>
      <w:r>
        <w:rPr>
          <w:rFonts w:ascii="黑体" w:eastAsia="黑体" w:hAnsi="黑体" w:hint="eastAsia"/>
          <w:color w:val="000000"/>
        </w:rPr>
        <w:t xml:space="preserve">4.1.13 </w:t>
      </w:r>
      <w:r>
        <w:rPr>
          <w:rFonts w:hint="eastAsia"/>
          <w:color w:val="000000"/>
        </w:rPr>
        <w:t xml:space="preserve"> 齿轮传动系统、电气系统、液压系统工作时，不应有不正常的冲击声。</w:t>
      </w:r>
    </w:p>
    <w:p w:rsidR="00A97AD6" w:rsidRPr="00C3699B" w:rsidRDefault="00A97AD6" w:rsidP="00A97AD6">
      <w:pPr>
        <w:pStyle w:val="afffffc"/>
        <w:rPr>
          <w:color w:val="000000"/>
        </w:rPr>
      </w:pPr>
      <w:r>
        <w:rPr>
          <w:rFonts w:ascii="黑体" w:eastAsia="黑体" w:hAnsi="黑体" w:hint="eastAsia"/>
          <w:color w:val="000000"/>
        </w:rPr>
        <w:t xml:space="preserve">4.1.14 </w:t>
      </w:r>
      <w:r>
        <w:rPr>
          <w:rFonts w:hint="eastAsia"/>
          <w:color w:val="000000"/>
        </w:rPr>
        <w:t xml:space="preserve"> 热锯机出厂要保证完整性，配备正常使用的附件以及所需专用工具。</w:t>
      </w:r>
    </w:p>
    <w:p w:rsidR="00A97AD6" w:rsidRPr="00097D40" w:rsidRDefault="00A97AD6" w:rsidP="004A4A58">
      <w:pPr>
        <w:pStyle w:val="afff8"/>
        <w:spacing w:before="156" w:after="156"/>
        <w:rPr>
          <w:color w:val="000000"/>
        </w:rPr>
      </w:pPr>
      <w:bookmarkStart w:id="27" w:name="_Toc72244427"/>
      <w:r w:rsidRPr="00097D40">
        <w:rPr>
          <w:rFonts w:hint="eastAsia"/>
          <w:color w:val="000000"/>
        </w:rPr>
        <w:t>4.2  整机性能要求</w:t>
      </w:r>
      <w:bookmarkEnd w:id="27"/>
    </w:p>
    <w:p w:rsidR="00A97AD6" w:rsidRDefault="00A97AD6" w:rsidP="00A97AD6">
      <w:pPr>
        <w:pStyle w:val="afffffc"/>
        <w:rPr>
          <w:color w:val="000000"/>
        </w:rPr>
      </w:pPr>
      <w:r>
        <w:rPr>
          <w:rFonts w:ascii="黑体" w:eastAsia="黑体" w:hAnsi="黑体" w:hint="eastAsia"/>
          <w:color w:val="000000"/>
        </w:rPr>
        <w:t xml:space="preserve">4.2.1 </w:t>
      </w:r>
      <w:r>
        <w:rPr>
          <w:rFonts w:hint="eastAsia"/>
          <w:color w:val="000000"/>
        </w:rPr>
        <w:t xml:space="preserve"> </w:t>
      </w:r>
      <w:bookmarkStart w:id="28" w:name="_Hlk60126293"/>
      <w:r>
        <w:rPr>
          <w:rFonts w:hint="eastAsia"/>
          <w:color w:val="000000"/>
        </w:rPr>
        <w:t>热锯机锯片夹盘在组装后应该具有良好的端面圆跳动精度，具体要求见表2。</w:t>
      </w:r>
    </w:p>
    <w:p w:rsidR="00A97AD6" w:rsidRPr="009A1603" w:rsidRDefault="00A97AD6" w:rsidP="00A97AD6">
      <w:pPr>
        <w:pStyle w:val="afffffc"/>
        <w:spacing w:line="360" w:lineRule="auto"/>
        <w:jc w:val="center"/>
        <w:rPr>
          <w:rFonts w:hAnsi="宋体"/>
          <w:color w:val="000000"/>
        </w:rPr>
      </w:pPr>
      <w:r w:rsidRPr="009A1603">
        <w:rPr>
          <w:rFonts w:ascii="黑体" w:eastAsia="黑体" w:hAnsi="黑体" w:hint="eastAsia"/>
          <w:b/>
          <w:color w:val="000000"/>
        </w:rPr>
        <w:t>表2</w:t>
      </w:r>
      <w:r w:rsidRPr="009A1603">
        <w:rPr>
          <w:rFonts w:ascii="黑体" w:eastAsia="黑体" w:hAnsi="黑体"/>
          <w:b/>
          <w:color w:val="000000"/>
        </w:rPr>
        <w:t xml:space="preserve"> </w:t>
      </w:r>
      <w:r w:rsidRPr="009A1603">
        <w:rPr>
          <w:rFonts w:ascii="黑体" w:eastAsia="黑体" w:hAnsi="黑体" w:hint="eastAsia"/>
          <w:b/>
          <w:color w:val="000000"/>
        </w:rPr>
        <w:t>热锯机锯片夹盘的端面圆跳动精度</w:t>
      </w:r>
      <w:r w:rsidRPr="009A1603">
        <w:rPr>
          <w:rFonts w:hAnsi="宋体" w:hint="eastAsia"/>
          <w:color w:val="000000"/>
        </w:rPr>
        <w:t xml:space="preserve">       </w:t>
      </w:r>
      <w:r>
        <w:rPr>
          <w:rFonts w:hAnsi="宋体" w:hint="eastAsia"/>
          <w:color w:val="000000"/>
        </w:rPr>
        <w:t xml:space="preserve">      </w:t>
      </w:r>
      <w:r w:rsidRPr="00876DDD">
        <w:rPr>
          <w:rFonts w:hAnsi="宋体" w:hint="eastAsia"/>
          <w:color w:val="FF0000"/>
        </w:rPr>
        <w:t xml:space="preserve"> </w:t>
      </w:r>
      <w:r w:rsidRPr="00341340">
        <w:rPr>
          <w:rFonts w:hAnsi="宋体" w:hint="eastAsia"/>
          <w:color w:val="000000"/>
        </w:rPr>
        <w:t>单位为毫米</w:t>
      </w:r>
    </w:p>
    <w:tbl>
      <w:tblPr>
        <w:tblW w:w="7803" w:type="dxa"/>
        <w:jc w:val="center"/>
        <w:tblLook w:val="04A0" w:firstRow="1" w:lastRow="0" w:firstColumn="1" w:lastColumn="0" w:noHBand="0" w:noVBand="1"/>
      </w:tblPr>
      <w:tblGrid>
        <w:gridCol w:w="1213"/>
        <w:gridCol w:w="2054"/>
        <w:gridCol w:w="2268"/>
        <w:gridCol w:w="2268"/>
      </w:tblGrid>
      <w:tr w:rsidR="00A97AD6" w:rsidRPr="00416E44" w:rsidTr="004F309D">
        <w:trPr>
          <w:trHeight w:val="450"/>
          <w:jc w:val="center"/>
        </w:trPr>
        <w:tc>
          <w:tcPr>
            <w:tcW w:w="32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bookmarkEnd w:id="28"/>
          <w:p w:rsidR="00A97AD6"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锯片直径</w:t>
            </w:r>
          </w:p>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D</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7AD6"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锯片夹盘最大直径</w:t>
            </w:r>
          </w:p>
          <w:p w:rsidR="00A97AD6" w:rsidRPr="00416E44" w:rsidRDefault="00A97AD6" w:rsidP="004F309D">
            <w:pPr>
              <w:widowControl/>
              <w:jc w:val="center"/>
              <w:rPr>
                <w:rFonts w:ascii="宋体" w:hAnsi="宋体" w:cs="宋体"/>
                <w:color w:val="000000"/>
                <w:kern w:val="0"/>
                <w:szCs w:val="21"/>
              </w:rPr>
            </w:pPr>
            <w:r w:rsidRPr="00416E44">
              <w:rPr>
                <w:rFonts w:ascii="宋体" w:hAnsi="宋体"/>
                <w:color w:val="000000"/>
                <w:kern w:val="0"/>
                <w:szCs w:val="21"/>
              </w:rPr>
              <w:t>D</w:t>
            </w:r>
            <w:r w:rsidRPr="00416E44">
              <w:rPr>
                <w:rFonts w:ascii="宋体" w:hAnsi="宋体"/>
                <w:color w:val="000000"/>
                <w:kern w:val="0"/>
                <w:szCs w:val="21"/>
                <w:vertAlign w:val="subscript"/>
              </w:rPr>
              <w:t>1</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夹盘最大端面圆跳动</w:t>
            </w:r>
          </w:p>
        </w:tc>
      </w:tr>
      <w:tr w:rsidR="00A97AD6" w:rsidRPr="00416E44" w:rsidTr="004F309D">
        <w:trPr>
          <w:trHeight w:val="270"/>
          <w:jc w:val="center"/>
        </w:trPr>
        <w:tc>
          <w:tcPr>
            <w:tcW w:w="1213" w:type="dxa"/>
            <w:tcBorders>
              <w:top w:val="nil"/>
              <w:left w:val="single" w:sz="4" w:space="0" w:color="auto"/>
              <w:bottom w:val="nil"/>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公称直径</w:t>
            </w:r>
          </w:p>
        </w:tc>
        <w:tc>
          <w:tcPr>
            <w:tcW w:w="2054" w:type="dxa"/>
            <w:tcBorders>
              <w:top w:val="nil"/>
              <w:left w:val="nil"/>
              <w:bottom w:val="nil"/>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重磨后的最小直径</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r>
      <w:tr w:rsidR="00A97AD6" w:rsidRPr="00416E44" w:rsidTr="004F309D">
        <w:trPr>
          <w:trHeight w:val="270"/>
          <w:jc w:val="center"/>
        </w:trPr>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800</w:t>
            </w:r>
          </w:p>
        </w:tc>
        <w:tc>
          <w:tcPr>
            <w:tcW w:w="2054" w:type="dxa"/>
            <w:tcBorders>
              <w:top w:val="single" w:sz="4" w:space="0" w:color="auto"/>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720</w:t>
            </w:r>
          </w:p>
        </w:tc>
        <w:tc>
          <w:tcPr>
            <w:tcW w:w="2268"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450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0.03</w:t>
            </w:r>
          </w:p>
        </w:tc>
      </w:tr>
      <w:tr w:rsidR="00A97AD6" w:rsidRPr="00416E44" w:rsidTr="004F309D">
        <w:trPr>
          <w:trHeight w:val="270"/>
          <w:jc w:val="center"/>
        </w:trPr>
        <w:tc>
          <w:tcPr>
            <w:tcW w:w="1213"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1000</w:t>
            </w:r>
          </w:p>
        </w:tc>
        <w:tc>
          <w:tcPr>
            <w:tcW w:w="2054"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900</w:t>
            </w:r>
          </w:p>
        </w:tc>
        <w:tc>
          <w:tcPr>
            <w:tcW w:w="2268"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500</w:t>
            </w:r>
          </w:p>
        </w:tc>
        <w:tc>
          <w:tcPr>
            <w:tcW w:w="2268"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olor w:val="000000"/>
                <w:kern w:val="0"/>
                <w:szCs w:val="21"/>
              </w:rPr>
            </w:pPr>
          </w:p>
        </w:tc>
      </w:tr>
      <w:tr w:rsidR="00A97AD6" w:rsidRPr="00416E44" w:rsidTr="004F309D">
        <w:trPr>
          <w:trHeight w:val="270"/>
          <w:jc w:val="center"/>
        </w:trPr>
        <w:tc>
          <w:tcPr>
            <w:tcW w:w="1213"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1200</w:t>
            </w:r>
          </w:p>
        </w:tc>
        <w:tc>
          <w:tcPr>
            <w:tcW w:w="2054"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1080</w:t>
            </w:r>
          </w:p>
        </w:tc>
        <w:tc>
          <w:tcPr>
            <w:tcW w:w="2268"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570</w:t>
            </w:r>
          </w:p>
        </w:tc>
        <w:tc>
          <w:tcPr>
            <w:tcW w:w="2268"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olor w:val="000000"/>
                <w:kern w:val="0"/>
                <w:szCs w:val="21"/>
              </w:rPr>
            </w:pPr>
          </w:p>
        </w:tc>
      </w:tr>
      <w:tr w:rsidR="00A97AD6" w:rsidRPr="00416E44" w:rsidTr="004F309D">
        <w:trPr>
          <w:trHeight w:val="270"/>
          <w:jc w:val="center"/>
        </w:trPr>
        <w:tc>
          <w:tcPr>
            <w:tcW w:w="1213"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1500</w:t>
            </w:r>
          </w:p>
        </w:tc>
        <w:tc>
          <w:tcPr>
            <w:tcW w:w="2054"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1350</w:t>
            </w:r>
          </w:p>
        </w:tc>
        <w:tc>
          <w:tcPr>
            <w:tcW w:w="2268"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750</w:t>
            </w:r>
          </w:p>
        </w:tc>
        <w:tc>
          <w:tcPr>
            <w:tcW w:w="2268"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0.05</w:t>
            </w:r>
          </w:p>
        </w:tc>
      </w:tr>
      <w:tr w:rsidR="00A97AD6" w:rsidRPr="00416E44" w:rsidTr="004F309D">
        <w:trPr>
          <w:trHeight w:val="270"/>
          <w:jc w:val="center"/>
        </w:trPr>
        <w:tc>
          <w:tcPr>
            <w:tcW w:w="1213"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1800</w:t>
            </w:r>
          </w:p>
        </w:tc>
        <w:tc>
          <w:tcPr>
            <w:tcW w:w="2054"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1620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900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0.08</w:t>
            </w:r>
          </w:p>
        </w:tc>
      </w:tr>
      <w:tr w:rsidR="00A97AD6" w:rsidRPr="00416E44" w:rsidTr="004F309D">
        <w:trPr>
          <w:trHeight w:val="270"/>
          <w:jc w:val="center"/>
        </w:trPr>
        <w:tc>
          <w:tcPr>
            <w:tcW w:w="1213"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2000</w:t>
            </w:r>
          </w:p>
        </w:tc>
        <w:tc>
          <w:tcPr>
            <w:tcW w:w="2054"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1800</w:t>
            </w:r>
          </w:p>
        </w:tc>
        <w:tc>
          <w:tcPr>
            <w:tcW w:w="2268"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olor w:val="000000"/>
                <w:kern w:val="0"/>
                <w:szCs w:val="21"/>
              </w:rPr>
            </w:pPr>
          </w:p>
        </w:tc>
        <w:tc>
          <w:tcPr>
            <w:tcW w:w="2268"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olor w:val="000000"/>
                <w:kern w:val="0"/>
                <w:szCs w:val="21"/>
              </w:rPr>
            </w:pPr>
          </w:p>
        </w:tc>
      </w:tr>
      <w:tr w:rsidR="00A97AD6" w:rsidRPr="00416E44" w:rsidTr="004F309D">
        <w:trPr>
          <w:trHeight w:val="270"/>
          <w:jc w:val="center"/>
        </w:trPr>
        <w:tc>
          <w:tcPr>
            <w:tcW w:w="1213"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2100</w:t>
            </w:r>
          </w:p>
        </w:tc>
        <w:tc>
          <w:tcPr>
            <w:tcW w:w="2054"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1890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950</w:t>
            </w:r>
          </w:p>
        </w:tc>
        <w:tc>
          <w:tcPr>
            <w:tcW w:w="2268"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olor w:val="000000"/>
                <w:kern w:val="0"/>
                <w:szCs w:val="21"/>
              </w:rPr>
            </w:pPr>
          </w:p>
        </w:tc>
      </w:tr>
      <w:tr w:rsidR="00A97AD6" w:rsidRPr="00416E44" w:rsidTr="004F309D">
        <w:trPr>
          <w:trHeight w:val="270"/>
          <w:jc w:val="center"/>
        </w:trPr>
        <w:tc>
          <w:tcPr>
            <w:tcW w:w="1213"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2200</w:t>
            </w:r>
          </w:p>
        </w:tc>
        <w:tc>
          <w:tcPr>
            <w:tcW w:w="2054"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1980</w:t>
            </w:r>
          </w:p>
        </w:tc>
        <w:tc>
          <w:tcPr>
            <w:tcW w:w="2268"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olor w:val="000000"/>
                <w:kern w:val="0"/>
                <w:szCs w:val="21"/>
              </w:rPr>
            </w:pPr>
          </w:p>
        </w:tc>
        <w:tc>
          <w:tcPr>
            <w:tcW w:w="2268"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olor w:val="000000"/>
                <w:kern w:val="0"/>
                <w:szCs w:val="21"/>
              </w:rPr>
            </w:pPr>
          </w:p>
        </w:tc>
      </w:tr>
      <w:tr w:rsidR="00A97AD6" w:rsidRPr="00416E44" w:rsidTr="004F309D">
        <w:trPr>
          <w:trHeight w:val="270"/>
          <w:jc w:val="center"/>
        </w:trPr>
        <w:tc>
          <w:tcPr>
            <w:tcW w:w="1213"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2500</w:t>
            </w:r>
          </w:p>
        </w:tc>
        <w:tc>
          <w:tcPr>
            <w:tcW w:w="2054"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2250</w:t>
            </w:r>
          </w:p>
        </w:tc>
        <w:tc>
          <w:tcPr>
            <w:tcW w:w="2268"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1100</w:t>
            </w:r>
          </w:p>
        </w:tc>
        <w:tc>
          <w:tcPr>
            <w:tcW w:w="2268"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olor w:val="000000"/>
                <w:kern w:val="0"/>
                <w:szCs w:val="21"/>
              </w:rPr>
            </w:pPr>
            <w:r w:rsidRPr="00416E44">
              <w:rPr>
                <w:rFonts w:ascii="宋体" w:hAnsi="宋体"/>
                <w:color w:val="000000"/>
                <w:kern w:val="0"/>
                <w:szCs w:val="21"/>
              </w:rPr>
              <w:t>0.1</w:t>
            </w:r>
          </w:p>
        </w:tc>
      </w:tr>
    </w:tbl>
    <w:p w:rsidR="00A97AD6" w:rsidRDefault="00A97AD6" w:rsidP="00A97AD6">
      <w:pPr>
        <w:pStyle w:val="afffffc"/>
        <w:spacing w:line="360" w:lineRule="auto"/>
        <w:rPr>
          <w:color w:val="000000"/>
        </w:rPr>
      </w:pPr>
      <w:r>
        <w:rPr>
          <w:rFonts w:ascii="黑体" w:eastAsia="黑体" w:hAnsi="黑体" w:hint="eastAsia"/>
          <w:color w:val="000000"/>
        </w:rPr>
        <w:t xml:space="preserve">4.2.2 </w:t>
      </w:r>
      <w:r>
        <w:rPr>
          <w:rFonts w:hint="eastAsia"/>
          <w:color w:val="000000"/>
        </w:rPr>
        <w:t xml:space="preserve"> 热锯机锯片安装轴位在组装后应该具有良好的径向圆跳动精度，具体要求见表3。</w:t>
      </w:r>
    </w:p>
    <w:p w:rsidR="00A97AD6" w:rsidRPr="009A1603" w:rsidRDefault="00A97AD6" w:rsidP="00A97AD6">
      <w:pPr>
        <w:pStyle w:val="afffffc"/>
        <w:spacing w:line="360" w:lineRule="auto"/>
        <w:jc w:val="center"/>
        <w:rPr>
          <w:rFonts w:hAnsi="宋体"/>
          <w:color w:val="000000"/>
        </w:rPr>
      </w:pPr>
      <w:r w:rsidRPr="008B4F39">
        <w:rPr>
          <w:rFonts w:ascii="黑体" w:eastAsia="黑体" w:hAnsi="黑体" w:hint="eastAsia"/>
          <w:b/>
          <w:color w:val="000000"/>
        </w:rPr>
        <w:t>表3</w:t>
      </w:r>
      <w:r w:rsidRPr="008B4F39">
        <w:rPr>
          <w:rFonts w:ascii="黑体" w:eastAsia="黑体" w:hAnsi="黑体"/>
          <w:b/>
          <w:color w:val="000000"/>
        </w:rPr>
        <w:t xml:space="preserve"> </w:t>
      </w:r>
      <w:r w:rsidRPr="008B4F39">
        <w:rPr>
          <w:rFonts w:ascii="黑体" w:eastAsia="黑体" w:hAnsi="黑体" w:hint="eastAsia"/>
          <w:b/>
          <w:color w:val="000000"/>
        </w:rPr>
        <w:t>热锯机锯片安装轴位的径向圆跳动精度</w:t>
      </w:r>
      <w:r w:rsidRPr="009A1603">
        <w:rPr>
          <w:rFonts w:hAnsi="宋体" w:hint="eastAsia"/>
          <w:color w:val="000000"/>
        </w:rPr>
        <w:t xml:space="preserve">          </w:t>
      </w:r>
      <w:r>
        <w:rPr>
          <w:rFonts w:hAnsi="宋体" w:hint="eastAsia"/>
          <w:color w:val="000000"/>
        </w:rPr>
        <w:t xml:space="preserve">单位为毫米 </w:t>
      </w:r>
    </w:p>
    <w:tbl>
      <w:tblPr>
        <w:tblW w:w="7796" w:type="dxa"/>
        <w:jc w:val="center"/>
        <w:tblLook w:val="04A0" w:firstRow="1" w:lastRow="0" w:firstColumn="1" w:lastColumn="0" w:noHBand="0" w:noVBand="1"/>
      </w:tblPr>
      <w:tblGrid>
        <w:gridCol w:w="1490"/>
        <w:gridCol w:w="1912"/>
        <w:gridCol w:w="1985"/>
        <w:gridCol w:w="2409"/>
      </w:tblGrid>
      <w:tr w:rsidR="00A97AD6" w:rsidRPr="00416E44" w:rsidTr="004F309D">
        <w:trPr>
          <w:trHeight w:val="45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锯片直径</w:t>
            </w:r>
          </w:p>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D</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锯片安装轴直径</w:t>
            </w:r>
          </w:p>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d</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9A1603"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锯片安装轴的最大径向</w:t>
            </w:r>
          </w:p>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圆跳动</w:t>
            </w:r>
          </w:p>
        </w:tc>
      </w:tr>
      <w:tr w:rsidR="00A97AD6" w:rsidRPr="00416E44" w:rsidTr="004F309D">
        <w:trPr>
          <w:trHeight w:val="270"/>
          <w:jc w:val="center"/>
        </w:trPr>
        <w:tc>
          <w:tcPr>
            <w:tcW w:w="1490"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公称直径</w:t>
            </w:r>
          </w:p>
        </w:tc>
        <w:tc>
          <w:tcPr>
            <w:tcW w:w="1912"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重磨后的最小直径</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r>
      <w:tr w:rsidR="00A97AD6" w:rsidRPr="00416E44" w:rsidTr="004F309D">
        <w:trPr>
          <w:trHeight w:val="270"/>
          <w:jc w:val="center"/>
        </w:trPr>
        <w:tc>
          <w:tcPr>
            <w:tcW w:w="1490"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800</w:t>
            </w:r>
          </w:p>
        </w:tc>
        <w:tc>
          <w:tcPr>
            <w:tcW w:w="1912"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720</w:t>
            </w:r>
          </w:p>
        </w:tc>
        <w:tc>
          <w:tcPr>
            <w:tcW w:w="1985"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110</w:t>
            </w:r>
          </w:p>
        </w:tc>
        <w:tc>
          <w:tcPr>
            <w:tcW w:w="2409"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0.03</w:t>
            </w:r>
          </w:p>
        </w:tc>
      </w:tr>
      <w:tr w:rsidR="00A97AD6" w:rsidRPr="00416E44" w:rsidTr="004F309D">
        <w:trPr>
          <w:trHeight w:val="270"/>
          <w:jc w:val="center"/>
        </w:trPr>
        <w:tc>
          <w:tcPr>
            <w:tcW w:w="1490"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1000</w:t>
            </w:r>
          </w:p>
        </w:tc>
        <w:tc>
          <w:tcPr>
            <w:tcW w:w="1912"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900</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300</w:t>
            </w:r>
          </w:p>
        </w:tc>
        <w:tc>
          <w:tcPr>
            <w:tcW w:w="2409"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0.04</w:t>
            </w:r>
          </w:p>
        </w:tc>
      </w:tr>
      <w:tr w:rsidR="00A97AD6" w:rsidRPr="00416E44" w:rsidTr="004F309D">
        <w:trPr>
          <w:trHeight w:val="270"/>
          <w:jc w:val="center"/>
        </w:trPr>
        <w:tc>
          <w:tcPr>
            <w:tcW w:w="1490"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1200</w:t>
            </w:r>
          </w:p>
        </w:tc>
        <w:tc>
          <w:tcPr>
            <w:tcW w:w="1912"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1080</w:t>
            </w:r>
          </w:p>
        </w:tc>
        <w:tc>
          <w:tcPr>
            <w:tcW w:w="1985"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c>
          <w:tcPr>
            <w:tcW w:w="2409"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r>
      <w:tr w:rsidR="00A97AD6" w:rsidRPr="00416E44" w:rsidTr="004F309D">
        <w:trPr>
          <w:trHeight w:val="270"/>
          <w:jc w:val="center"/>
        </w:trPr>
        <w:tc>
          <w:tcPr>
            <w:tcW w:w="1490"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1500</w:t>
            </w:r>
          </w:p>
        </w:tc>
        <w:tc>
          <w:tcPr>
            <w:tcW w:w="1912"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1350</w:t>
            </w:r>
          </w:p>
        </w:tc>
        <w:tc>
          <w:tcPr>
            <w:tcW w:w="1985"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360</w:t>
            </w:r>
          </w:p>
        </w:tc>
        <w:tc>
          <w:tcPr>
            <w:tcW w:w="2409"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0.05</w:t>
            </w:r>
          </w:p>
        </w:tc>
      </w:tr>
      <w:tr w:rsidR="00A97AD6" w:rsidRPr="00416E44" w:rsidTr="004F309D">
        <w:trPr>
          <w:trHeight w:val="270"/>
          <w:jc w:val="center"/>
        </w:trPr>
        <w:tc>
          <w:tcPr>
            <w:tcW w:w="1490"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1800</w:t>
            </w:r>
          </w:p>
        </w:tc>
        <w:tc>
          <w:tcPr>
            <w:tcW w:w="1912"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1620</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400</w:t>
            </w:r>
            <w:r w:rsidRPr="009A1603">
              <w:rPr>
                <w:rFonts w:ascii="宋体" w:hAnsi="宋体" w:cs="宋体" w:hint="eastAsia"/>
                <w:color w:val="000000"/>
                <w:kern w:val="0"/>
                <w:szCs w:val="21"/>
              </w:rPr>
              <w:t>～</w:t>
            </w:r>
            <w:r w:rsidRPr="00416E44">
              <w:rPr>
                <w:rFonts w:ascii="宋体" w:hAnsi="宋体" w:cs="宋体" w:hint="eastAsia"/>
                <w:color w:val="000000"/>
                <w:kern w:val="0"/>
                <w:szCs w:val="21"/>
              </w:rPr>
              <w:t>550</w:t>
            </w:r>
          </w:p>
        </w:tc>
        <w:tc>
          <w:tcPr>
            <w:tcW w:w="2409"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r>
      <w:tr w:rsidR="00A97AD6" w:rsidRPr="00416E44" w:rsidTr="004F309D">
        <w:trPr>
          <w:trHeight w:val="270"/>
          <w:jc w:val="center"/>
        </w:trPr>
        <w:tc>
          <w:tcPr>
            <w:tcW w:w="1490"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2000</w:t>
            </w:r>
          </w:p>
        </w:tc>
        <w:tc>
          <w:tcPr>
            <w:tcW w:w="1912"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1800</w:t>
            </w:r>
          </w:p>
        </w:tc>
        <w:tc>
          <w:tcPr>
            <w:tcW w:w="1985"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c>
          <w:tcPr>
            <w:tcW w:w="2409"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r>
      <w:tr w:rsidR="00A97AD6" w:rsidRPr="00416E44" w:rsidTr="004F309D">
        <w:trPr>
          <w:trHeight w:val="270"/>
          <w:jc w:val="center"/>
        </w:trPr>
        <w:tc>
          <w:tcPr>
            <w:tcW w:w="1490"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2100</w:t>
            </w:r>
          </w:p>
        </w:tc>
        <w:tc>
          <w:tcPr>
            <w:tcW w:w="1912"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1890</w:t>
            </w:r>
          </w:p>
        </w:tc>
        <w:tc>
          <w:tcPr>
            <w:tcW w:w="1985"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c>
          <w:tcPr>
            <w:tcW w:w="2409"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r>
      <w:tr w:rsidR="00A97AD6" w:rsidRPr="00416E44" w:rsidTr="004F309D">
        <w:trPr>
          <w:trHeight w:val="270"/>
          <w:jc w:val="center"/>
        </w:trPr>
        <w:tc>
          <w:tcPr>
            <w:tcW w:w="1490"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2200</w:t>
            </w:r>
          </w:p>
        </w:tc>
        <w:tc>
          <w:tcPr>
            <w:tcW w:w="1912"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1980</w:t>
            </w:r>
          </w:p>
        </w:tc>
        <w:tc>
          <w:tcPr>
            <w:tcW w:w="1985"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c>
          <w:tcPr>
            <w:tcW w:w="2409"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r>
      <w:tr w:rsidR="00A97AD6" w:rsidRPr="00416E44" w:rsidTr="004F309D">
        <w:trPr>
          <w:trHeight w:val="270"/>
          <w:jc w:val="center"/>
        </w:trPr>
        <w:tc>
          <w:tcPr>
            <w:tcW w:w="1490" w:type="dxa"/>
            <w:tcBorders>
              <w:top w:val="nil"/>
              <w:left w:val="single" w:sz="4" w:space="0" w:color="auto"/>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2500</w:t>
            </w:r>
          </w:p>
        </w:tc>
        <w:tc>
          <w:tcPr>
            <w:tcW w:w="1912" w:type="dxa"/>
            <w:tcBorders>
              <w:top w:val="nil"/>
              <w:left w:val="nil"/>
              <w:bottom w:val="single" w:sz="4" w:space="0" w:color="auto"/>
              <w:right w:val="single" w:sz="4" w:space="0" w:color="auto"/>
            </w:tcBorders>
            <w:shd w:val="clear" w:color="auto" w:fill="auto"/>
            <w:vAlign w:val="center"/>
            <w:hideMark/>
          </w:tcPr>
          <w:p w:rsidR="00A97AD6" w:rsidRPr="00416E44" w:rsidRDefault="00A97AD6" w:rsidP="004F309D">
            <w:pPr>
              <w:widowControl/>
              <w:jc w:val="center"/>
              <w:rPr>
                <w:rFonts w:ascii="宋体" w:hAnsi="宋体" w:cs="宋体"/>
                <w:color w:val="000000"/>
                <w:kern w:val="0"/>
                <w:szCs w:val="21"/>
              </w:rPr>
            </w:pPr>
            <w:r w:rsidRPr="00416E44">
              <w:rPr>
                <w:rFonts w:ascii="宋体" w:hAnsi="宋体" w:cs="宋体" w:hint="eastAsia"/>
                <w:color w:val="000000"/>
                <w:kern w:val="0"/>
                <w:szCs w:val="21"/>
              </w:rPr>
              <w:t>2250</w:t>
            </w:r>
          </w:p>
        </w:tc>
        <w:tc>
          <w:tcPr>
            <w:tcW w:w="1985"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c>
          <w:tcPr>
            <w:tcW w:w="2409" w:type="dxa"/>
            <w:vMerge/>
            <w:tcBorders>
              <w:top w:val="nil"/>
              <w:left w:val="single" w:sz="4" w:space="0" w:color="auto"/>
              <w:bottom w:val="single" w:sz="4" w:space="0" w:color="auto"/>
              <w:right w:val="single" w:sz="4" w:space="0" w:color="auto"/>
            </w:tcBorders>
            <w:vAlign w:val="center"/>
            <w:hideMark/>
          </w:tcPr>
          <w:p w:rsidR="00A97AD6" w:rsidRPr="00416E44" w:rsidRDefault="00A97AD6" w:rsidP="004F309D">
            <w:pPr>
              <w:widowControl/>
              <w:jc w:val="center"/>
              <w:rPr>
                <w:rFonts w:ascii="宋体" w:hAnsi="宋体" w:cs="宋体"/>
                <w:color w:val="000000"/>
                <w:kern w:val="0"/>
                <w:szCs w:val="21"/>
              </w:rPr>
            </w:pPr>
          </w:p>
        </w:tc>
      </w:tr>
    </w:tbl>
    <w:p w:rsidR="00A97AD6" w:rsidRDefault="00A97AD6" w:rsidP="00A97AD6">
      <w:pPr>
        <w:pStyle w:val="afffffc"/>
        <w:rPr>
          <w:rFonts w:ascii="黑体" w:eastAsia="黑体" w:hAnsi="黑体"/>
          <w:color w:val="000000"/>
        </w:rPr>
      </w:pPr>
    </w:p>
    <w:p w:rsidR="00A97AD6" w:rsidRPr="00717E0C" w:rsidRDefault="00A97AD6" w:rsidP="00A97AD6">
      <w:pPr>
        <w:pStyle w:val="afffffc"/>
        <w:rPr>
          <w:color w:val="000000"/>
        </w:rPr>
      </w:pPr>
      <w:r>
        <w:rPr>
          <w:rFonts w:ascii="黑体" w:eastAsia="黑体" w:hAnsi="黑体" w:hint="eastAsia"/>
          <w:color w:val="000000"/>
        </w:rPr>
        <w:t xml:space="preserve">4.2.3 </w:t>
      </w:r>
      <w:r>
        <w:rPr>
          <w:rFonts w:hint="eastAsia"/>
          <w:color w:val="000000"/>
        </w:rPr>
        <w:t xml:space="preserve"> 热锯机的锯片进给</w:t>
      </w:r>
      <w:r w:rsidRPr="00B039B6">
        <w:rPr>
          <w:rFonts w:hint="eastAsia"/>
        </w:rPr>
        <w:t>导向精度良好</w:t>
      </w:r>
      <w:r>
        <w:rPr>
          <w:rFonts w:hint="eastAsia"/>
          <w:color w:val="000000"/>
        </w:rPr>
        <w:t>。</w:t>
      </w:r>
    </w:p>
    <w:p w:rsidR="00A97AD6" w:rsidRDefault="00A97AD6" w:rsidP="00A97AD6">
      <w:pPr>
        <w:pStyle w:val="afffffc"/>
        <w:rPr>
          <w:color w:val="000000"/>
        </w:rPr>
      </w:pPr>
      <w:r w:rsidRPr="000A3272">
        <w:rPr>
          <w:rFonts w:ascii="黑体" w:eastAsia="黑体" w:hAnsi="黑体" w:hint="eastAsia"/>
          <w:color w:val="000000"/>
        </w:rPr>
        <w:t>4.2.4</w:t>
      </w:r>
      <w:r>
        <w:rPr>
          <w:color w:val="000000"/>
        </w:rPr>
        <w:t xml:space="preserve"> </w:t>
      </w:r>
      <w:r>
        <w:rPr>
          <w:rFonts w:hint="eastAsia"/>
          <w:color w:val="000000"/>
        </w:rPr>
        <w:t>主轴的轴向窜动量</w:t>
      </w:r>
      <w:r w:rsidRPr="001A7276">
        <w:rPr>
          <w:rFonts w:hint="eastAsia"/>
          <w:color w:val="000000"/>
        </w:rPr>
        <w:t>≤0.15mm，径向窜动量≤0.05mm。</w:t>
      </w:r>
    </w:p>
    <w:p w:rsidR="00A97AD6" w:rsidRDefault="00A97AD6" w:rsidP="00A97AD6">
      <w:pPr>
        <w:pStyle w:val="afffffc"/>
        <w:rPr>
          <w:color w:val="000000"/>
        </w:rPr>
      </w:pPr>
      <w:r w:rsidRPr="000A3272">
        <w:rPr>
          <w:rFonts w:ascii="黑体" w:eastAsia="黑体" w:hAnsi="黑体" w:hint="eastAsia"/>
          <w:color w:val="000000"/>
        </w:rPr>
        <w:t>4.2.5</w:t>
      </w:r>
      <w:r>
        <w:rPr>
          <w:rFonts w:hint="eastAsia"/>
          <w:color w:val="000000"/>
        </w:rPr>
        <w:t xml:space="preserve"> </w:t>
      </w:r>
      <w:r>
        <w:rPr>
          <w:color w:val="000000"/>
        </w:rPr>
        <w:t xml:space="preserve"> </w:t>
      </w:r>
      <w:r>
        <w:rPr>
          <w:rFonts w:hint="eastAsia"/>
          <w:color w:val="000000"/>
        </w:rPr>
        <w:t>热锯机的锯片冷却水、清屑水供应充足，具体要求见下表。</w:t>
      </w:r>
    </w:p>
    <w:p w:rsidR="00A97AD6" w:rsidRDefault="00A97AD6" w:rsidP="00A97AD6">
      <w:pPr>
        <w:pStyle w:val="afffffc"/>
        <w:spacing w:line="360" w:lineRule="auto"/>
        <w:jc w:val="center"/>
        <w:rPr>
          <w:rFonts w:ascii="黑体" w:eastAsia="黑体" w:hAnsi="黑体"/>
          <w:b/>
          <w:color w:val="000000"/>
        </w:rPr>
      </w:pPr>
    </w:p>
    <w:p w:rsidR="00A97AD6" w:rsidRDefault="00A97AD6" w:rsidP="00A97AD6">
      <w:pPr>
        <w:pStyle w:val="afffffc"/>
        <w:spacing w:line="360" w:lineRule="auto"/>
        <w:jc w:val="center"/>
        <w:rPr>
          <w:rFonts w:ascii="黑体" w:eastAsia="黑体" w:hAnsi="黑体"/>
          <w:b/>
          <w:color w:val="000000"/>
        </w:rPr>
      </w:pPr>
    </w:p>
    <w:p w:rsidR="00A97AD6" w:rsidRPr="009A1603" w:rsidRDefault="00A97AD6" w:rsidP="00A97AD6">
      <w:pPr>
        <w:pStyle w:val="afffffc"/>
        <w:spacing w:line="360" w:lineRule="auto"/>
        <w:jc w:val="center"/>
        <w:rPr>
          <w:rFonts w:ascii="黑体" w:eastAsia="黑体" w:hAnsi="黑体"/>
          <w:b/>
          <w:color w:val="000000"/>
        </w:rPr>
      </w:pPr>
      <w:r w:rsidRPr="009A1603">
        <w:rPr>
          <w:rFonts w:ascii="黑体" w:eastAsia="黑体" w:hAnsi="黑体" w:hint="eastAsia"/>
          <w:b/>
          <w:color w:val="000000"/>
        </w:rPr>
        <w:t>表4</w:t>
      </w:r>
      <w:r w:rsidRPr="009A1603">
        <w:rPr>
          <w:rFonts w:ascii="黑体" w:eastAsia="黑体" w:hAnsi="黑体"/>
          <w:b/>
          <w:color w:val="000000"/>
        </w:rPr>
        <w:t xml:space="preserve">  </w:t>
      </w:r>
      <w:r w:rsidRPr="009A1603">
        <w:rPr>
          <w:rFonts w:ascii="黑体" w:eastAsia="黑体" w:hAnsi="黑体" w:hint="eastAsia"/>
          <w:b/>
          <w:color w:val="000000"/>
        </w:rPr>
        <w:t>锯片冷却水供应要求</w:t>
      </w:r>
    </w:p>
    <w:tbl>
      <w:tblPr>
        <w:tblW w:w="7953" w:type="dxa"/>
        <w:jc w:val="center"/>
        <w:tblLook w:val="04A0" w:firstRow="1" w:lastRow="0" w:firstColumn="1" w:lastColumn="0" w:noHBand="0" w:noVBand="1"/>
      </w:tblPr>
      <w:tblGrid>
        <w:gridCol w:w="1567"/>
        <w:gridCol w:w="1425"/>
        <w:gridCol w:w="2268"/>
        <w:gridCol w:w="1276"/>
        <w:gridCol w:w="1417"/>
      </w:tblGrid>
      <w:tr w:rsidR="00A97AD6" w:rsidRPr="009A1603" w:rsidTr="004F309D">
        <w:trPr>
          <w:trHeight w:val="675"/>
          <w:jc w:val="center"/>
        </w:trPr>
        <w:tc>
          <w:tcPr>
            <w:tcW w:w="2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s="宋体"/>
                <w:color w:val="000000"/>
                <w:kern w:val="0"/>
                <w:szCs w:val="21"/>
              </w:rPr>
            </w:pPr>
            <w:r w:rsidRPr="00C53117">
              <w:rPr>
                <w:rFonts w:ascii="宋体" w:hAnsi="宋体" w:cs="宋体" w:hint="eastAsia"/>
                <w:color w:val="000000"/>
                <w:kern w:val="0"/>
                <w:szCs w:val="21"/>
              </w:rPr>
              <w:t>锯片直径D（mm）</w:t>
            </w:r>
          </w:p>
        </w:tc>
        <w:tc>
          <w:tcPr>
            <w:tcW w:w="2268" w:type="dxa"/>
            <w:vMerge w:val="restart"/>
            <w:tcBorders>
              <w:top w:val="single" w:sz="4" w:space="0" w:color="auto"/>
              <w:left w:val="nil"/>
              <w:right w:val="single" w:sz="4" w:space="0" w:color="auto"/>
            </w:tcBorders>
            <w:shd w:val="clear" w:color="auto" w:fill="auto"/>
            <w:vAlign w:val="center"/>
            <w:hideMark/>
          </w:tcPr>
          <w:p w:rsidR="00A97AD6" w:rsidRPr="00C53117" w:rsidRDefault="00A97AD6" w:rsidP="004F309D">
            <w:pPr>
              <w:widowControl/>
              <w:jc w:val="center"/>
              <w:rPr>
                <w:rFonts w:ascii="宋体" w:hAnsi="宋体" w:cs="宋体"/>
                <w:color w:val="000000"/>
                <w:kern w:val="0"/>
                <w:szCs w:val="21"/>
              </w:rPr>
            </w:pPr>
            <w:r w:rsidRPr="00C53117">
              <w:rPr>
                <w:rFonts w:ascii="宋体" w:hAnsi="宋体" w:cs="宋体" w:hint="eastAsia"/>
                <w:color w:val="000000"/>
                <w:kern w:val="0"/>
                <w:szCs w:val="21"/>
              </w:rPr>
              <w:t>锯片冷却水流量（L/min）           (冷却水、清屑水）</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A97AD6" w:rsidRPr="00C53117" w:rsidRDefault="00A97AD6" w:rsidP="004F309D">
            <w:pPr>
              <w:widowControl/>
              <w:jc w:val="center"/>
              <w:rPr>
                <w:rFonts w:ascii="宋体" w:hAnsi="宋体" w:cs="宋体"/>
                <w:color w:val="000000"/>
                <w:kern w:val="0"/>
                <w:szCs w:val="21"/>
              </w:rPr>
            </w:pPr>
            <w:r w:rsidRPr="00C53117">
              <w:rPr>
                <w:rFonts w:ascii="宋体" w:hAnsi="宋体" w:cs="宋体" w:hint="eastAsia"/>
                <w:color w:val="000000"/>
                <w:kern w:val="0"/>
                <w:szCs w:val="21"/>
              </w:rPr>
              <w:t>锯片冷却水压力（Mpa）</w:t>
            </w:r>
          </w:p>
        </w:tc>
      </w:tr>
      <w:tr w:rsidR="00A97AD6" w:rsidRPr="009A1603" w:rsidTr="004F309D">
        <w:trPr>
          <w:trHeight w:val="540"/>
          <w:jc w:val="center"/>
        </w:trPr>
        <w:tc>
          <w:tcPr>
            <w:tcW w:w="1567"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s="宋体"/>
                <w:color w:val="000000"/>
                <w:kern w:val="0"/>
                <w:szCs w:val="21"/>
              </w:rPr>
            </w:pPr>
            <w:r w:rsidRPr="00C53117">
              <w:rPr>
                <w:rFonts w:ascii="宋体" w:hAnsi="宋体" w:cs="宋体" w:hint="eastAsia"/>
                <w:color w:val="000000"/>
                <w:kern w:val="0"/>
                <w:szCs w:val="21"/>
              </w:rPr>
              <w:t>公称直径</w:t>
            </w:r>
          </w:p>
        </w:tc>
        <w:tc>
          <w:tcPr>
            <w:tcW w:w="1425"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s="宋体"/>
                <w:color w:val="000000"/>
                <w:kern w:val="0"/>
                <w:szCs w:val="21"/>
              </w:rPr>
            </w:pPr>
            <w:r w:rsidRPr="00C53117">
              <w:rPr>
                <w:rFonts w:ascii="宋体" w:hAnsi="宋体" w:cs="宋体" w:hint="eastAsia"/>
                <w:color w:val="000000"/>
                <w:kern w:val="0"/>
                <w:szCs w:val="21"/>
              </w:rPr>
              <w:t>重磨后的最小直径</w:t>
            </w:r>
          </w:p>
        </w:tc>
        <w:tc>
          <w:tcPr>
            <w:tcW w:w="2268" w:type="dxa"/>
            <w:vMerge/>
            <w:tcBorders>
              <w:left w:val="nil"/>
              <w:bottom w:val="single" w:sz="4" w:space="0" w:color="auto"/>
              <w:right w:val="single" w:sz="4" w:space="0" w:color="auto"/>
            </w:tcBorders>
            <w:shd w:val="clear" w:color="auto" w:fill="auto"/>
            <w:vAlign w:val="center"/>
            <w:hideMark/>
          </w:tcPr>
          <w:p w:rsidR="00A97AD6" w:rsidRPr="00C53117" w:rsidRDefault="00A97AD6" w:rsidP="004F309D">
            <w:pPr>
              <w:jc w:val="left"/>
              <w:rPr>
                <w:rFonts w:ascii="宋体" w:hAnsi="宋体" w:cs="宋体"/>
                <w:color w:val="000000"/>
                <w:kern w:val="0"/>
                <w:szCs w:val="21"/>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s="宋体"/>
                <w:color w:val="000000"/>
                <w:kern w:val="0"/>
                <w:szCs w:val="21"/>
              </w:rPr>
            </w:pPr>
            <w:r w:rsidRPr="00C53117">
              <w:rPr>
                <w:rFonts w:ascii="宋体" w:hAnsi="宋体" w:cs="宋体" w:hint="eastAsia"/>
                <w:color w:val="000000"/>
                <w:kern w:val="0"/>
                <w:szCs w:val="21"/>
              </w:rPr>
              <w:t>常温锯切</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s="宋体"/>
                <w:color w:val="000000"/>
                <w:kern w:val="0"/>
                <w:szCs w:val="21"/>
              </w:rPr>
            </w:pPr>
            <w:r w:rsidRPr="00C53117">
              <w:rPr>
                <w:rFonts w:ascii="宋体" w:hAnsi="宋体" w:cs="宋体" w:hint="eastAsia"/>
                <w:color w:val="000000"/>
                <w:kern w:val="0"/>
                <w:szCs w:val="21"/>
              </w:rPr>
              <w:t>≥</w:t>
            </w:r>
            <w:r w:rsidRPr="00C53117">
              <w:rPr>
                <w:rFonts w:ascii="宋体" w:hAnsi="宋体"/>
                <w:color w:val="000000"/>
                <w:kern w:val="0"/>
                <w:szCs w:val="21"/>
              </w:rPr>
              <w:t>750</w:t>
            </w:r>
            <w:r w:rsidRPr="00C53117">
              <w:rPr>
                <w:rFonts w:ascii="宋体" w:hAnsi="宋体" w:cs="宋体" w:hint="eastAsia"/>
                <w:color w:val="000000"/>
                <w:kern w:val="0"/>
                <w:szCs w:val="21"/>
              </w:rPr>
              <w:t>℃锯切</w:t>
            </w:r>
          </w:p>
        </w:tc>
      </w:tr>
      <w:tr w:rsidR="00A97AD6" w:rsidRPr="00C53117" w:rsidTr="004F309D">
        <w:trPr>
          <w:trHeight w:val="270"/>
          <w:jc w:val="center"/>
        </w:trPr>
        <w:tc>
          <w:tcPr>
            <w:tcW w:w="1567"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800</w:t>
            </w:r>
          </w:p>
        </w:tc>
        <w:tc>
          <w:tcPr>
            <w:tcW w:w="1425" w:type="dxa"/>
            <w:tcBorders>
              <w:top w:val="nil"/>
              <w:left w:val="nil"/>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720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90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6</w:t>
            </w:r>
            <w:r>
              <w:rPr>
                <w:rFonts w:ascii="宋体" w:hAnsi="宋体" w:hint="eastAsia"/>
                <w:color w:val="000000"/>
                <w:kern w:val="0"/>
                <w:szCs w:val="21"/>
              </w:rPr>
              <w:t>～</w:t>
            </w:r>
            <w:r w:rsidRPr="00C53117">
              <w:rPr>
                <w:rFonts w:ascii="宋体" w:hAnsi="宋体"/>
                <w:color w:val="000000"/>
                <w:kern w:val="0"/>
                <w:szCs w:val="21"/>
              </w:rPr>
              <w:t>10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1.5</w:t>
            </w:r>
            <w:r>
              <w:rPr>
                <w:rFonts w:ascii="宋体" w:hAnsi="宋体" w:hint="eastAsia"/>
                <w:color w:val="000000"/>
                <w:kern w:val="0"/>
                <w:szCs w:val="21"/>
              </w:rPr>
              <w:t>～</w:t>
            </w:r>
            <w:r w:rsidRPr="00C53117">
              <w:rPr>
                <w:rFonts w:ascii="宋体" w:hAnsi="宋体"/>
                <w:color w:val="000000"/>
                <w:kern w:val="0"/>
                <w:szCs w:val="21"/>
              </w:rPr>
              <w:t>4</w:t>
            </w:r>
          </w:p>
        </w:tc>
      </w:tr>
      <w:tr w:rsidR="00A97AD6" w:rsidRPr="00C53117" w:rsidTr="004F309D">
        <w:trPr>
          <w:trHeight w:val="270"/>
          <w:jc w:val="center"/>
        </w:trPr>
        <w:tc>
          <w:tcPr>
            <w:tcW w:w="1567"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1000</w:t>
            </w:r>
          </w:p>
        </w:tc>
        <w:tc>
          <w:tcPr>
            <w:tcW w:w="1425" w:type="dxa"/>
            <w:tcBorders>
              <w:top w:val="nil"/>
              <w:left w:val="nil"/>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900</w:t>
            </w:r>
          </w:p>
        </w:tc>
        <w:tc>
          <w:tcPr>
            <w:tcW w:w="2268"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276"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r>
      <w:tr w:rsidR="00A97AD6" w:rsidRPr="00C53117" w:rsidTr="004F309D">
        <w:trPr>
          <w:trHeight w:val="270"/>
          <w:jc w:val="center"/>
        </w:trPr>
        <w:tc>
          <w:tcPr>
            <w:tcW w:w="1567"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1200</w:t>
            </w:r>
          </w:p>
        </w:tc>
        <w:tc>
          <w:tcPr>
            <w:tcW w:w="1425" w:type="dxa"/>
            <w:tcBorders>
              <w:top w:val="nil"/>
              <w:left w:val="nil"/>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1080</w:t>
            </w:r>
          </w:p>
        </w:tc>
        <w:tc>
          <w:tcPr>
            <w:tcW w:w="2268"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276"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r>
      <w:tr w:rsidR="00A97AD6" w:rsidRPr="00C53117" w:rsidTr="004F309D">
        <w:trPr>
          <w:trHeight w:val="270"/>
          <w:jc w:val="center"/>
        </w:trPr>
        <w:tc>
          <w:tcPr>
            <w:tcW w:w="1567"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1500</w:t>
            </w:r>
          </w:p>
        </w:tc>
        <w:tc>
          <w:tcPr>
            <w:tcW w:w="1425" w:type="dxa"/>
            <w:tcBorders>
              <w:top w:val="nil"/>
              <w:left w:val="nil"/>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1350</w:t>
            </w:r>
          </w:p>
        </w:tc>
        <w:tc>
          <w:tcPr>
            <w:tcW w:w="2268"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276"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r>
      <w:tr w:rsidR="00A97AD6" w:rsidRPr="00C53117" w:rsidTr="004F309D">
        <w:trPr>
          <w:trHeight w:val="270"/>
          <w:jc w:val="center"/>
        </w:trPr>
        <w:tc>
          <w:tcPr>
            <w:tcW w:w="1567"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1800</w:t>
            </w:r>
          </w:p>
        </w:tc>
        <w:tc>
          <w:tcPr>
            <w:tcW w:w="1425" w:type="dxa"/>
            <w:tcBorders>
              <w:top w:val="nil"/>
              <w:left w:val="nil"/>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1620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150</w:t>
            </w:r>
          </w:p>
        </w:tc>
        <w:tc>
          <w:tcPr>
            <w:tcW w:w="1276"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r>
      <w:tr w:rsidR="00A97AD6" w:rsidRPr="00C53117" w:rsidTr="004F309D">
        <w:trPr>
          <w:trHeight w:val="270"/>
          <w:jc w:val="center"/>
        </w:trPr>
        <w:tc>
          <w:tcPr>
            <w:tcW w:w="1567"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2000</w:t>
            </w:r>
          </w:p>
        </w:tc>
        <w:tc>
          <w:tcPr>
            <w:tcW w:w="1425" w:type="dxa"/>
            <w:tcBorders>
              <w:top w:val="nil"/>
              <w:left w:val="nil"/>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1800</w:t>
            </w:r>
          </w:p>
        </w:tc>
        <w:tc>
          <w:tcPr>
            <w:tcW w:w="2268"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276"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r>
      <w:tr w:rsidR="00A97AD6" w:rsidRPr="00C53117" w:rsidTr="004F309D">
        <w:trPr>
          <w:trHeight w:val="270"/>
          <w:jc w:val="center"/>
        </w:trPr>
        <w:tc>
          <w:tcPr>
            <w:tcW w:w="1567"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2100</w:t>
            </w:r>
          </w:p>
        </w:tc>
        <w:tc>
          <w:tcPr>
            <w:tcW w:w="1425" w:type="dxa"/>
            <w:tcBorders>
              <w:top w:val="nil"/>
              <w:left w:val="nil"/>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1890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180</w:t>
            </w:r>
          </w:p>
        </w:tc>
        <w:tc>
          <w:tcPr>
            <w:tcW w:w="1276"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r>
      <w:tr w:rsidR="00A97AD6" w:rsidRPr="00C53117" w:rsidTr="004F309D">
        <w:trPr>
          <w:trHeight w:val="270"/>
          <w:jc w:val="center"/>
        </w:trPr>
        <w:tc>
          <w:tcPr>
            <w:tcW w:w="1567"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2200</w:t>
            </w:r>
          </w:p>
        </w:tc>
        <w:tc>
          <w:tcPr>
            <w:tcW w:w="1425" w:type="dxa"/>
            <w:tcBorders>
              <w:top w:val="nil"/>
              <w:left w:val="nil"/>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1980</w:t>
            </w:r>
          </w:p>
        </w:tc>
        <w:tc>
          <w:tcPr>
            <w:tcW w:w="2268"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276"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r>
      <w:tr w:rsidR="00A97AD6" w:rsidRPr="00C53117" w:rsidTr="004F309D">
        <w:trPr>
          <w:trHeight w:val="270"/>
          <w:jc w:val="center"/>
        </w:trPr>
        <w:tc>
          <w:tcPr>
            <w:tcW w:w="1567" w:type="dxa"/>
            <w:tcBorders>
              <w:top w:val="nil"/>
              <w:left w:val="single" w:sz="4" w:space="0" w:color="auto"/>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2500</w:t>
            </w:r>
          </w:p>
        </w:tc>
        <w:tc>
          <w:tcPr>
            <w:tcW w:w="1425" w:type="dxa"/>
            <w:tcBorders>
              <w:top w:val="nil"/>
              <w:left w:val="nil"/>
              <w:bottom w:val="single" w:sz="4" w:space="0" w:color="auto"/>
              <w:right w:val="single" w:sz="4" w:space="0" w:color="auto"/>
            </w:tcBorders>
            <w:shd w:val="clear" w:color="auto" w:fill="auto"/>
            <w:vAlign w:val="center"/>
            <w:hideMark/>
          </w:tcPr>
          <w:p w:rsidR="00A97AD6" w:rsidRPr="00C53117" w:rsidRDefault="00A97AD6" w:rsidP="004F309D">
            <w:pPr>
              <w:widowControl/>
              <w:jc w:val="center"/>
              <w:rPr>
                <w:rFonts w:ascii="宋体" w:hAnsi="宋体"/>
                <w:color w:val="000000"/>
                <w:kern w:val="0"/>
                <w:szCs w:val="21"/>
              </w:rPr>
            </w:pPr>
            <w:r w:rsidRPr="00C53117">
              <w:rPr>
                <w:rFonts w:ascii="宋体" w:hAnsi="宋体"/>
                <w:color w:val="000000"/>
                <w:kern w:val="0"/>
                <w:szCs w:val="21"/>
              </w:rPr>
              <w:t>2250</w:t>
            </w:r>
          </w:p>
        </w:tc>
        <w:tc>
          <w:tcPr>
            <w:tcW w:w="2268"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276"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A97AD6" w:rsidRPr="00C53117" w:rsidRDefault="00A97AD6" w:rsidP="004F309D">
            <w:pPr>
              <w:widowControl/>
              <w:jc w:val="left"/>
              <w:rPr>
                <w:rFonts w:ascii="宋体" w:hAnsi="宋体"/>
                <w:color w:val="000000"/>
                <w:kern w:val="0"/>
                <w:szCs w:val="21"/>
              </w:rPr>
            </w:pPr>
          </w:p>
        </w:tc>
      </w:tr>
    </w:tbl>
    <w:p w:rsidR="00A97AD6" w:rsidRDefault="00A97AD6" w:rsidP="00A97AD6">
      <w:pPr>
        <w:pStyle w:val="afffffc"/>
        <w:rPr>
          <w:color w:val="000000"/>
        </w:rPr>
      </w:pPr>
      <w:r w:rsidRPr="001A7276">
        <w:rPr>
          <w:rFonts w:ascii="黑体" w:eastAsia="黑体" w:hAnsi="黑体" w:hint="eastAsia"/>
          <w:color w:val="000000"/>
        </w:rPr>
        <w:t>4.2.6</w:t>
      </w:r>
      <w:r>
        <w:rPr>
          <w:color w:val="000000"/>
        </w:rPr>
        <w:t xml:space="preserve">  </w:t>
      </w:r>
      <w:r>
        <w:rPr>
          <w:rFonts w:hint="eastAsia"/>
          <w:color w:val="000000"/>
        </w:rPr>
        <w:t>工件夹持装置应稳定可靠，具备水平和垂直两个方向的夹紧功能。</w:t>
      </w:r>
    </w:p>
    <w:p w:rsidR="00A97AD6" w:rsidRPr="00465BEE" w:rsidRDefault="00A97AD6" w:rsidP="00A97AD6">
      <w:pPr>
        <w:pStyle w:val="afffffc"/>
      </w:pPr>
      <w:r w:rsidRPr="00465BEE">
        <w:rPr>
          <w:rFonts w:ascii="黑体" w:eastAsia="黑体" w:hAnsi="黑体" w:hint="eastAsia"/>
        </w:rPr>
        <w:t xml:space="preserve">4.2.7 </w:t>
      </w:r>
      <w:r w:rsidRPr="00465BEE">
        <w:rPr>
          <w:rFonts w:hint="eastAsia"/>
        </w:rPr>
        <w:t xml:space="preserve"> 装配及安装时底座上平面的水平度公差值应不大于0.1/1000mm。</w:t>
      </w:r>
    </w:p>
    <w:p w:rsidR="00A97AD6" w:rsidRPr="00465BEE" w:rsidRDefault="00A97AD6" w:rsidP="00A97AD6">
      <w:pPr>
        <w:pStyle w:val="afffffc"/>
      </w:pPr>
      <w:r w:rsidRPr="00465BEE">
        <w:rPr>
          <w:rFonts w:ascii="黑体" w:eastAsia="黑体" w:hAnsi="黑体" w:hint="eastAsia"/>
        </w:rPr>
        <w:t xml:space="preserve">4.2.8 </w:t>
      </w:r>
      <w:r w:rsidRPr="00465BEE">
        <w:rPr>
          <w:rFonts w:hint="eastAsia"/>
        </w:rPr>
        <w:t xml:space="preserve"> 上滑板和底座之间的配合要求是运行平稳、摆动量小。在水平方向</w:t>
      </w:r>
      <w:bookmarkStart w:id="29" w:name="_Hlk60127597"/>
      <w:r w:rsidRPr="00465BEE">
        <w:rPr>
          <w:rFonts w:hint="eastAsia"/>
        </w:rPr>
        <w:t>的最大摆动量不大于0.2/1000mm。</w:t>
      </w:r>
      <w:bookmarkEnd w:id="29"/>
      <w:r w:rsidRPr="00465BEE">
        <w:rPr>
          <w:rFonts w:hint="eastAsia"/>
        </w:rPr>
        <w:t>在上下方向的最大摆动量不大于0.3/1000mm。</w:t>
      </w:r>
    </w:p>
    <w:p w:rsidR="00A97AD6" w:rsidRPr="001A7276" w:rsidRDefault="00A97AD6" w:rsidP="00A97AD6">
      <w:pPr>
        <w:pStyle w:val="afffffc"/>
        <w:rPr>
          <w:color w:val="000000"/>
        </w:rPr>
      </w:pPr>
      <w:r w:rsidRPr="001A7276">
        <w:rPr>
          <w:rFonts w:ascii="黑体" w:eastAsia="黑体" w:hAnsi="黑体" w:hint="eastAsia"/>
          <w:color w:val="000000"/>
        </w:rPr>
        <w:t xml:space="preserve">4.2.9 </w:t>
      </w:r>
      <w:r w:rsidRPr="001A7276">
        <w:rPr>
          <w:rFonts w:hint="eastAsia"/>
          <w:color w:val="000000"/>
        </w:rPr>
        <w:t xml:space="preserve"> 锯片主轴和夹盘系统应该保证良好的平衡性能，符合GB/T 6557-1999的G2.5级的要求。</w:t>
      </w:r>
    </w:p>
    <w:p w:rsidR="00A97AD6" w:rsidRPr="001A7276" w:rsidRDefault="00A97AD6" w:rsidP="00A97AD6">
      <w:pPr>
        <w:pStyle w:val="afffffc"/>
        <w:rPr>
          <w:color w:val="000000"/>
        </w:rPr>
      </w:pPr>
      <w:r w:rsidRPr="001A7276">
        <w:rPr>
          <w:rFonts w:ascii="黑体" w:eastAsia="黑体" w:hAnsi="黑体" w:hint="eastAsia"/>
          <w:color w:val="000000"/>
        </w:rPr>
        <w:t xml:space="preserve">4.2.10 </w:t>
      </w:r>
      <w:r w:rsidRPr="001A7276">
        <w:rPr>
          <w:rFonts w:hint="eastAsia"/>
          <w:color w:val="000000"/>
        </w:rPr>
        <w:t xml:space="preserve"> 锯片空转时，在一米外的位置测量其机械振动噪声，应≤90dB,符合GB/T3785.1的要求。</w:t>
      </w:r>
    </w:p>
    <w:p w:rsidR="00A97AD6" w:rsidRDefault="00A97AD6" w:rsidP="00A97AD6">
      <w:pPr>
        <w:pStyle w:val="afffffc"/>
        <w:rPr>
          <w:color w:val="000000"/>
        </w:rPr>
      </w:pPr>
      <w:r w:rsidRPr="001A7276">
        <w:rPr>
          <w:rFonts w:ascii="黑体" w:eastAsia="黑体" w:hAnsi="黑体" w:hint="eastAsia"/>
          <w:color w:val="000000"/>
        </w:rPr>
        <w:t>4.2.11</w:t>
      </w:r>
      <w:r w:rsidRPr="00341340">
        <w:rPr>
          <w:rFonts w:hint="eastAsia"/>
          <w:color w:val="000000"/>
        </w:rPr>
        <w:t xml:space="preserve">  </w:t>
      </w:r>
      <w:r w:rsidRPr="00341340">
        <w:rPr>
          <w:rFonts w:ascii="Times New Roman" w:hint="eastAsia"/>
          <w:color w:val="000000"/>
          <w:kern w:val="2"/>
        </w:rPr>
        <w:t>主轴滚动轴承的温升</w:t>
      </w:r>
      <w:r w:rsidRPr="00341340">
        <w:rPr>
          <w:rFonts w:hint="eastAsia"/>
          <w:color w:val="000000"/>
        </w:rPr>
        <w:t>≤45</w:t>
      </w:r>
      <w:r w:rsidRPr="00341340">
        <w:rPr>
          <w:rFonts w:hAnsi="宋体" w:cs="宋体" w:hint="eastAsia"/>
          <w:color w:val="000000"/>
        </w:rPr>
        <w:t>℃</w:t>
      </w:r>
      <w:r w:rsidRPr="00341340">
        <w:rPr>
          <w:rFonts w:ascii="Times New Roman" w:hint="eastAsia"/>
          <w:color w:val="000000"/>
          <w:kern w:val="2"/>
        </w:rPr>
        <w:t>，温度</w:t>
      </w:r>
      <w:r w:rsidRPr="00341340">
        <w:rPr>
          <w:rFonts w:hint="eastAsia"/>
          <w:color w:val="000000"/>
        </w:rPr>
        <w:t>≤80</w:t>
      </w:r>
      <w:r w:rsidRPr="00341340">
        <w:rPr>
          <w:rFonts w:hAnsi="宋体" w:cs="宋体" w:hint="eastAsia"/>
          <w:color w:val="000000"/>
        </w:rPr>
        <w:t>℃。</w:t>
      </w:r>
    </w:p>
    <w:p w:rsidR="00A97AD6" w:rsidRPr="001A7276" w:rsidRDefault="00A97AD6" w:rsidP="00A97AD6">
      <w:pPr>
        <w:pStyle w:val="afffffc"/>
        <w:rPr>
          <w:color w:val="000000"/>
        </w:rPr>
      </w:pPr>
      <w:r>
        <w:rPr>
          <w:rFonts w:hint="eastAsia"/>
          <w:color w:val="000000"/>
        </w:rPr>
        <w:t xml:space="preserve">4.2.12  </w:t>
      </w:r>
      <w:r w:rsidRPr="001A7276">
        <w:rPr>
          <w:rFonts w:hint="eastAsia"/>
          <w:color w:val="000000"/>
        </w:rPr>
        <w:t>减速机箱体振动值≤2.5mm/s, 符合GB/T6404.2的要求。</w:t>
      </w:r>
    </w:p>
    <w:p w:rsidR="00A97AD6" w:rsidRPr="00097D40" w:rsidRDefault="00A97AD6" w:rsidP="004A4A58">
      <w:pPr>
        <w:pStyle w:val="afff8"/>
        <w:spacing w:before="156" w:after="156"/>
        <w:rPr>
          <w:color w:val="000000"/>
        </w:rPr>
      </w:pPr>
      <w:bookmarkStart w:id="30" w:name="_Toc72244428"/>
      <w:r w:rsidRPr="00097D40">
        <w:rPr>
          <w:rFonts w:hint="eastAsia"/>
          <w:color w:val="000000"/>
        </w:rPr>
        <w:t>4.3  主要零部件要求</w:t>
      </w:r>
      <w:bookmarkEnd w:id="30"/>
    </w:p>
    <w:p w:rsidR="00A97AD6" w:rsidRDefault="00A97AD6" w:rsidP="00A97AD6">
      <w:pPr>
        <w:pStyle w:val="afffffc"/>
        <w:rPr>
          <w:color w:val="000000"/>
        </w:rPr>
      </w:pPr>
      <w:r>
        <w:rPr>
          <w:rFonts w:ascii="黑体" w:eastAsia="黑体" w:hAnsi="黑体" w:hint="eastAsia"/>
          <w:color w:val="000000"/>
        </w:rPr>
        <w:t xml:space="preserve">4.3.1 </w:t>
      </w:r>
      <w:r>
        <w:rPr>
          <w:rFonts w:hint="eastAsia"/>
          <w:color w:val="000000"/>
        </w:rPr>
        <w:t xml:space="preserve"> 热锯机底座</w:t>
      </w:r>
    </w:p>
    <w:p w:rsidR="00A97AD6" w:rsidRDefault="00A97AD6" w:rsidP="00A97AD6">
      <w:pPr>
        <w:pStyle w:val="afffffc"/>
        <w:rPr>
          <w:color w:val="000000"/>
        </w:rPr>
      </w:pPr>
      <w:r>
        <w:rPr>
          <w:rFonts w:ascii="黑体" w:eastAsia="黑体" w:hAnsi="黑体" w:hint="eastAsia"/>
          <w:color w:val="000000"/>
        </w:rPr>
        <w:t xml:space="preserve">4.3.1.1 </w:t>
      </w:r>
      <w:r>
        <w:rPr>
          <w:rFonts w:hint="eastAsia"/>
          <w:color w:val="000000"/>
        </w:rPr>
        <w:t xml:space="preserve"> 底座的材质要求</w:t>
      </w:r>
    </w:p>
    <w:p w:rsidR="00A97AD6" w:rsidRDefault="00A97AD6" w:rsidP="00A97AD6">
      <w:pPr>
        <w:pStyle w:val="afffffc"/>
        <w:rPr>
          <w:color w:val="000000"/>
        </w:rPr>
      </w:pPr>
      <w:r>
        <w:rPr>
          <w:rFonts w:hint="eastAsia"/>
          <w:color w:val="000000"/>
        </w:rPr>
        <w:t xml:space="preserve">    a ) 焊接底座，其材料应为热轧厚钢板，并符合GB/T 711的规定。</w:t>
      </w:r>
    </w:p>
    <w:p w:rsidR="00A97AD6" w:rsidRDefault="00A97AD6" w:rsidP="00A97AD6">
      <w:pPr>
        <w:pStyle w:val="afffffc"/>
        <w:rPr>
          <w:color w:val="000000"/>
        </w:rPr>
      </w:pPr>
      <w:r>
        <w:rPr>
          <w:rFonts w:ascii="黑体" w:eastAsia="黑体" w:hAnsi="黑体" w:hint="eastAsia"/>
          <w:color w:val="000000"/>
        </w:rPr>
        <w:t xml:space="preserve">4.3.1.2 </w:t>
      </w:r>
      <w:r>
        <w:rPr>
          <w:rFonts w:hint="eastAsia"/>
          <w:color w:val="000000"/>
        </w:rPr>
        <w:t xml:space="preserve"> 底座的加工要求</w:t>
      </w:r>
    </w:p>
    <w:p w:rsidR="00A97AD6" w:rsidRPr="001A7276" w:rsidRDefault="00A97AD6" w:rsidP="00A97AD6">
      <w:pPr>
        <w:pStyle w:val="afffffc"/>
        <w:ind w:firstLineChars="200" w:firstLine="420"/>
        <w:rPr>
          <w:rFonts w:ascii="黑体" w:eastAsia="黑体" w:hAnsi="黑体" w:cs="黑体"/>
          <w:color w:val="000000"/>
          <w:highlight w:val="yellow"/>
        </w:rPr>
      </w:pPr>
      <w:r w:rsidRPr="001A7276">
        <w:rPr>
          <w:rFonts w:hint="eastAsia"/>
          <w:color w:val="000000"/>
        </w:rPr>
        <w:t>a ) 底座加工应满足整机性能要求，符合设计、工艺要求。</w:t>
      </w:r>
    </w:p>
    <w:p w:rsidR="00A97AD6" w:rsidRPr="001A7276" w:rsidRDefault="00A97AD6" w:rsidP="00A97AD6">
      <w:pPr>
        <w:pStyle w:val="afffffc"/>
        <w:ind w:firstLineChars="200" w:firstLine="420"/>
        <w:rPr>
          <w:color w:val="000000"/>
        </w:rPr>
      </w:pPr>
      <w:r w:rsidRPr="001A7276">
        <w:rPr>
          <w:rFonts w:hint="eastAsia"/>
          <w:color w:val="000000"/>
        </w:rPr>
        <w:t>b ) 表面不允许有凹痕、凸起、锐边等。</w:t>
      </w:r>
    </w:p>
    <w:p w:rsidR="00A97AD6" w:rsidRPr="001A7276" w:rsidRDefault="00A97AD6" w:rsidP="00A97AD6">
      <w:pPr>
        <w:pStyle w:val="afffffc"/>
        <w:rPr>
          <w:color w:val="000000"/>
        </w:rPr>
      </w:pPr>
      <w:r w:rsidRPr="001A7276">
        <w:rPr>
          <w:rFonts w:hint="eastAsia"/>
          <w:color w:val="000000"/>
        </w:rPr>
        <w:t xml:space="preserve">    c ) 加工精度应符合GB/T 37400.9的要求。</w:t>
      </w:r>
    </w:p>
    <w:p w:rsidR="00A97AD6" w:rsidRPr="001A7276" w:rsidRDefault="00A97AD6" w:rsidP="00A97AD6">
      <w:pPr>
        <w:pStyle w:val="afffffc"/>
        <w:rPr>
          <w:color w:val="000000"/>
        </w:rPr>
      </w:pPr>
      <w:r w:rsidRPr="001A7276">
        <w:rPr>
          <w:rFonts w:ascii="黑体" w:eastAsia="黑体" w:hAnsi="黑体" w:hint="eastAsia"/>
          <w:color w:val="000000"/>
        </w:rPr>
        <w:t xml:space="preserve">4.3.2 </w:t>
      </w:r>
      <w:r w:rsidRPr="001A7276">
        <w:rPr>
          <w:rFonts w:hint="eastAsia"/>
          <w:color w:val="000000"/>
        </w:rPr>
        <w:t xml:space="preserve"> 热锯机上滑板</w:t>
      </w:r>
    </w:p>
    <w:p w:rsidR="00A97AD6" w:rsidRPr="001A7276" w:rsidRDefault="00A97AD6" w:rsidP="00A97AD6">
      <w:pPr>
        <w:pStyle w:val="afffffc"/>
        <w:rPr>
          <w:color w:val="000000"/>
        </w:rPr>
      </w:pPr>
      <w:r w:rsidRPr="001A7276">
        <w:rPr>
          <w:rFonts w:ascii="黑体" w:eastAsia="黑体" w:hAnsi="黑体" w:hint="eastAsia"/>
          <w:color w:val="000000"/>
        </w:rPr>
        <w:t xml:space="preserve">4.3.2.1 </w:t>
      </w:r>
      <w:r w:rsidRPr="001A7276">
        <w:rPr>
          <w:rFonts w:hint="eastAsia"/>
          <w:color w:val="000000"/>
        </w:rPr>
        <w:t xml:space="preserve"> 上滑板的材质要求</w:t>
      </w:r>
    </w:p>
    <w:p w:rsidR="00A97AD6" w:rsidRPr="001A7276" w:rsidRDefault="00A97AD6" w:rsidP="00A97AD6">
      <w:pPr>
        <w:pStyle w:val="afffffc"/>
        <w:rPr>
          <w:color w:val="000000"/>
        </w:rPr>
      </w:pPr>
      <w:r w:rsidRPr="001A7276">
        <w:rPr>
          <w:rFonts w:hint="eastAsia"/>
          <w:color w:val="000000"/>
        </w:rPr>
        <w:t xml:space="preserve">    a ) 焊接上滑板，其材料应为热轧厚钢板，并符合GB/T 711的规定。</w:t>
      </w:r>
    </w:p>
    <w:p w:rsidR="00A97AD6" w:rsidRPr="001A7276" w:rsidRDefault="00A97AD6" w:rsidP="00A97AD6">
      <w:pPr>
        <w:pStyle w:val="afffffc"/>
        <w:rPr>
          <w:color w:val="000000"/>
        </w:rPr>
      </w:pPr>
      <w:r w:rsidRPr="001A7276">
        <w:rPr>
          <w:rFonts w:ascii="黑体" w:eastAsia="黑体" w:hAnsi="黑体" w:hint="eastAsia"/>
          <w:color w:val="000000"/>
        </w:rPr>
        <w:t>4.3.</w:t>
      </w:r>
      <w:r>
        <w:rPr>
          <w:rFonts w:ascii="黑体" w:eastAsia="黑体" w:hAnsi="黑体" w:hint="eastAsia"/>
          <w:color w:val="000000"/>
        </w:rPr>
        <w:t>2</w:t>
      </w:r>
      <w:r w:rsidRPr="001A7276">
        <w:rPr>
          <w:rFonts w:ascii="黑体" w:eastAsia="黑体" w:hAnsi="黑体" w:hint="eastAsia"/>
          <w:color w:val="000000"/>
        </w:rPr>
        <w:t xml:space="preserve">.2 </w:t>
      </w:r>
      <w:r w:rsidRPr="001A7276">
        <w:rPr>
          <w:rFonts w:hint="eastAsia"/>
          <w:color w:val="000000"/>
        </w:rPr>
        <w:t xml:space="preserve"> 上滑板的加工要求</w:t>
      </w:r>
    </w:p>
    <w:p w:rsidR="00A97AD6" w:rsidRPr="001A7276" w:rsidRDefault="00A97AD6" w:rsidP="00A97AD6">
      <w:pPr>
        <w:pStyle w:val="afffffc"/>
        <w:ind w:firstLineChars="200" w:firstLine="420"/>
        <w:rPr>
          <w:rFonts w:ascii="黑体" w:eastAsia="黑体" w:hAnsi="黑体" w:cs="黑体"/>
          <w:color w:val="000000"/>
          <w:highlight w:val="yellow"/>
        </w:rPr>
      </w:pPr>
      <w:r w:rsidRPr="001A7276">
        <w:rPr>
          <w:rFonts w:hint="eastAsia"/>
          <w:color w:val="000000"/>
        </w:rPr>
        <w:t>a ) 上滑板加工应满足整机性能要求，符合设计、工艺要求。</w:t>
      </w:r>
    </w:p>
    <w:p w:rsidR="00A97AD6" w:rsidRPr="001A7276" w:rsidRDefault="00A97AD6" w:rsidP="00A97AD6">
      <w:pPr>
        <w:pStyle w:val="afffffc"/>
        <w:ind w:firstLineChars="200" w:firstLine="420"/>
        <w:rPr>
          <w:color w:val="000000"/>
        </w:rPr>
      </w:pPr>
      <w:r w:rsidRPr="001A7276">
        <w:rPr>
          <w:rFonts w:hint="eastAsia"/>
          <w:color w:val="000000"/>
        </w:rPr>
        <w:t>b ) 表面不允许有凹痕、凸起、锐边等。</w:t>
      </w:r>
    </w:p>
    <w:p w:rsidR="00A97AD6" w:rsidRDefault="00A97AD6" w:rsidP="00A97AD6">
      <w:pPr>
        <w:pStyle w:val="afffffc"/>
        <w:ind w:firstLine="405"/>
        <w:rPr>
          <w:color w:val="000000"/>
        </w:rPr>
      </w:pPr>
      <w:r w:rsidRPr="001A7276">
        <w:rPr>
          <w:rFonts w:hint="eastAsia"/>
          <w:color w:val="000000"/>
        </w:rPr>
        <w:t>c ) 加工精度应符合GB/T 37400.9的要求。</w:t>
      </w:r>
    </w:p>
    <w:p w:rsidR="00A97AD6" w:rsidRPr="00341340" w:rsidRDefault="00A97AD6" w:rsidP="00A97AD6">
      <w:pPr>
        <w:pStyle w:val="afffffc"/>
        <w:rPr>
          <w:color w:val="000000"/>
        </w:rPr>
      </w:pPr>
      <w:r w:rsidRPr="00341340">
        <w:rPr>
          <w:rFonts w:ascii="黑体" w:eastAsia="黑体" w:hAnsi="黑体" w:hint="eastAsia"/>
          <w:color w:val="000000"/>
        </w:rPr>
        <w:t xml:space="preserve">4.3.3 </w:t>
      </w:r>
      <w:r w:rsidRPr="00341340">
        <w:rPr>
          <w:rFonts w:hint="eastAsia"/>
          <w:color w:val="000000"/>
        </w:rPr>
        <w:t xml:space="preserve"> 圆锯片</w:t>
      </w:r>
    </w:p>
    <w:p w:rsidR="00A97AD6" w:rsidRPr="00341340" w:rsidRDefault="00A97AD6" w:rsidP="00A97AD6">
      <w:pPr>
        <w:pStyle w:val="afffffc"/>
        <w:rPr>
          <w:color w:val="000000"/>
        </w:rPr>
      </w:pPr>
      <w:r w:rsidRPr="00341340">
        <w:rPr>
          <w:rFonts w:hint="eastAsia"/>
          <w:color w:val="000000"/>
        </w:rPr>
        <w:t xml:space="preserve">    圆锯片应符合YB/T</w:t>
      </w:r>
      <w:r w:rsidR="003D1298">
        <w:rPr>
          <w:rFonts w:hint="eastAsia"/>
          <w:color w:val="000000"/>
        </w:rPr>
        <w:t xml:space="preserve"> </w:t>
      </w:r>
      <w:r w:rsidRPr="00341340">
        <w:rPr>
          <w:rFonts w:hint="eastAsia"/>
          <w:color w:val="000000"/>
        </w:rPr>
        <w:t>5223的要求。</w:t>
      </w:r>
    </w:p>
    <w:p w:rsidR="00A97AD6" w:rsidRPr="00097D40" w:rsidRDefault="00A97AD6" w:rsidP="004A4A58">
      <w:pPr>
        <w:pStyle w:val="afff8"/>
        <w:spacing w:before="156" w:after="156"/>
        <w:rPr>
          <w:color w:val="000000"/>
        </w:rPr>
      </w:pPr>
      <w:bookmarkStart w:id="31" w:name="_Toc72244429"/>
      <w:r w:rsidRPr="00097D40">
        <w:rPr>
          <w:rFonts w:hint="eastAsia"/>
          <w:color w:val="000000"/>
        </w:rPr>
        <w:t>4.4  热锯机的辅助装置</w:t>
      </w:r>
      <w:bookmarkEnd w:id="31"/>
    </w:p>
    <w:p w:rsidR="00A97AD6" w:rsidRPr="001A7276" w:rsidRDefault="00382F90" w:rsidP="00A97AD6">
      <w:pPr>
        <w:pStyle w:val="a9"/>
        <w:rPr>
          <w:color w:val="000000"/>
        </w:rPr>
      </w:pPr>
      <w:r>
        <w:rPr>
          <w:rFonts w:hint="eastAsia"/>
          <w:color w:val="000000"/>
        </w:rPr>
        <w:t>热锯机应保证成套性，</w:t>
      </w:r>
      <w:r w:rsidR="00A97AD6" w:rsidRPr="001A7276">
        <w:rPr>
          <w:rFonts w:hint="eastAsia"/>
          <w:color w:val="000000"/>
        </w:rPr>
        <w:t>应设置锯前辊道和工件夹紧装置、锯片吊装装置、锯片冷却水和清屑水供给装置、锯切隔音装置以及梯子和围栏等辅助设备。</w:t>
      </w:r>
    </w:p>
    <w:p w:rsidR="00A97AD6" w:rsidRDefault="00A97AD6" w:rsidP="004A4A58">
      <w:pPr>
        <w:pStyle w:val="afff8"/>
        <w:spacing w:before="156" w:after="156"/>
        <w:rPr>
          <w:color w:val="000000"/>
        </w:rPr>
      </w:pPr>
      <w:bookmarkStart w:id="32" w:name="_Toc72244430"/>
      <w:r w:rsidRPr="00097D40">
        <w:rPr>
          <w:rFonts w:hint="eastAsia"/>
          <w:color w:val="000000"/>
        </w:rPr>
        <w:lastRenderedPageBreak/>
        <w:t>4.5  涂装要求：</w:t>
      </w:r>
      <w:bookmarkEnd w:id="32"/>
    </w:p>
    <w:p w:rsidR="00A97AD6" w:rsidRPr="001A7276" w:rsidRDefault="00A97AD6" w:rsidP="00A97AD6">
      <w:pPr>
        <w:pStyle w:val="a9"/>
        <w:ind w:firstLineChars="400" w:firstLine="840"/>
        <w:rPr>
          <w:color w:val="000000"/>
        </w:rPr>
      </w:pPr>
      <w:r w:rsidRPr="001A7276">
        <w:rPr>
          <w:rFonts w:hint="eastAsia"/>
          <w:color w:val="000000"/>
        </w:rPr>
        <w:t>热锯机涂装应符合GB/T37400.12的规定。</w:t>
      </w:r>
    </w:p>
    <w:p w:rsidR="00A97AD6" w:rsidRPr="00097D40" w:rsidRDefault="00A97AD6" w:rsidP="004A4A58">
      <w:pPr>
        <w:pStyle w:val="27"/>
        <w:spacing w:before="312" w:after="312"/>
      </w:pPr>
      <w:bookmarkStart w:id="33" w:name="_Toc72244431"/>
      <w:r w:rsidRPr="00097D40">
        <w:rPr>
          <w:rFonts w:hint="eastAsia"/>
        </w:rPr>
        <w:t>5  试验方法</w:t>
      </w:r>
      <w:bookmarkEnd w:id="33"/>
    </w:p>
    <w:p w:rsidR="00A97AD6" w:rsidRPr="00097D40" w:rsidRDefault="00A97AD6" w:rsidP="004A4A58">
      <w:pPr>
        <w:pStyle w:val="afff8"/>
        <w:spacing w:before="156" w:after="156"/>
        <w:rPr>
          <w:color w:val="000000"/>
        </w:rPr>
      </w:pPr>
      <w:bookmarkStart w:id="34" w:name="_Toc72244432"/>
      <w:r w:rsidRPr="00097D40">
        <w:rPr>
          <w:rFonts w:hint="eastAsia"/>
          <w:color w:val="000000"/>
        </w:rPr>
        <w:t>5.1  热锯机的试验项目：</w:t>
      </w:r>
      <w:bookmarkEnd w:id="34"/>
    </w:p>
    <w:p w:rsidR="00A97AD6" w:rsidRDefault="00A97AD6" w:rsidP="00A97AD6">
      <w:pPr>
        <w:pStyle w:val="afffffc"/>
        <w:rPr>
          <w:color w:val="000000"/>
        </w:rPr>
      </w:pPr>
      <w:r>
        <w:rPr>
          <w:rFonts w:hint="eastAsia"/>
          <w:color w:val="000000"/>
        </w:rPr>
        <w:t xml:space="preserve">    a ) 空运转试车；</w:t>
      </w:r>
    </w:p>
    <w:p w:rsidR="00A97AD6" w:rsidRDefault="00A97AD6" w:rsidP="00A97AD6">
      <w:pPr>
        <w:pStyle w:val="a9"/>
        <w:ind w:firstLineChars="0" w:firstLine="0"/>
        <w:rPr>
          <w:color w:val="000000"/>
        </w:rPr>
      </w:pPr>
      <w:r>
        <w:rPr>
          <w:rFonts w:hint="eastAsia"/>
          <w:color w:val="000000"/>
        </w:rPr>
        <w:t xml:space="preserve">    b ) 负荷试车；</w:t>
      </w:r>
    </w:p>
    <w:p w:rsidR="00A97AD6" w:rsidRDefault="00A97AD6" w:rsidP="00A97AD6">
      <w:pPr>
        <w:pStyle w:val="a9"/>
        <w:rPr>
          <w:color w:val="000000"/>
        </w:rPr>
      </w:pPr>
      <w:r>
        <w:rPr>
          <w:rFonts w:hint="eastAsia"/>
          <w:color w:val="000000"/>
        </w:rPr>
        <w:t>c ) 型式试验。</w:t>
      </w:r>
    </w:p>
    <w:p w:rsidR="00A97AD6" w:rsidRPr="00097D40" w:rsidRDefault="00A97AD6" w:rsidP="004A4A58">
      <w:pPr>
        <w:pStyle w:val="afff8"/>
        <w:spacing w:before="156" w:after="156"/>
        <w:rPr>
          <w:color w:val="000000"/>
        </w:rPr>
      </w:pPr>
      <w:bookmarkStart w:id="35" w:name="_Toc72244433"/>
      <w:r w:rsidRPr="00097D40">
        <w:rPr>
          <w:rFonts w:hint="eastAsia"/>
          <w:color w:val="000000"/>
        </w:rPr>
        <w:t>5.2  空运转试验</w:t>
      </w:r>
      <w:bookmarkEnd w:id="35"/>
    </w:p>
    <w:p w:rsidR="00A97AD6" w:rsidRDefault="00A97AD6" w:rsidP="00A97AD6">
      <w:pPr>
        <w:pStyle w:val="a9"/>
        <w:rPr>
          <w:color w:val="000000"/>
        </w:rPr>
      </w:pPr>
      <w:r>
        <w:rPr>
          <w:rFonts w:hint="eastAsia"/>
          <w:color w:val="000000"/>
        </w:rPr>
        <w:t>每台热锯机均应在制造厂进行总装及空负荷试车。</w:t>
      </w:r>
    </w:p>
    <w:p w:rsidR="00A97AD6" w:rsidRDefault="00A97AD6" w:rsidP="00A97AD6">
      <w:pPr>
        <w:pStyle w:val="a9"/>
        <w:ind w:firstLineChars="0" w:firstLine="0"/>
        <w:rPr>
          <w:rFonts w:hAnsi="宋体" w:cs="宋体"/>
          <w:color w:val="000000"/>
        </w:rPr>
      </w:pPr>
      <w:r>
        <w:rPr>
          <w:rFonts w:ascii="黑体" w:eastAsia="黑体" w:hAnsi="黑体" w:cs="黑体" w:hint="eastAsia"/>
          <w:color w:val="000000"/>
        </w:rPr>
        <w:t>5.2.1</w:t>
      </w:r>
      <w:r>
        <w:rPr>
          <w:rFonts w:hAnsi="宋体" w:cs="宋体" w:hint="eastAsia"/>
          <w:color w:val="000000"/>
        </w:rPr>
        <w:t xml:space="preserve">  以锯片进给驱动装置在额定速度下完成锯片的进退操作，上滑座运动应自如、平稳、顺畅，左右、上下两个方向的摆动量合格，符合4.4.2的要求。制动停车时正常准确。</w:t>
      </w:r>
    </w:p>
    <w:p w:rsidR="00A97AD6" w:rsidRPr="001A7276" w:rsidRDefault="00A97AD6" w:rsidP="00A97AD6">
      <w:pPr>
        <w:pStyle w:val="a9"/>
        <w:ind w:firstLineChars="0" w:firstLine="0"/>
        <w:rPr>
          <w:rFonts w:hAnsi="宋体" w:cs="宋体"/>
          <w:color w:val="000000"/>
        </w:rPr>
      </w:pPr>
      <w:r>
        <w:rPr>
          <w:rFonts w:ascii="黑体" w:eastAsia="黑体" w:hAnsi="黑体" w:cs="黑体" w:hint="eastAsia"/>
          <w:color w:val="000000"/>
        </w:rPr>
        <w:t>5.2.2</w:t>
      </w:r>
      <w:r>
        <w:rPr>
          <w:rFonts w:hAnsi="宋体" w:cs="宋体" w:hint="eastAsia"/>
          <w:color w:val="000000"/>
        </w:rPr>
        <w:t xml:space="preserve">  在断开机械驱动的情况下，以手动方式旋转锯片夹盘，应该轻松、柔和、无卡滞、无偏重。使</w:t>
      </w:r>
      <w:r w:rsidRPr="001A7276">
        <w:rPr>
          <w:rFonts w:hAnsi="宋体" w:cs="宋体" w:hint="eastAsia"/>
          <w:color w:val="000000"/>
        </w:rPr>
        <w:t>用百分表检测夹盘外缘的端面圆跳动精度、锯片轴位的径向圆跳动精度，应符合4.2.1、4.2.2的要求。两种圆跳动精度的检测方法应符合JB/T3364.2 的有关规定。</w:t>
      </w:r>
    </w:p>
    <w:p w:rsidR="00A97AD6" w:rsidRDefault="00A97AD6" w:rsidP="00A97AD6">
      <w:pPr>
        <w:pStyle w:val="a9"/>
        <w:ind w:firstLineChars="0" w:firstLine="0"/>
        <w:rPr>
          <w:color w:val="000000"/>
        </w:rPr>
      </w:pPr>
      <w:r>
        <w:rPr>
          <w:rFonts w:ascii="黑体" w:eastAsia="黑体" w:hAnsi="黑体" w:cs="黑体" w:hint="eastAsia"/>
          <w:color w:val="000000"/>
        </w:rPr>
        <w:t>5.2.3</w:t>
      </w:r>
      <w:r>
        <w:rPr>
          <w:rFonts w:hAnsi="宋体" w:cs="宋体" w:hint="eastAsia"/>
          <w:color w:val="000000"/>
        </w:rPr>
        <w:t xml:space="preserve">  启动液压系统，应工作正常，无泄漏、无异响</w:t>
      </w:r>
      <w:r>
        <w:rPr>
          <w:rFonts w:hint="eastAsia"/>
          <w:color w:val="000000"/>
        </w:rPr>
        <w:t>。手动控制工件的夹持装置，油缸行动灵活、运行的位置准确、夹紧力足够。</w:t>
      </w:r>
    </w:p>
    <w:p w:rsidR="00A97AD6" w:rsidRDefault="00A97AD6" w:rsidP="00A97AD6">
      <w:pPr>
        <w:pStyle w:val="a9"/>
        <w:ind w:firstLineChars="0" w:firstLine="0"/>
        <w:rPr>
          <w:color w:val="000000"/>
        </w:rPr>
      </w:pPr>
      <w:r>
        <w:rPr>
          <w:rFonts w:ascii="黑体" w:eastAsia="黑体" w:hAnsi="黑体" w:cs="黑体" w:hint="eastAsia"/>
          <w:color w:val="000000"/>
        </w:rPr>
        <w:t>5.2.4</w:t>
      </w:r>
      <w:r>
        <w:rPr>
          <w:rFonts w:hint="eastAsia"/>
          <w:color w:val="000000"/>
        </w:rPr>
        <w:t xml:space="preserve"> 连接锯片旋转驱动装置，在额定转速下空转主轴和夹盘，然后安装锯片进行整体空转。热锯机应整体平稳、无振动、无异响。在锯片侧面一米外的位置测量空转机械振</w:t>
      </w:r>
      <w:r w:rsidRPr="001A7276">
        <w:rPr>
          <w:rFonts w:hint="eastAsia"/>
          <w:color w:val="000000"/>
        </w:rPr>
        <w:t>动噪声，应≤90dB。</w:t>
      </w:r>
    </w:p>
    <w:p w:rsidR="00A97AD6" w:rsidRDefault="00A97AD6" w:rsidP="00A97AD6">
      <w:pPr>
        <w:pStyle w:val="a9"/>
        <w:ind w:firstLineChars="0" w:firstLine="0"/>
        <w:rPr>
          <w:color w:val="000000"/>
        </w:rPr>
      </w:pPr>
      <w:r w:rsidRPr="006023EB">
        <w:rPr>
          <w:rFonts w:ascii="华文细黑" w:eastAsia="华文细黑" w:hAnsi="华文细黑"/>
          <w:color w:val="000000"/>
        </w:rPr>
        <w:t xml:space="preserve">5.2.5 </w:t>
      </w:r>
      <w:r>
        <w:rPr>
          <w:color w:val="000000"/>
        </w:rPr>
        <w:t xml:space="preserve"> </w:t>
      </w:r>
      <w:r>
        <w:rPr>
          <w:rFonts w:hint="eastAsia"/>
          <w:color w:val="000000"/>
        </w:rPr>
        <w:t>试车过程中轴承温升应</w:t>
      </w:r>
      <w:r w:rsidR="005223AD" w:rsidRPr="00341340">
        <w:rPr>
          <w:rFonts w:hint="eastAsia"/>
          <w:color w:val="000000"/>
        </w:rPr>
        <w:t>≤45</w:t>
      </w:r>
      <w:r w:rsidR="005223AD" w:rsidRPr="00341340">
        <w:rPr>
          <w:rFonts w:hAnsi="宋体" w:cs="宋体" w:hint="eastAsia"/>
          <w:color w:val="000000"/>
        </w:rPr>
        <w:t>℃</w:t>
      </w:r>
      <w:r>
        <w:rPr>
          <w:rFonts w:hint="eastAsia"/>
          <w:color w:val="000000"/>
        </w:rPr>
        <w:t>。</w:t>
      </w:r>
    </w:p>
    <w:p w:rsidR="00A97AD6" w:rsidRPr="00097D40" w:rsidRDefault="00A97AD6" w:rsidP="004A4A58">
      <w:pPr>
        <w:pStyle w:val="afff8"/>
        <w:spacing w:before="156" w:after="156"/>
        <w:rPr>
          <w:color w:val="000000"/>
        </w:rPr>
      </w:pPr>
      <w:bookmarkStart w:id="36" w:name="_Toc72244434"/>
      <w:r w:rsidRPr="00097D40">
        <w:rPr>
          <w:rFonts w:hint="eastAsia"/>
          <w:color w:val="000000"/>
        </w:rPr>
        <w:t>5.3  热锯机的负荷试车</w:t>
      </w:r>
      <w:bookmarkEnd w:id="36"/>
    </w:p>
    <w:p w:rsidR="00A97AD6" w:rsidRDefault="00A97AD6" w:rsidP="00A97AD6">
      <w:pPr>
        <w:pStyle w:val="a9"/>
        <w:ind w:firstLineChars="0" w:firstLine="0"/>
        <w:rPr>
          <w:color w:val="000000"/>
        </w:rPr>
      </w:pPr>
      <w:r>
        <w:rPr>
          <w:rFonts w:ascii="黑体" w:eastAsia="黑体" w:hAnsi="黑体" w:cs="黑体" w:hint="eastAsia"/>
          <w:color w:val="000000"/>
        </w:rPr>
        <w:t>5.3.1</w:t>
      </w:r>
      <w:r>
        <w:rPr>
          <w:rFonts w:hint="eastAsia"/>
          <w:color w:val="000000"/>
        </w:rPr>
        <w:t xml:space="preserve">  负荷试车应在空负荷试车合格后在用户现场进行。</w:t>
      </w:r>
    </w:p>
    <w:p w:rsidR="00A97AD6" w:rsidRDefault="00A97AD6" w:rsidP="00A97AD6">
      <w:pPr>
        <w:pStyle w:val="a9"/>
        <w:ind w:firstLineChars="0" w:firstLine="0"/>
        <w:rPr>
          <w:color w:val="000000"/>
        </w:rPr>
      </w:pPr>
      <w:r>
        <w:rPr>
          <w:rFonts w:ascii="黑体" w:eastAsia="黑体" w:hAnsi="黑体" w:cs="黑体" w:hint="eastAsia"/>
          <w:color w:val="000000"/>
        </w:rPr>
        <w:t>5.3.2</w:t>
      </w:r>
      <w:r>
        <w:rPr>
          <w:rFonts w:hint="eastAsia"/>
          <w:color w:val="000000"/>
        </w:rPr>
        <w:t xml:space="preserve">  负荷试车前，应确认设备安装正常，各种辅助装置运行良好，在锯切工件前，需要空转锯片5分钟以上，没有异常情况后，方可锯切。</w:t>
      </w:r>
    </w:p>
    <w:p w:rsidR="00A97AD6" w:rsidRDefault="00A97AD6" w:rsidP="00A97AD6">
      <w:pPr>
        <w:pStyle w:val="a9"/>
        <w:ind w:firstLineChars="0" w:firstLine="0"/>
        <w:rPr>
          <w:color w:val="000000"/>
        </w:rPr>
      </w:pPr>
      <w:r>
        <w:rPr>
          <w:rFonts w:ascii="黑体" w:eastAsia="黑体" w:hAnsi="黑体" w:cs="黑体" w:hint="eastAsia"/>
          <w:color w:val="000000"/>
        </w:rPr>
        <w:t>5.3.3</w:t>
      </w:r>
      <w:r>
        <w:rPr>
          <w:rFonts w:hint="eastAsia"/>
          <w:color w:val="000000"/>
        </w:rPr>
        <w:t xml:space="preserve">  热锯机负荷试车时，应该先用小规格、低强度工件进行锯切，锯切速度从慢到快，逐步达到额定速度。确认工作正常以后逐渐锯切更大规格的工件。</w:t>
      </w:r>
    </w:p>
    <w:p w:rsidR="00A97AD6" w:rsidRDefault="00A97AD6" w:rsidP="00A97AD6">
      <w:pPr>
        <w:pStyle w:val="a9"/>
        <w:ind w:firstLineChars="0" w:firstLine="0"/>
        <w:rPr>
          <w:color w:val="000000"/>
        </w:rPr>
      </w:pPr>
      <w:r>
        <w:rPr>
          <w:rFonts w:ascii="黑体" w:eastAsia="黑体" w:hAnsi="黑体" w:cs="黑体" w:hint="eastAsia"/>
          <w:color w:val="000000"/>
        </w:rPr>
        <w:t>5.3.4</w:t>
      </w:r>
      <w:r>
        <w:rPr>
          <w:rFonts w:hint="eastAsia"/>
          <w:color w:val="000000"/>
        </w:rPr>
        <w:t xml:space="preserve">  负荷试车时，应该及时检查锯机主体工作是否正常，辅助装置是否有效，锯切效果有无问题，及时进行现场调整。</w:t>
      </w:r>
    </w:p>
    <w:p w:rsidR="00A97AD6" w:rsidRPr="00D2533A" w:rsidRDefault="00A97AD6" w:rsidP="00A97AD6">
      <w:pPr>
        <w:pStyle w:val="a9"/>
        <w:ind w:firstLineChars="0" w:firstLine="0"/>
        <w:rPr>
          <w:color w:val="000000"/>
        </w:rPr>
      </w:pPr>
      <w:r>
        <w:rPr>
          <w:rFonts w:ascii="黑体" w:eastAsia="黑体" w:hAnsi="黑体" w:cs="黑体" w:hint="eastAsia"/>
          <w:color w:val="000000"/>
        </w:rPr>
        <w:t>5.3.5</w:t>
      </w:r>
      <w:r>
        <w:rPr>
          <w:rFonts w:hint="eastAsia"/>
          <w:color w:val="000000"/>
        </w:rPr>
        <w:t xml:space="preserve">  负荷试车合格后，热锯机可转入正常生产。</w:t>
      </w:r>
    </w:p>
    <w:p w:rsidR="00A97AD6" w:rsidRPr="00097D40" w:rsidRDefault="00A97AD6" w:rsidP="004A4A58">
      <w:pPr>
        <w:pStyle w:val="27"/>
        <w:spacing w:before="312" w:after="312"/>
      </w:pPr>
      <w:bookmarkStart w:id="37" w:name="_Toc72244435"/>
      <w:r w:rsidRPr="00097D40">
        <w:rPr>
          <w:rFonts w:hint="eastAsia"/>
        </w:rPr>
        <w:t>6  检验规则</w:t>
      </w:r>
      <w:bookmarkEnd w:id="37"/>
    </w:p>
    <w:p w:rsidR="00A97AD6" w:rsidRPr="00097D40" w:rsidRDefault="00A97AD6" w:rsidP="004A4A58">
      <w:pPr>
        <w:pStyle w:val="afff8"/>
        <w:spacing w:before="156" w:after="156"/>
        <w:rPr>
          <w:color w:val="000000"/>
        </w:rPr>
      </w:pPr>
      <w:bookmarkStart w:id="38" w:name="_Toc72244436"/>
      <w:r w:rsidRPr="00097D40">
        <w:rPr>
          <w:rFonts w:hint="eastAsia"/>
          <w:color w:val="000000"/>
        </w:rPr>
        <w:t>6.1 产品检验应符合GB/T37400.1的规定。</w:t>
      </w:r>
      <w:bookmarkEnd w:id="38"/>
      <w:r w:rsidRPr="00097D40">
        <w:rPr>
          <w:rFonts w:hint="eastAsia"/>
          <w:color w:val="000000"/>
        </w:rPr>
        <w:t xml:space="preserve"> </w:t>
      </w:r>
    </w:p>
    <w:p w:rsidR="00A97AD6" w:rsidRPr="00097D40" w:rsidRDefault="00A97AD6" w:rsidP="004A4A58">
      <w:pPr>
        <w:pStyle w:val="afff8"/>
        <w:spacing w:before="156" w:after="156"/>
        <w:rPr>
          <w:color w:val="000000"/>
        </w:rPr>
      </w:pPr>
      <w:bookmarkStart w:id="39" w:name="_Toc72244437"/>
      <w:r w:rsidRPr="00097D40">
        <w:rPr>
          <w:rFonts w:hint="eastAsia"/>
          <w:color w:val="000000"/>
        </w:rPr>
        <w:t>6.2型式试验</w:t>
      </w:r>
      <w:bookmarkEnd w:id="39"/>
    </w:p>
    <w:p w:rsidR="00A97AD6" w:rsidRPr="00341340" w:rsidRDefault="00A97AD6" w:rsidP="00A97AD6">
      <w:pPr>
        <w:pStyle w:val="a9"/>
        <w:rPr>
          <w:color w:val="000000"/>
        </w:rPr>
      </w:pPr>
      <w:r w:rsidRPr="00341340">
        <w:rPr>
          <w:rFonts w:hint="eastAsia"/>
          <w:color w:val="000000"/>
        </w:rPr>
        <w:t>型式检验应检验本文件规定的全部技术要求，下列情况之一时应进行型式检验：</w:t>
      </w:r>
    </w:p>
    <w:p w:rsidR="00A97AD6" w:rsidRPr="00341340" w:rsidRDefault="00A97AD6" w:rsidP="00A97AD6">
      <w:pPr>
        <w:pStyle w:val="a9"/>
        <w:rPr>
          <w:color w:val="000000"/>
        </w:rPr>
      </w:pPr>
      <w:r w:rsidRPr="00341340">
        <w:rPr>
          <w:rFonts w:hint="eastAsia"/>
          <w:color w:val="000000"/>
        </w:rPr>
        <w:t>a ) 产品试制或首台产品生产时；</w:t>
      </w:r>
    </w:p>
    <w:p w:rsidR="00A97AD6" w:rsidRPr="00341340" w:rsidRDefault="00A97AD6" w:rsidP="00A97AD6">
      <w:pPr>
        <w:pStyle w:val="a9"/>
        <w:rPr>
          <w:color w:val="000000"/>
        </w:rPr>
      </w:pPr>
      <w:r w:rsidRPr="00341340">
        <w:rPr>
          <w:rFonts w:hint="eastAsia"/>
          <w:color w:val="000000"/>
        </w:rPr>
        <w:t>b ) 设计、材质和制造工艺有较大变动，有可能影响产品性能时；</w:t>
      </w:r>
    </w:p>
    <w:p w:rsidR="00A97AD6" w:rsidRPr="00341340" w:rsidRDefault="00A97AD6" w:rsidP="00A97AD6">
      <w:pPr>
        <w:pStyle w:val="a9"/>
        <w:rPr>
          <w:color w:val="000000"/>
        </w:rPr>
      </w:pPr>
      <w:r w:rsidRPr="00341340">
        <w:rPr>
          <w:rFonts w:hint="eastAsia"/>
          <w:color w:val="000000"/>
        </w:rPr>
        <w:t>c ) 投入批量生产时；</w:t>
      </w:r>
    </w:p>
    <w:p w:rsidR="00A97AD6" w:rsidRPr="00341340" w:rsidRDefault="00A97AD6" w:rsidP="00A97AD6">
      <w:pPr>
        <w:pStyle w:val="a9"/>
        <w:rPr>
          <w:color w:val="000000"/>
        </w:rPr>
      </w:pPr>
      <w:r w:rsidRPr="00341340">
        <w:rPr>
          <w:rFonts w:hint="eastAsia"/>
          <w:color w:val="000000"/>
        </w:rPr>
        <w:t>d ) 长期停产，重新恢复生产时；</w:t>
      </w:r>
    </w:p>
    <w:p w:rsidR="00A97AD6" w:rsidRPr="00341340" w:rsidRDefault="00A97AD6" w:rsidP="00A97AD6">
      <w:pPr>
        <w:pStyle w:val="a9"/>
        <w:rPr>
          <w:color w:val="000000"/>
        </w:rPr>
      </w:pPr>
      <w:r w:rsidRPr="00341340">
        <w:rPr>
          <w:rFonts w:hint="eastAsia"/>
          <w:color w:val="000000"/>
        </w:rPr>
        <w:t>e ) 出厂检验结果与前次型式检验有明显差异时。</w:t>
      </w:r>
    </w:p>
    <w:p w:rsidR="00A97AD6" w:rsidRPr="00097D40" w:rsidRDefault="00A97AD6" w:rsidP="004A4A58">
      <w:pPr>
        <w:pStyle w:val="afff8"/>
        <w:spacing w:before="156" w:after="156"/>
        <w:rPr>
          <w:color w:val="000000"/>
        </w:rPr>
      </w:pPr>
      <w:bookmarkStart w:id="40" w:name="_Toc72244438"/>
      <w:r w:rsidRPr="00097D40">
        <w:rPr>
          <w:rFonts w:hint="eastAsia"/>
          <w:color w:val="000000"/>
        </w:rPr>
        <w:t>6.3 出厂检验</w:t>
      </w:r>
      <w:bookmarkEnd w:id="40"/>
    </w:p>
    <w:p w:rsidR="00A97AD6" w:rsidRPr="00341340" w:rsidRDefault="00A97AD6" w:rsidP="00A97AD6">
      <w:pPr>
        <w:pStyle w:val="a9"/>
        <w:ind w:firstLineChars="0" w:firstLine="0"/>
        <w:rPr>
          <w:rFonts w:ascii="Times New Roman"/>
          <w:color w:val="000000"/>
          <w:szCs w:val="21"/>
        </w:rPr>
      </w:pPr>
      <w:r w:rsidRPr="00341340">
        <w:rPr>
          <w:rFonts w:ascii="Times New Roman" w:hint="eastAsia"/>
          <w:color w:val="000000"/>
          <w:szCs w:val="21"/>
        </w:rPr>
        <w:lastRenderedPageBreak/>
        <w:t xml:space="preserve">6.3.1 </w:t>
      </w:r>
      <w:r w:rsidRPr="00341340">
        <w:rPr>
          <w:rFonts w:ascii="Times New Roman" w:hint="eastAsia"/>
          <w:color w:val="000000"/>
          <w:szCs w:val="21"/>
        </w:rPr>
        <w:t>锯片夹盘的端面圆跳动精度应符合</w:t>
      </w:r>
      <w:r w:rsidRPr="00341340">
        <w:rPr>
          <w:rFonts w:ascii="黑体" w:eastAsia="黑体" w:hAnsi="黑体" w:hint="eastAsia"/>
          <w:color w:val="000000"/>
        </w:rPr>
        <w:t>4.2.1的要求</w:t>
      </w:r>
      <w:r w:rsidRPr="00341340">
        <w:rPr>
          <w:rFonts w:ascii="Times New Roman" w:hint="eastAsia"/>
          <w:color w:val="000000"/>
          <w:szCs w:val="21"/>
        </w:rPr>
        <w:t>；</w:t>
      </w:r>
    </w:p>
    <w:p w:rsidR="00A97AD6" w:rsidRPr="00341340" w:rsidRDefault="00A97AD6" w:rsidP="00A97AD6">
      <w:pPr>
        <w:pStyle w:val="a9"/>
        <w:ind w:firstLineChars="0" w:firstLine="0"/>
        <w:rPr>
          <w:rFonts w:ascii="Times New Roman"/>
          <w:color w:val="000000"/>
          <w:szCs w:val="21"/>
        </w:rPr>
      </w:pPr>
      <w:r w:rsidRPr="00341340">
        <w:rPr>
          <w:rFonts w:ascii="Times New Roman" w:hint="eastAsia"/>
          <w:color w:val="000000"/>
          <w:szCs w:val="21"/>
        </w:rPr>
        <w:t xml:space="preserve">6.3.2 </w:t>
      </w:r>
      <w:r w:rsidRPr="00341340">
        <w:rPr>
          <w:rFonts w:ascii="Times New Roman" w:hint="eastAsia"/>
          <w:color w:val="000000"/>
          <w:szCs w:val="21"/>
        </w:rPr>
        <w:t>锯片安装轴的径向圆跳动精度应符合</w:t>
      </w:r>
      <w:r w:rsidRPr="00341340">
        <w:rPr>
          <w:rFonts w:ascii="黑体" w:eastAsia="黑体" w:hAnsi="黑体" w:hint="eastAsia"/>
          <w:color w:val="000000"/>
        </w:rPr>
        <w:t>4.2.2的要求</w:t>
      </w:r>
      <w:r w:rsidRPr="00341340">
        <w:rPr>
          <w:rFonts w:ascii="Times New Roman" w:hint="eastAsia"/>
          <w:color w:val="000000"/>
          <w:szCs w:val="21"/>
        </w:rPr>
        <w:t>；</w:t>
      </w:r>
    </w:p>
    <w:p w:rsidR="00A97AD6" w:rsidRPr="00341340" w:rsidRDefault="00A97AD6" w:rsidP="00A97AD6">
      <w:pPr>
        <w:pStyle w:val="a9"/>
        <w:ind w:firstLineChars="0" w:firstLine="0"/>
        <w:rPr>
          <w:rFonts w:ascii="Times New Roman"/>
          <w:color w:val="000000"/>
          <w:szCs w:val="21"/>
        </w:rPr>
      </w:pPr>
      <w:r w:rsidRPr="00341340">
        <w:rPr>
          <w:rFonts w:ascii="Times New Roman" w:hint="eastAsia"/>
          <w:color w:val="000000"/>
          <w:szCs w:val="21"/>
        </w:rPr>
        <w:t xml:space="preserve">6.3.3 </w:t>
      </w:r>
      <w:r w:rsidRPr="00341340">
        <w:rPr>
          <w:rFonts w:ascii="Times New Roman" w:hint="eastAsia"/>
          <w:color w:val="000000"/>
          <w:szCs w:val="21"/>
        </w:rPr>
        <w:t>锯片主轴的轴向、径向窜动量应符合</w:t>
      </w:r>
      <w:r w:rsidRPr="00341340">
        <w:rPr>
          <w:rFonts w:ascii="黑体" w:eastAsia="黑体" w:hAnsi="黑体" w:hint="eastAsia"/>
          <w:color w:val="000000"/>
        </w:rPr>
        <w:t>4.2.4的要求</w:t>
      </w:r>
      <w:r w:rsidRPr="00341340">
        <w:rPr>
          <w:rFonts w:ascii="Times New Roman" w:hint="eastAsia"/>
          <w:color w:val="000000"/>
          <w:szCs w:val="21"/>
        </w:rPr>
        <w:t>；</w:t>
      </w:r>
    </w:p>
    <w:p w:rsidR="00A97AD6" w:rsidRPr="00341340" w:rsidRDefault="00A97AD6" w:rsidP="00A97AD6">
      <w:pPr>
        <w:pStyle w:val="a9"/>
        <w:ind w:firstLineChars="0" w:firstLine="0"/>
        <w:rPr>
          <w:rFonts w:ascii="Times New Roman"/>
          <w:color w:val="000000"/>
          <w:szCs w:val="21"/>
        </w:rPr>
      </w:pPr>
      <w:r w:rsidRPr="00341340">
        <w:rPr>
          <w:rFonts w:ascii="Times New Roman" w:hint="eastAsia"/>
          <w:color w:val="000000"/>
          <w:szCs w:val="21"/>
        </w:rPr>
        <w:t xml:space="preserve">6.3.4 </w:t>
      </w:r>
      <w:r w:rsidRPr="00341340">
        <w:rPr>
          <w:rFonts w:ascii="Times New Roman" w:hint="eastAsia"/>
          <w:color w:val="000000"/>
          <w:szCs w:val="21"/>
        </w:rPr>
        <w:t>锯片冷却水的流量和压力应符合</w:t>
      </w:r>
      <w:r w:rsidRPr="00341340">
        <w:rPr>
          <w:rFonts w:ascii="黑体" w:eastAsia="黑体" w:hAnsi="黑体" w:hint="eastAsia"/>
          <w:color w:val="000000"/>
        </w:rPr>
        <w:t>4.2.5的要求</w:t>
      </w:r>
      <w:r w:rsidRPr="00341340">
        <w:rPr>
          <w:rFonts w:ascii="Times New Roman" w:hint="eastAsia"/>
          <w:color w:val="000000"/>
          <w:szCs w:val="21"/>
        </w:rPr>
        <w:t>；</w:t>
      </w:r>
    </w:p>
    <w:p w:rsidR="00A97AD6" w:rsidRPr="00341340" w:rsidRDefault="00A97AD6" w:rsidP="00A97AD6">
      <w:pPr>
        <w:pStyle w:val="a9"/>
        <w:ind w:firstLineChars="0" w:firstLine="0"/>
        <w:rPr>
          <w:rFonts w:ascii="Times New Roman"/>
          <w:color w:val="000000"/>
          <w:szCs w:val="21"/>
        </w:rPr>
      </w:pPr>
      <w:r w:rsidRPr="00341340">
        <w:rPr>
          <w:rFonts w:ascii="Times New Roman" w:hint="eastAsia"/>
          <w:color w:val="000000"/>
          <w:szCs w:val="21"/>
        </w:rPr>
        <w:t xml:space="preserve">6.3.5 </w:t>
      </w:r>
      <w:r w:rsidRPr="00341340">
        <w:rPr>
          <w:rFonts w:ascii="Times New Roman" w:hint="eastAsia"/>
          <w:color w:val="000000"/>
          <w:szCs w:val="21"/>
        </w:rPr>
        <w:t>工件夹持装置的动作和夹紧功能应符合</w:t>
      </w:r>
      <w:r w:rsidRPr="00341340">
        <w:rPr>
          <w:rFonts w:ascii="黑体" w:eastAsia="黑体" w:hAnsi="黑体" w:hint="eastAsia"/>
          <w:color w:val="000000"/>
        </w:rPr>
        <w:t>4.2.6的要求</w:t>
      </w:r>
      <w:r w:rsidRPr="00341340">
        <w:rPr>
          <w:rFonts w:ascii="Times New Roman" w:hint="eastAsia"/>
          <w:color w:val="000000"/>
          <w:szCs w:val="21"/>
        </w:rPr>
        <w:t>；</w:t>
      </w:r>
    </w:p>
    <w:p w:rsidR="00A97AD6" w:rsidRPr="00341340" w:rsidRDefault="00A97AD6" w:rsidP="00A97AD6">
      <w:pPr>
        <w:pStyle w:val="a9"/>
        <w:ind w:firstLineChars="0" w:firstLine="0"/>
        <w:rPr>
          <w:rFonts w:ascii="Times New Roman"/>
          <w:color w:val="000000"/>
          <w:szCs w:val="21"/>
        </w:rPr>
      </w:pPr>
      <w:r w:rsidRPr="00341340">
        <w:rPr>
          <w:rFonts w:ascii="Times New Roman" w:hint="eastAsia"/>
          <w:color w:val="000000"/>
          <w:szCs w:val="21"/>
        </w:rPr>
        <w:t xml:space="preserve">6.3.6 </w:t>
      </w:r>
      <w:r w:rsidRPr="00341340">
        <w:rPr>
          <w:rFonts w:ascii="Times New Roman" w:hint="eastAsia"/>
          <w:color w:val="000000"/>
          <w:szCs w:val="21"/>
        </w:rPr>
        <w:t>上滑板和底座之间的运行配合精度应符合</w:t>
      </w:r>
      <w:r w:rsidRPr="00341340">
        <w:rPr>
          <w:rFonts w:ascii="黑体" w:eastAsia="黑体" w:hAnsi="黑体" w:hint="eastAsia"/>
          <w:color w:val="000000"/>
        </w:rPr>
        <w:t>4.2.8的要求</w:t>
      </w:r>
      <w:r w:rsidRPr="00341340">
        <w:rPr>
          <w:rFonts w:ascii="Times New Roman" w:hint="eastAsia"/>
          <w:color w:val="000000"/>
          <w:szCs w:val="21"/>
        </w:rPr>
        <w:t>；</w:t>
      </w:r>
    </w:p>
    <w:p w:rsidR="00A97AD6" w:rsidRPr="00341340" w:rsidRDefault="00A97AD6" w:rsidP="00A97AD6">
      <w:pPr>
        <w:pStyle w:val="a9"/>
        <w:ind w:firstLineChars="0" w:firstLine="0"/>
        <w:rPr>
          <w:rFonts w:ascii="Times New Roman"/>
          <w:color w:val="000000"/>
          <w:szCs w:val="21"/>
        </w:rPr>
      </w:pPr>
      <w:r w:rsidRPr="00341340">
        <w:rPr>
          <w:rFonts w:ascii="Times New Roman" w:hint="eastAsia"/>
          <w:color w:val="000000"/>
          <w:szCs w:val="21"/>
        </w:rPr>
        <w:t xml:space="preserve">6.3.7 </w:t>
      </w:r>
      <w:r w:rsidRPr="00341340">
        <w:rPr>
          <w:rFonts w:ascii="Times New Roman" w:hint="eastAsia"/>
          <w:color w:val="000000"/>
          <w:szCs w:val="21"/>
        </w:rPr>
        <w:t>主轴轴系的平衡性能应符合</w:t>
      </w:r>
      <w:r w:rsidRPr="00341340">
        <w:rPr>
          <w:rFonts w:ascii="黑体" w:eastAsia="黑体" w:hAnsi="黑体" w:hint="eastAsia"/>
          <w:color w:val="000000"/>
        </w:rPr>
        <w:t>4.2.9的要求</w:t>
      </w:r>
      <w:r w:rsidRPr="00341340">
        <w:rPr>
          <w:rFonts w:ascii="Times New Roman" w:hint="eastAsia"/>
          <w:color w:val="000000"/>
          <w:szCs w:val="21"/>
        </w:rPr>
        <w:t>；</w:t>
      </w:r>
    </w:p>
    <w:p w:rsidR="00A97AD6" w:rsidRPr="00341340" w:rsidRDefault="00A97AD6" w:rsidP="00A97AD6">
      <w:pPr>
        <w:pStyle w:val="a9"/>
        <w:ind w:firstLineChars="0" w:firstLine="0"/>
        <w:rPr>
          <w:rFonts w:ascii="Times New Roman"/>
          <w:color w:val="000000"/>
          <w:szCs w:val="21"/>
        </w:rPr>
      </w:pPr>
      <w:r w:rsidRPr="00341340">
        <w:rPr>
          <w:rFonts w:ascii="Times New Roman" w:hint="eastAsia"/>
          <w:color w:val="000000"/>
          <w:szCs w:val="21"/>
        </w:rPr>
        <w:t xml:space="preserve">6.3.8 </w:t>
      </w:r>
      <w:r w:rsidRPr="00341340">
        <w:rPr>
          <w:rFonts w:ascii="Times New Roman" w:hint="eastAsia"/>
          <w:color w:val="000000"/>
          <w:szCs w:val="21"/>
        </w:rPr>
        <w:t>空转时的机械振动噪声应符合</w:t>
      </w:r>
      <w:r w:rsidRPr="00341340">
        <w:rPr>
          <w:rFonts w:ascii="黑体" w:eastAsia="黑体" w:hAnsi="黑体" w:hint="eastAsia"/>
          <w:color w:val="000000"/>
        </w:rPr>
        <w:t>4.2.10的要求</w:t>
      </w:r>
      <w:r w:rsidRPr="00341340">
        <w:rPr>
          <w:rFonts w:ascii="Times New Roman" w:hint="eastAsia"/>
          <w:color w:val="000000"/>
          <w:szCs w:val="21"/>
        </w:rPr>
        <w:t>；</w:t>
      </w:r>
    </w:p>
    <w:p w:rsidR="00A97AD6" w:rsidRPr="00341340" w:rsidRDefault="00A97AD6" w:rsidP="00A97AD6">
      <w:pPr>
        <w:pStyle w:val="a9"/>
        <w:ind w:firstLineChars="0" w:firstLine="0"/>
        <w:rPr>
          <w:rFonts w:ascii="Times New Roman"/>
          <w:color w:val="000000"/>
          <w:szCs w:val="21"/>
        </w:rPr>
      </w:pPr>
      <w:r w:rsidRPr="00341340">
        <w:rPr>
          <w:rFonts w:ascii="Times New Roman" w:hint="eastAsia"/>
          <w:color w:val="000000"/>
          <w:szCs w:val="21"/>
        </w:rPr>
        <w:t xml:space="preserve">6.3.9 </w:t>
      </w:r>
      <w:r w:rsidRPr="00341340">
        <w:rPr>
          <w:rFonts w:ascii="Times New Roman" w:hint="eastAsia"/>
          <w:color w:val="000000"/>
          <w:szCs w:val="21"/>
        </w:rPr>
        <w:t>主轴滚动轴承的温升和温度应符合</w:t>
      </w:r>
      <w:r w:rsidRPr="00341340">
        <w:rPr>
          <w:rFonts w:ascii="黑体" w:eastAsia="黑体" w:hAnsi="黑体" w:hint="eastAsia"/>
          <w:color w:val="000000"/>
        </w:rPr>
        <w:t>4.2.11的要求</w:t>
      </w:r>
      <w:r w:rsidRPr="00341340">
        <w:rPr>
          <w:rFonts w:ascii="Times New Roman" w:hint="eastAsia"/>
          <w:color w:val="000000"/>
          <w:szCs w:val="21"/>
        </w:rPr>
        <w:t>；</w:t>
      </w:r>
    </w:p>
    <w:p w:rsidR="00A97AD6" w:rsidRPr="00341340" w:rsidRDefault="00A97AD6" w:rsidP="00A97AD6">
      <w:pPr>
        <w:pStyle w:val="a9"/>
        <w:ind w:firstLineChars="0" w:firstLine="0"/>
        <w:rPr>
          <w:rFonts w:ascii="Times New Roman"/>
          <w:color w:val="000000"/>
          <w:szCs w:val="21"/>
        </w:rPr>
      </w:pPr>
      <w:r w:rsidRPr="00341340">
        <w:rPr>
          <w:rFonts w:ascii="Times New Roman" w:hint="eastAsia"/>
          <w:color w:val="000000"/>
          <w:szCs w:val="21"/>
        </w:rPr>
        <w:t xml:space="preserve">6.3.10 </w:t>
      </w:r>
      <w:r w:rsidRPr="00341340">
        <w:rPr>
          <w:rFonts w:ascii="Times New Roman" w:hint="eastAsia"/>
          <w:color w:val="000000"/>
          <w:szCs w:val="21"/>
        </w:rPr>
        <w:t>减速机箱体的振动值应符合</w:t>
      </w:r>
      <w:r w:rsidRPr="00341340">
        <w:rPr>
          <w:rFonts w:ascii="黑体" w:eastAsia="黑体" w:hAnsi="黑体" w:hint="eastAsia"/>
          <w:color w:val="000000"/>
        </w:rPr>
        <w:t>4.2.12的要求</w:t>
      </w:r>
      <w:r w:rsidRPr="00341340">
        <w:rPr>
          <w:rFonts w:ascii="Times New Roman" w:hint="eastAsia"/>
          <w:color w:val="000000"/>
          <w:szCs w:val="21"/>
        </w:rPr>
        <w:t>。</w:t>
      </w:r>
    </w:p>
    <w:p w:rsidR="00A97AD6" w:rsidRPr="00341340" w:rsidRDefault="00A97AD6" w:rsidP="00A97AD6">
      <w:pPr>
        <w:pStyle w:val="a9"/>
        <w:ind w:firstLineChars="0" w:firstLine="0"/>
        <w:rPr>
          <w:color w:val="000000"/>
        </w:rPr>
      </w:pPr>
      <w:r w:rsidRPr="00341340">
        <w:rPr>
          <w:rFonts w:ascii="黑体" w:eastAsia="黑体" w:hAnsi="黑体" w:cs="黑体" w:hint="eastAsia"/>
          <w:color w:val="000000"/>
        </w:rPr>
        <w:t>6.3.11</w:t>
      </w:r>
      <w:r w:rsidRPr="00341340">
        <w:rPr>
          <w:rFonts w:hint="eastAsia"/>
          <w:color w:val="000000"/>
        </w:rPr>
        <w:t xml:space="preserve"> 热锯机的基本参数应符合表1规定。</w:t>
      </w:r>
    </w:p>
    <w:p w:rsidR="00A97AD6" w:rsidRPr="00097D40" w:rsidRDefault="00A97AD6" w:rsidP="004A4A58">
      <w:pPr>
        <w:pStyle w:val="27"/>
        <w:spacing w:before="312" w:after="312"/>
      </w:pPr>
      <w:bookmarkStart w:id="41" w:name="_Toc72244439"/>
      <w:r w:rsidRPr="00097D40">
        <w:rPr>
          <w:rFonts w:hint="eastAsia"/>
        </w:rPr>
        <w:t>7  标志、包装、运输和贮存</w:t>
      </w:r>
      <w:bookmarkEnd w:id="41"/>
    </w:p>
    <w:p w:rsidR="00A97AD6" w:rsidRPr="00097D40" w:rsidRDefault="00A97AD6" w:rsidP="004A4A58">
      <w:pPr>
        <w:pStyle w:val="afff8"/>
        <w:spacing w:before="156" w:after="156"/>
        <w:rPr>
          <w:color w:val="000000"/>
        </w:rPr>
      </w:pPr>
      <w:bookmarkStart w:id="42" w:name="_Toc72244440"/>
      <w:r w:rsidRPr="00097D40">
        <w:rPr>
          <w:rFonts w:hint="eastAsia"/>
          <w:color w:val="000000"/>
        </w:rPr>
        <w:t>7.1  标志</w:t>
      </w:r>
      <w:bookmarkEnd w:id="42"/>
    </w:p>
    <w:p w:rsidR="00A97AD6" w:rsidRDefault="00A97AD6" w:rsidP="00A97AD6">
      <w:pPr>
        <w:pStyle w:val="a9"/>
        <w:ind w:firstLineChars="0" w:firstLine="0"/>
        <w:rPr>
          <w:color w:val="000000"/>
        </w:rPr>
      </w:pPr>
      <w:r>
        <w:rPr>
          <w:rFonts w:hint="eastAsia"/>
          <w:color w:val="000000"/>
        </w:rPr>
        <w:t xml:space="preserve">    应在明显处固定产品标牌，标牌型式与尺寸应符合GB/T 13306的规定。标牌应包括下列内容：</w:t>
      </w:r>
    </w:p>
    <w:p w:rsidR="00A97AD6" w:rsidRDefault="00A97AD6" w:rsidP="00A97AD6">
      <w:pPr>
        <w:pStyle w:val="a9"/>
        <w:rPr>
          <w:color w:val="000000"/>
        </w:rPr>
      </w:pPr>
      <w:r>
        <w:rPr>
          <w:rFonts w:hint="eastAsia"/>
          <w:color w:val="000000"/>
        </w:rPr>
        <w:t>a ) 产品名称和型号；</w:t>
      </w:r>
    </w:p>
    <w:p w:rsidR="00A97AD6" w:rsidRDefault="00A97AD6" w:rsidP="00A97AD6">
      <w:pPr>
        <w:pStyle w:val="a9"/>
        <w:rPr>
          <w:color w:val="000000"/>
        </w:rPr>
      </w:pPr>
      <w:r>
        <w:rPr>
          <w:rFonts w:hint="eastAsia"/>
          <w:color w:val="000000"/>
        </w:rPr>
        <w:t>b ) 主要技术参数；</w:t>
      </w:r>
    </w:p>
    <w:p w:rsidR="00A97AD6" w:rsidRDefault="00A97AD6" w:rsidP="00A97AD6">
      <w:pPr>
        <w:pStyle w:val="a9"/>
        <w:rPr>
          <w:color w:val="000000"/>
        </w:rPr>
      </w:pPr>
      <w:r>
        <w:rPr>
          <w:rFonts w:hint="eastAsia"/>
          <w:color w:val="000000"/>
        </w:rPr>
        <w:t>c ) 产品制造编号；</w:t>
      </w:r>
    </w:p>
    <w:p w:rsidR="00A97AD6" w:rsidRDefault="00A97AD6" w:rsidP="00A97AD6">
      <w:pPr>
        <w:pStyle w:val="a9"/>
        <w:rPr>
          <w:color w:val="000000"/>
        </w:rPr>
      </w:pPr>
      <w:r>
        <w:rPr>
          <w:rFonts w:hint="eastAsia"/>
          <w:color w:val="000000"/>
        </w:rPr>
        <w:t>d ) 出厂日期；</w:t>
      </w:r>
    </w:p>
    <w:p w:rsidR="00A97AD6" w:rsidRDefault="00A97AD6" w:rsidP="00A97AD6">
      <w:pPr>
        <w:pStyle w:val="a9"/>
        <w:rPr>
          <w:color w:val="000000"/>
        </w:rPr>
      </w:pPr>
      <w:r>
        <w:rPr>
          <w:rFonts w:hint="eastAsia"/>
          <w:color w:val="000000"/>
        </w:rPr>
        <w:t>e ) 制造厂名称；</w:t>
      </w:r>
    </w:p>
    <w:p w:rsidR="00A97AD6" w:rsidRDefault="00A97AD6" w:rsidP="00A97AD6">
      <w:pPr>
        <w:pStyle w:val="a9"/>
        <w:rPr>
          <w:color w:val="000000"/>
        </w:rPr>
      </w:pPr>
      <w:r>
        <w:rPr>
          <w:rFonts w:hint="eastAsia"/>
          <w:color w:val="000000"/>
        </w:rPr>
        <w:t>f ) 商标。</w:t>
      </w:r>
    </w:p>
    <w:p w:rsidR="00A97AD6" w:rsidRPr="00097D40" w:rsidRDefault="00A97AD6" w:rsidP="004A4A58">
      <w:pPr>
        <w:pStyle w:val="afff8"/>
        <w:spacing w:before="156" w:after="156"/>
        <w:rPr>
          <w:color w:val="000000"/>
        </w:rPr>
      </w:pPr>
      <w:bookmarkStart w:id="43" w:name="_Toc72244441"/>
      <w:r w:rsidRPr="00097D40">
        <w:rPr>
          <w:rFonts w:hint="eastAsia"/>
          <w:color w:val="000000"/>
        </w:rPr>
        <w:t>7.2  包装、运输</w:t>
      </w:r>
      <w:bookmarkEnd w:id="43"/>
    </w:p>
    <w:p w:rsidR="00A97AD6" w:rsidRPr="001A7276" w:rsidRDefault="00A97AD6" w:rsidP="00A97AD6">
      <w:pPr>
        <w:pStyle w:val="a9"/>
        <w:ind w:firstLineChars="0" w:firstLine="0"/>
        <w:jc w:val="left"/>
        <w:rPr>
          <w:rFonts w:hAnsi="宋体"/>
          <w:color w:val="000000"/>
        </w:rPr>
      </w:pPr>
      <w:r w:rsidRPr="001A7276">
        <w:rPr>
          <w:rFonts w:hAnsi="宋体" w:cs="黑体" w:hint="eastAsia"/>
          <w:color w:val="000000"/>
        </w:rPr>
        <w:t>7.2.1</w:t>
      </w:r>
      <w:r w:rsidRPr="001A7276">
        <w:rPr>
          <w:rFonts w:hAnsi="宋体" w:cs="黑体"/>
          <w:color w:val="000000"/>
        </w:rPr>
        <w:t xml:space="preserve"> </w:t>
      </w:r>
      <w:r w:rsidRPr="001A7276">
        <w:rPr>
          <w:rFonts w:hAnsi="宋体" w:cs="黑体" w:hint="eastAsia"/>
          <w:color w:val="000000"/>
        </w:rPr>
        <w:t>包装应符合GB/T 37400.13的规定。</w:t>
      </w:r>
    </w:p>
    <w:p w:rsidR="00A97AD6" w:rsidRPr="001A7276" w:rsidRDefault="00A97AD6" w:rsidP="00A97AD6">
      <w:pPr>
        <w:pStyle w:val="a9"/>
        <w:ind w:firstLineChars="0" w:firstLine="0"/>
        <w:rPr>
          <w:color w:val="000000"/>
        </w:rPr>
      </w:pPr>
      <w:r w:rsidRPr="001A7276">
        <w:rPr>
          <w:rFonts w:hint="eastAsia"/>
          <w:color w:val="000000"/>
        </w:rPr>
        <w:t>7.2.2</w:t>
      </w:r>
      <w:r w:rsidRPr="001A7276">
        <w:rPr>
          <w:color w:val="000000"/>
        </w:rPr>
        <w:t xml:space="preserve"> </w:t>
      </w:r>
      <w:r w:rsidRPr="001A7276">
        <w:rPr>
          <w:rFonts w:hint="eastAsia"/>
          <w:color w:val="000000"/>
        </w:rPr>
        <w:t>热锯机可以采用陆路或水路运输，包装应符合运输及装载的有关规定。</w:t>
      </w:r>
    </w:p>
    <w:p w:rsidR="00A97AD6" w:rsidRPr="00097D40" w:rsidRDefault="00A97AD6" w:rsidP="004A4A58">
      <w:pPr>
        <w:pStyle w:val="afff8"/>
        <w:spacing w:before="156" w:after="156"/>
        <w:rPr>
          <w:color w:val="000000"/>
        </w:rPr>
      </w:pPr>
      <w:bookmarkStart w:id="44" w:name="_Toc72244442"/>
      <w:r w:rsidRPr="00097D40">
        <w:rPr>
          <w:rFonts w:hint="eastAsia"/>
          <w:color w:val="000000"/>
        </w:rPr>
        <w:t>7.3  整机出厂必须提供的技术文件：</w:t>
      </w:r>
      <w:bookmarkEnd w:id="44"/>
    </w:p>
    <w:p w:rsidR="00A97AD6" w:rsidRDefault="00A97AD6" w:rsidP="00A97AD6">
      <w:pPr>
        <w:pStyle w:val="a9"/>
        <w:rPr>
          <w:color w:val="000000"/>
        </w:rPr>
      </w:pPr>
      <w:r>
        <w:rPr>
          <w:rFonts w:hint="eastAsia"/>
          <w:color w:val="000000"/>
        </w:rPr>
        <w:t>a ) 装箱单；</w:t>
      </w:r>
    </w:p>
    <w:p w:rsidR="00A97AD6" w:rsidRDefault="00A97AD6" w:rsidP="00A97AD6">
      <w:pPr>
        <w:pStyle w:val="a9"/>
        <w:rPr>
          <w:color w:val="000000"/>
        </w:rPr>
      </w:pPr>
      <w:r>
        <w:rPr>
          <w:rFonts w:hint="eastAsia"/>
          <w:color w:val="000000"/>
        </w:rPr>
        <w:t>b ) 产品合格证书；</w:t>
      </w:r>
    </w:p>
    <w:p w:rsidR="00A97AD6" w:rsidRDefault="00A97AD6" w:rsidP="00A97AD6">
      <w:pPr>
        <w:pStyle w:val="a9"/>
        <w:rPr>
          <w:color w:val="000000"/>
        </w:rPr>
      </w:pPr>
      <w:r>
        <w:rPr>
          <w:rFonts w:hint="eastAsia"/>
          <w:color w:val="000000"/>
        </w:rPr>
        <w:t>c ) 安装使用说明书；</w:t>
      </w:r>
    </w:p>
    <w:p w:rsidR="00A97AD6" w:rsidRDefault="00A97AD6" w:rsidP="00A97AD6">
      <w:pPr>
        <w:pStyle w:val="a9"/>
        <w:rPr>
          <w:color w:val="000000"/>
        </w:rPr>
      </w:pPr>
      <w:r>
        <w:rPr>
          <w:rFonts w:hint="eastAsia"/>
          <w:color w:val="000000"/>
        </w:rPr>
        <w:t>d ) 安装图、土建任务书；</w:t>
      </w:r>
    </w:p>
    <w:p w:rsidR="00A97AD6" w:rsidRDefault="00A97AD6" w:rsidP="00A97AD6">
      <w:pPr>
        <w:pStyle w:val="a9"/>
        <w:rPr>
          <w:color w:val="000000"/>
        </w:rPr>
      </w:pPr>
      <w:r>
        <w:rPr>
          <w:rFonts w:hint="eastAsia"/>
          <w:color w:val="000000"/>
        </w:rPr>
        <w:t>e ) 用户要求的其他技术文件。</w:t>
      </w:r>
    </w:p>
    <w:p w:rsidR="00A97AD6" w:rsidRPr="00097D40" w:rsidRDefault="00A97AD6" w:rsidP="004A4A58">
      <w:pPr>
        <w:pStyle w:val="afff8"/>
        <w:spacing w:before="156" w:after="156"/>
        <w:rPr>
          <w:color w:val="000000"/>
        </w:rPr>
      </w:pPr>
      <w:bookmarkStart w:id="45" w:name="_Toc72244443"/>
      <w:r w:rsidRPr="00097D40">
        <w:rPr>
          <w:rFonts w:hint="eastAsia"/>
          <w:color w:val="000000"/>
        </w:rPr>
        <w:t>7.4  贮存</w:t>
      </w:r>
      <w:bookmarkEnd w:id="45"/>
    </w:p>
    <w:p w:rsidR="00A97AD6" w:rsidRDefault="00A97AD6" w:rsidP="00A97AD6">
      <w:pPr>
        <w:pStyle w:val="a9"/>
        <w:ind w:firstLineChars="0"/>
        <w:rPr>
          <w:color w:val="000000"/>
        </w:rPr>
      </w:pPr>
      <w:r>
        <w:rPr>
          <w:rFonts w:hint="eastAsia"/>
          <w:color w:val="000000"/>
        </w:rPr>
        <w:t>热锯机零件的外露加工表面应涂防锈油，热锯机应存放在有防雨防晒设施的场所，应具备防锈、防腐蚀和防损伤的设施，电气、液压设备应存放在室内或装在防水严密的包装箱内。封存期间应定期维护，不使零件锈蚀和损坏。</w:t>
      </w:r>
    </w:p>
    <w:p w:rsidR="00A97AD6" w:rsidRPr="001277F6" w:rsidRDefault="00A97AD6" w:rsidP="00A97AD6">
      <w:pPr>
        <w:pStyle w:val="a9"/>
        <w:ind w:firstLineChars="0"/>
        <w:rPr>
          <w:color w:val="000000"/>
          <w:u w:val="single"/>
        </w:rPr>
      </w:pPr>
      <w:r>
        <w:rPr>
          <w:rFonts w:hint="eastAsia"/>
          <w:color w:val="000000"/>
          <w:u w:val="single"/>
        </w:rPr>
        <w:t xml:space="preserve">                                                                                  </w:t>
      </w:r>
    </w:p>
    <w:p w:rsidR="00FB4764" w:rsidRDefault="00FB4764"/>
    <w:sectPr w:rsidR="00FB4764" w:rsidSect="00A97AD6">
      <w:footerReference w:type="even" r:id="rId22"/>
      <w:footerReference w:type="default" r:id="rId23"/>
      <w:footerReference w:type="first" r:id="rId24"/>
      <w:pgSz w:w="11906" w:h="16838"/>
      <w:pgMar w:top="567" w:right="1134" w:bottom="1134" w:left="1418" w:header="737" w:footer="1020" w:gutter="0"/>
      <w:pgNumType w:start="1"/>
      <w:cols w:space="720"/>
      <w:formProt w:val="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A98" w:rsidRDefault="001D6A98" w:rsidP="00A97AD6">
      <w:r>
        <w:separator/>
      </w:r>
    </w:p>
  </w:endnote>
  <w:endnote w:type="continuationSeparator" w:id="0">
    <w:p w:rsidR="001D6A98" w:rsidRDefault="001D6A98" w:rsidP="00A9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A58" w:rsidRDefault="004A4A58">
    <w:pPr>
      <w:pStyle w:val="af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0" w:rsidRDefault="004A5E59" w:rsidP="00097D40">
    <w:pPr>
      <w:pStyle w:val="af4"/>
      <w:jc w:val="left"/>
    </w:pPr>
    <w:r>
      <w:fldChar w:fldCharType="begin"/>
    </w:r>
    <w:r w:rsidR="00A6219C">
      <w:instrText>PAGE   \* MERGEFORMAT</w:instrText>
    </w:r>
    <w:r>
      <w:fldChar w:fldCharType="separate"/>
    </w:r>
    <w:r w:rsidR="006518F2" w:rsidRPr="006518F2">
      <w:rPr>
        <w:noProof/>
        <w:lang w:val="zh-CN"/>
      </w:rP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0" w:rsidRDefault="004A5E59" w:rsidP="00097D40">
    <w:pPr>
      <w:pStyle w:val="af4"/>
    </w:pPr>
    <w:r>
      <w:fldChar w:fldCharType="begin"/>
    </w:r>
    <w:r w:rsidR="00A6219C">
      <w:instrText>PAGE   \* MERGEFORMAT</w:instrText>
    </w:r>
    <w:r>
      <w:fldChar w:fldCharType="separate"/>
    </w:r>
    <w:r w:rsidR="006518F2" w:rsidRPr="006518F2">
      <w:rPr>
        <w:noProof/>
        <w:lang w:val="zh-CN"/>
      </w:rPr>
      <w:t>7</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0" w:rsidRDefault="004A5E59" w:rsidP="00097D40">
    <w:pPr>
      <w:pStyle w:val="af4"/>
    </w:pPr>
    <w:r>
      <w:fldChar w:fldCharType="begin"/>
    </w:r>
    <w:r w:rsidR="00A6219C">
      <w:instrText>PAGE   \* MERGEFORMAT</w:instrText>
    </w:r>
    <w:r>
      <w:fldChar w:fldCharType="separate"/>
    </w:r>
    <w:r w:rsidR="006518F2" w:rsidRPr="006518F2">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A58" w:rsidRDefault="004A4A58">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A58" w:rsidRDefault="004A4A58">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1C9" w:rsidRDefault="001D6A98">
    <w:pPr>
      <w:pStyle w:val="affb"/>
    </w:pPr>
    <w:r>
      <w:rPr>
        <w:noProof/>
      </w:rPr>
      <w:pict>
        <v:shapetype id="_x0000_t202" coordsize="21600,21600" o:spt="202" path="m,l,21600r21600,l21600,xe">
          <v:stroke joinstyle="miter"/>
          <v:path gradientshapeok="t" o:connecttype="rect"/>
        </v:shapetype>
        <v:shape id="文本框 49" o:spid="_x0000_s2051" type="#_x0000_t202" style="position:absolute;left:0;text-align:left;margin-left:0;margin-top:0;width:4.55pt;height:10.35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" filled="f" stroked="f">
          <v:textbox style="mso-fit-shape-to-text:t" inset="0,0,0,0">
            <w:txbxContent>
              <w:p w:rsidR="003901C9" w:rsidRDefault="004A5E59">
                <w:pPr>
                  <w:snapToGrid w:val="0"/>
                  <w:rPr>
                    <w:sz w:val="18"/>
                  </w:rPr>
                </w:pPr>
                <w:r>
                  <w:rPr>
                    <w:rFonts w:hint="eastAsia"/>
                    <w:sz w:val="18"/>
                  </w:rPr>
                  <w:fldChar w:fldCharType="begin"/>
                </w:r>
                <w:r w:rsidR="00A6219C">
                  <w:rPr>
                    <w:rFonts w:hint="eastAsia"/>
                    <w:sz w:val="18"/>
                  </w:rPr>
                  <w:instrText xml:space="preserve"> PAGE  \* MERGEFORMAT </w:instrText>
                </w:r>
                <w:r>
                  <w:rPr>
                    <w:rFonts w:hint="eastAsia"/>
                    <w:sz w:val="18"/>
                  </w:rPr>
                  <w:fldChar w:fldCharType="separate"/>
                </w:r>
                <w:r w:rsidR="00A6219C">
                  <w:rPr>
                    <w:noProof/>
                    <w:sz w:val="18"/>
                  </w:rPr>
                  <w:t>2</w:t>
                </w:r>
                <w:r>
                  <w:rPr>
                    <w:rFonts w:hint="eastAsia"/>
                    <w:sz w:val="18"/>
                  </w:rPr>
                  <w:fldChar w:fldCharType="end"/>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1C9" w:rsidRDefault="001D6A98">
    <w:pPr>
      <w:pStyle w:val="afff5"/>
    </w:pPr>
    <w:r>
      <w:rPr>
        <w:noProof/>
      </w:rPr>
      <w:pict>
        <v:shapetype id="_x0000_t202" coordsize="21600,21600" o:spt="202" path="m,l,21600r21600,l21600,xe">
          <v:stroke joinstyle="miter"/>
          <v:path gradientshapeok="t" o:connecttype="rect"/>
        </v:shapetype>
        <v:shape id="文本框 48" o:spid="_x0000_s2050"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" filled="f" stroked="f">
          <v:textbox style="mso-fit-shape-to-text:t" inset="0,0,0,0">
            <w:txbxContent>
              <w:p w:rsidR="003901C9" w:rsidRDefault="004A5E59">
                <w:pPr>
                  <w:snapToGrid w:val="0"/>
                  <w:rPr>
                    <w:sz w:val="18"/>
                  </w:rPr>
                </w:pPr>
                <w:r>
                  <w:rPr>
                    <w:rFonts w:hint="eastAsia"/>
                    <w:sz w:val="18"/>
                  </w:rPr>
                  <w:fldChar w:fldCharType="begin"/>
                </w:r>
                <w:r w:rsidR="00A6219C">
                  <w:rPr>
                    <w:rFonts w:hint="eastAsia"/>
                    <w:sz w:val="18"/>
                  </w:rPr>
                  <w:instrText xml:space="preserve"> PAGE  \* MERGEFORMAT </w:instrText>
                </w:r>
                <w:r>
                  <w:rPr>
                    <w:rFonts w:hint="eastAsia"/>
                    <w:sz w:val="18"/>
                  </w:rPr>
                  <w:fldChar w:fldCharType="separate"/>
                </w:r>
                <w:r w:rsidR="00A6219C">
                  <w:rPr>
                    <w:noProof/>
                    <w:sz w:val="18"/>
                  </w:rPr>
                  <w:t>2</w:t>
                </w:r>
                <w:r>
                  <w:rPr>
                    <w:rFonts w:hint="eastAsia"/>
                    <w:sz w:val="18"/>
                  </w:rPr>
                  <w:fldChar w:fldCharType="end"/>
                </w:r>
              </w:p>
            </w:txbxContent>
          </v:textbox>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1C9" w:rsidRDefault="001D6A98">
    <w:pPr>
      <w:pStyle w:val="af4"/>
      <w:tabs>
        <w:tab w:val="center" w:pos="4677"/>
        <w:tab w:val="right" w:pos="9265"/>
      </w:tabs>
      <w:jc w:val="left"/>
    </w:pPr>
    <w:r>
      <w:rPr>
        <w:noProof/>
      </w:rPr>
      <w:pict>
        <v:shapetype id="_x0000_t202" coordsize="21600,21600" o:spt="202" path="m,l,21600r21600,l21600,xe">
          <v:stroke joinstyle="miter"/>
          <v:path gradientshapeok="t" o:connecttype="rect"/>
        </v:shapetype>
        <v:shape id="文本框 50" o:spid="_x0000_s2049" type="#_x0000_t202" style="position:absolute;margin-left:0;margin-top:0;width:9.05pt;height:12.05pt;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" filled="f" stroked="f">
          <v:textbox style="mso-fit-shape-to-text:t" inset="0,0,0,0">
            <w:txbxContent>
              <w:p w:rsidR="003901C9" w:rsidRPr="0018356C" w:rsidRDefault="001D6A98" w:rsidP="0018356C"/>
            </w:txbxContent>
          </v:textbox>
          <w10:wrap anchorx="margin"/>
        </v:shape>
      </w:pict>
    </w:r>
    <w:r w:rsidR="00A6219C">
      <w:rPr>
        <w:rFonts w:hint="eastAsia"/>
      </w:rPr>
      <w:tab/>
    </w:r>
    <w:r w:rsidR="00A6219C">
      <w:rPr>
        <w:rFonts w:hint="eastAsia"/>
      </w:rPr>
      <w:tab/>
    </w:r>
    <w:r w:rsidR="00A6219C">
      <w:rPr>
        <w:rFonts w:hint="eastAsia"/>
      </w:rPr>
      <w:t>Ⅰ</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1C9" w:rsidRDefault="00A6219C" w:rsidP="0092085D">
    <w:pPr>
      <w:pStyle w:val="af4"/>
    </w:pPr>
    <w:r>
      <w:rPr>
        <w:rFonts w:hint="eastAsia"/>
      </w:rPr>
      <w:t>3</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4CD" w:rsidRDefault="001D6A98" w:rsidP="0092085D">
    <w:pPr>
      <w:pStyle w:val="af4"/>
      <w:jc w:val="both"/>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4CD" w:rsidRPr="00E114CD" w:rsidRDefault="00A6219C">
    <w:pPr>
      <w:pStyle w:val="af4"/>
      <w:rPr>
        <w:rFonts w:ascii="宋体" w:hAnsi="宋体" w:cs="宋体"/>
      </w:rPr>
    </w:pPr>
    <w:r>
      <w:rPr>
        <w:rFonts w:ascii="宋体" w:hAnsi="宋体" w:cs="宋体" w:hint="eastAsia"/>
      </w:rPr>
      <w:t>Ⅱ</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A98" w:rsidRDefault="001D6A98" w:rsidP="00A97AD6">
      <w:r>
        <w:separator/>
      </w:r>
    </w:p>
  </w:footnote>
  <w:footnote w:type="continuationSeparator" w:id="0">
    <w:p w:rsidR="001D6A98" w:rsidRDefault="001D6A98" w:rsidP="00A97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1C9" w:rsidRDefault="00A6219C" w:rsidP="009C66EB">
    <w:pPr>
      <w:pStyle w:val="af7"/>
      <w:jc w:val="right"/>
    </w:pPr>
    <w:r>
      <w:rPr>
        <w:rFonts w:hint="eastAsia"/>
      </w:rPr>
      <w:t>JB/T 2094-2020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57B" w:rsidRPr="00341340" w:rsidRDefault="00A6219C" w:rsidP="0018356C">
    <w:pPr>
      <w:pStyle w:val="af7"/>
      <w:jc w:val="right"/>
      <w:rPr>
        <w:color w:val="000000"/>
      </w:rPr>
    </w:pPr>
    <w:r w:rsidRPr="00341340">
      <w:rPr>
        <w:rFonts w:hint="eastAsia"/>
        <w:color w:val="000000"/>
      </w:rPr>
      <w:t>JB/T 2094-xxxx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56C" w:rsidRDefault="001D6A98" w:rsidP="002B4D4D">
    <w:pPr>
      <w:pStyle w:val="af7"/>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0" w:rsidRDefault="00A6219C" w:rsidP="002B4D4D">
    <w:pPr>
      <w:pStyle w:val="af7"/>
      <w:jc w:val="right"/>
    </w:pPr>
    <w:r>
      <w:rPr>
        <w:rFonts w:hint="eastAsia"/>
      </w:rPr>
      <w:t>JB/T 2094-xxxx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02AD"/>
    <w:multiLevelType w:val="multilevel"/>
    <w:tmpl w:val="079102AD"/>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15:restartNumberingAfterBreak="0">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6"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7" w15:restartNumberingAfterBreak="0">
    <w:nsid w:val="33E463C0"/>
    <w:multiLevelType w:val="multilevel"/>
    <w:tmpl w:val="33E463C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 w15:restartNumberingAfterBreak="0">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9" w15:restartNumberingAfterBreak="0">
    <w:nsid w:val="4B733A5F"/>
    <w:multiLevelType w:val="multilevel"/>
    <w:tmpl w:val="4B733A5F"/>
    <w:lvl w:ilvl="0">
      <w:start w:val="1"/>
      <w:numFmt w:val="decimal"/>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0" w15:restartNumberingAfterBreak="0">
    <w:nsid w:val="557C2AF5"/>
    <w:multiLevelType w:val="multilevel"/>
    <w:tmpl w:val="557C2AF5"/>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2" w15:restartNumberingAfterBreak="0">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D6C07CD"/>
    <w:multiLevelType w:val="multilevel"/>
    <w:tmpl w:val="6D6C07CD"/>
    <w:lvl w:ilvl="0">
      <w:start w:val="1"/>
      <w:numFmt w:val="lowerLetter"/>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5" w15:restartNumberingAfterBreak="0">
    <w:nsid w:val="6DBF04F4"/>
    <w:multiLevelType w:val="multilevel"/>
    <w:tmpl w:val="6DBF04F4"/>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8"/>
  </w:num>
  <w:num w:numId="2">
    <w:abstractNumId w:val="7"/>
  </w:num>
  <w:num w:numId="3">
    <w:abstractNumId w:val="5"/>
  </w:num>
  <w:num w:numId="4">
    <w:abstractNumId w:val="2"/>
  </w:num>
  <w:num w:numId="5">
    <w:abstractNumId w:val="13"/>
  </w:num>
  <w:num w:numId="6">
    <w:abstractNumId w:val="3"/>
  </w:num>
  <w:num w:numId="7">
    <w:abstractNumId w:val="14"/>
  </w:num>
  <w:num w:numId="8">
    <w:abstractNumId w:val="11"/>
  </w:num>
  <w:num w:numId="9">
    <w:abstractNumId w:val="12"/>
  </w:num>
  <w:num w:numId="10">
    <w:abstractNumId w:val="10"/>
  </w:num>
  <w:num w:numId="11">
    <w:abstractNumId w:val="0"/>
  </w:num>
  <w:num w:numId="12">
    <w:abstractNumId w:val="15"/>
  </w:num>
  <w:num w:numId="13">
    <w:abstractNumId w:val="9"/>
  </w:num>
  <w:num w:numId="14">
    <w:abstractNumId w:val="1"/>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97AD6"/>
    <w:rsid w:val="001D6A98"/>
    <w:rsid w:val="001F2E2D"/>
    <w:rsid w:val="00382F90"/>
    <w:rsid w:val="003D1298"/>
    <w:rsid w:val="00442AE4"/>
    <w:rsid w:val="004A4A58"/>
    <w:rsid w:val="004A5E59"/>
    <w:rsid w:val="005223AD"/>
    <w:rsid w:val="006518F2"/>
    <w:rsid w:val="0083236F"/>
    <w:rsid w:val="008B5B1A"/>
    <w:rsid w:val="00A6219C"/>
    <w:rsid w:val="00A97AD6"/>
    <w:rsid w:val="00B163DF"/>
    <w:rsid w:val="00FB4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肘形连接符 20"/>
      </o:rules>
    </o:shapelayout>
  </w:shapeDefaults>
  <w:decimalSymbol w:val="."/>
  <w:listSeparator w:val=","/>
  <w15:docId w15:val="{9F56AE33-1F65-45CE-8E06-8235CCEB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AD6"/>
    <w:pPr>
      <w:widowControl w:val="0"/>
      <w:jc w:val="both"/>
    </w:pPr>
    <w:rPr>
      <w:rFonts w:ascii="Times New Roman" w:eastAsia="宋体" w:hAnsi="Times New Roman" w:cs="Times New Roman"/>
      <w:szCs w:val="24"/>
    </w:rPr>
  </w:style>
  <w:style w:type="paragraph" w:styleId="1">
    <w:name w:val="heading 1"/>
    <w:basedOn w:val="a"/>
    <w:next w:val="a"/>
    <w:link w:val="1Char"/>
    <w:qFormat/>
    <w:rsid w:val="00A97AD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97AD6"/>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97AD6"/>
    <w:rPr>
      <w:rFonts w:ascii="Times New Roman" w:eastAsia="宋体" w:hAnsi="Times New Roman" w:cs="Times New Roman"/>
      <w:b/>
      <w:bCs/>
      <w:kern w:val="44"/>
      <w:sz w:val="44"/>
      <w:szCs w:val="44"/>
    </w:rPr>
  </w:style>
  <w:style w:type="character" w:customStyle="1" w:styleId="2Char">
    <w:name w:val="标题 2 Char"/>
    <w:basedOn w:val="a0"/>
    <w:link w:val="2"/>
    <w:rsid w:val="00A97AD6"/>
    <w:rPr>
      <w:rFonts w:ascii="Cambria" w:eastAsia="宋体" w:hAnsi="Cambria" w:cs="Times New Roman"/>
      <w:b/>
      <w:bCs/>
      <w:sz w:val="32"/>
      <w:szCs w:val="32"/>
    </w:rPr>
  </w:style>
  <w:style w:type="character" w:styleId="a3">
    <w:name w:val="endnote reference"/>
    <w:semiHidden/>
    <w:rsid w:val="00A97AD6"/>
    <w:rPr>
      <w:vertAlign w:val="superscript"/>
    </w:rPr>
  </w:style>
  <w:style w:type="character" w:styleId="a4">
    <w:name w:val="Hyperlink"/>
    <w:uiPriority w:val="99"/>
    <w:rsid w:val="00A97AD6"/>
    <w:rPr>
      <w:color w:val="0000FF"/>
      <w:spacing w:val="0"/>
      <w:w w:val="100"/>
      <w:szCs w:val="21"/>
      <w:u w:val="single"/>
      <w:lang w:val="en-US" w:eastAsia="zh-CN"/>
    </w:rPr>
  </w:style>
  <w:style w:type="paragraph" w:customStyle="1" w:styleId="a5">
    <w:rsid w:val="00A97AD6"/>
    <w:pPr>
      <w:widowControl w:val="0"/>
      <w:jc w:val="both"/>
    </w:pPr>
    <w:rPr>
      <w:rFonts w:ascii="Times New Roman" w:eastAsia="宋体" w:hAnsi="Times New Roman" w:cs="Times New Roman"/>
      <w:szCs w:val="24"/>
    </w:rPr>
  </w:style>
  <w:style w:type="character" w:styleId="a6">
    <w:name w:val="annotation reference"/>
    <w:rsid w:val="00A97AD6"/>
    <w:rPr>
      <w:sz w:val="21"/>
      <w:szCs w:val="21"/>
    </w:rPr>
  </w:style>
  <w:style w:type="character" w:styleId="a7">
    <w:name w:val="footnote reference"/>
    <w:semiHidden/>
    <w:rsid w:val="00A97AD6"/>
    <w:rPr>
      <w:vertAlign w:val="superscript"/>
    </w:rPr>
  </w:style>
  <w:style w:type="character" w:styleId="a8">
    <w:name w:val="page number"/>
    <w:rsid w:val="00A97AD6"/>
    <w:rPr>
      <w:rFonts w:ascii="Times New Roman" w:eastAsia="宋体" w:hAnsi="Times New Roman"/>
      <w:sz w:val="18"/>
    </w:rPr>
  </w:style>
  <w:style w:type="character" w:customStyle="1" w:styleId="font11">
    <w:name w:val="font11"/>
    <w:rsid w:val="00A97AD6"/>
    <w:rPr>
      <w:rFonts w:ascii="宋体" w:eastAsia="宋体" w:hAnsi="宋体" w:cs="宋体" w:hint="eastAsia"/>
      <w:i w:val="0"/>
      <w:color w:val="000000"/>
      <w:sz w:val="20"/>
      <w:szCs w:val="20"/>
      <w:u w:val="none"/>
    </w:rPr>
  </w:style>
  <w:style w:type="character" w:customStyle="1" w:styleId="Char">
    <w:name w:val="段 Char"/>
    <w:link w:val="a9"/>
    <w:rsid w:val="00A97AD6"/>
    <w:rPr>
      <w:rFonts w:ascii="宋体"/>
    </w:rPr>
  </w:style>
  <w:style w:type="character" w:customStyle="1" w:styleId="font41">
    <w:name w:val="font41"/>
    <w:rsid w:val="00A97AD6"/>
    <w:rPr>
      <w:rFonts w:ascii="宋体" w:eastAsia="宋体" w:hAnsi="宋体" w:cs="宋体" w:hint="eastAsia"/>
      <w:i w:val="0"/>
      <w:color w:val="000000"/>
      <w:sz w:val="20"/>
      <w:szCs w:val="20"/>
      <w:u w:val="none"/>
    </w:rPr>
  </w:style>
  <w:style w:type="character" w:customStyle="1" w:styleId="Char0">
    <w:name w:val="批注框文本 Char"/>
    <w:link w:val="aa"/>
    <w:rsid w:val="00A97AD6"/>
    <w:rPr>
      <w:sz w:val="18"/>
      <w:szCs w:val="18"/>
    </w:rPr>
  </w:style>
  <w:style w:type="character" w:customStyle="1" w:styleId="Char1">
    <w:name w:val="正文文本缩进 Char"/>
    <w:link w:val="ab"/>
    <w:uiPriority w:val="99"/>
    <w:rsid w:val="00A97AD6"/>
    <w:rPr>
      <w:szCs w:val="24"/>
    </w:rPr>
  </w:style>
  <w:style w:type="character" w:customStyle="1" w:styleId="Char2">
    <w:name w:val="正文文本 Char"/>
    <w:link w:val="ac"/>
    <w:uiPriority w:val="99"/>
    <w:rsid w:val="00A97AD6"/>
    <w:rPr>
      <w:szCs w:val="24"/>
    </w:rPr>
  </w:style>
  <w:style w:type="character" w:customStyle="1" w:styleId="font31">
    <w:name w:val="font31"/>
    <w:rsid w:val="00A97AD6"/>
    <w:rPr>
      <w:rFonts w:ascii="宋体" w:eastAsia="宋体" w:hAnsi="宋体" w:cs="宋体" w:hint="eastAsia"/>
      <w:i w:val="0"/>
      <w:color w:val="000000"/>
      <w:sz w:val="20"/>
      <w:szCs w:val="20"/>
      <w:u w:val="none"/>
    </w:rPr>
  </w:style>
  <w:style w:type="character" w:customStyle="1" w:styleId="Char3">
    <w:name w:val="批注主题 Char"/>
    <w:link w:val="ad"/>
    <w:rsid w:val="00A97AD6"/>
    <w:rPr>
      <w:b/>
      <w:bCs/>
      <w:szCs w:val="24"/>
    </w:rPr>
  </w:style>
  <w:style w:type="character" w:customStyle="1" w:styleId="Char4">
    <w:name w:val="附录公式 Char"/>
    <w:basedOn w:val="Char"/>
    <w:link w:val="ae"/>
    <w:rsid w:val="00A97AD6"/>
    <w:rPr>
      <w:rFonts w:ascii="宋体"/>
    </w:rPr>
  </w:style>
  <w:style w:type="character" w:customStyle="1" w:styleId="Char5">
    <w:name w:val="首示例 Char"/>
    <w:link w:val="af"/>
    <w:rsid w:val="00A97AD6"/>
    <w:rPr>
      <w:rFonts w:ascii="宋体" w:hAnsi="宋体"/>
      <w:sz w:val="18"/>
      <w:szCs w:val="18"/>
    </w:rPr>
  </w:style>
  <w:style w:type="character" w:customStyle="1" w:styleId="Char10">
    <w:name w:val="正文文本缩进 Char1"/>
    <w:rsid w:val="00A97AD6"/>
    <w:rPr>
      <w:kern w:val="2"/>
      <w:sz w:val="21"/>
      <w:szCs w:val="24"/>
    </w:rPr>
  </w:style>
  <w:style w:type="character" w:customStyle="1" w:styleId="af0">
    <w:name w:val="发布"/>
    <w:rsid w:val="00A97AD6"/>
    <w:rPr>
      <w:rFonts w:ascii="黑体" w:eastAsia="黑体"/>
      <w:spacing w:val="85"/>
      <w:w w:val="100"/>
      <w:position w:val="3"/>
      <w:sz w:val="28"/>
      <w:szCs w:val="28"/>
    </w:rPr>
  </w:style>
  <w:style w:type="character" w:customStyle="1" w:styleId="Char6">
    <w:name w:val="批注文字 Char"/>
    <w:rsid w:val="00A97AD6"/>
    <w:rPr>
      <w:kern w:val="2"/>
      <w:sz w:val="21"/>
      <w:szCs w:val="24"/>
    </w:rPr>
  </w:style>
  <w:style w:type="character" w:customStyle="1" w:styleId="Char11">
    <w:name w:val="正文文本 Char1"/>
    <w:rsid w:val="00A97AD6"/>
    <w:rPr>
      <w:kern w:val="2"/>
      <w:sz w:val="21"/>
      <w:szCs w:val="24"/>
    </w:rPr>
  </w:style>
  <w:style w:type="paragraph" w:styleId="af1">
    <w:name w:val="endnote text"/>
    <w:basedOn w:val="a"/>
    <w:link w:val="Char7"/>
    <w:semiHidden/>
    <w:rsid w:val="00A97AD6"/>
    <w:pPr>
      <w:snapToGrid w:val="0"/>
      <w:jc w:val="left"/>
    </w:pPr>
  </w:style>
  <w:style w:type="character" w:customStyle="1" w:styleId="Char7">
    <w:name w:val="尾注文本 Char"/>
    <w:basedOn w:val="a0"/>
    <w:link w:val="af1"/>
    <w:semiHidden/>
    <w:rsid w:val="00A97AD6"/>
    <w:rPr>
      <w:rFonts w:ascii="Times New Roman" w:eastAsia="宋体" w:hAnsi="Times New Roman" w:cs="Times New Roman"/>
      <w:szCs w:val="24"/>
    </w:rPr>
  </w:style>
  <w:style w:type="paragraph" w:styleId="7">
    <w:name w:val="toc 7"/>
    <w:basedOn w:val="a"/>
    <w:next w:val="a"/>
    <w:semiHidden/>
    <w:rsid w:val="00A97AD6"/>
    <w:pPr>
      <w:tabs>
        <w:tab w:val="right" w:leader="dot" w:pos="9241"/>
      </w:tabs>
      <w:ind w:firstLineChars="500" w:firstLine="505"/>
      <w:jc w:val="left"/>
    </w:pPr>
    <w:rPr>
      <w:rFonts w:ascii="宋体"/>
      <w:szCs w:val="21"/>
    </w:rPr>
  </w:style>
  <w:style w:type="paragraph" w:styleId="af2">
    <w:name w:val="annotation text"/>
    <w:basedOn w:val="a"/>
    <w:link w:val="Char12"/>
    <w:unhideWhenUsed/>
    <w:rsid w:val="00A97AD6"/>
    <w:pPr>
      <w:jc w:val="left"/>
    </w:pPr>
  </w:style>
  <w:style w:type="character" w:customStyle="1" w:styleId="Char12">
    <w:name w:val="批注文字 Char1"/>
    <w:basedOn w:val="a0"/>
    <w:link w:val="af2"/>
    <w:uiPriority w:val="99"/>
    <w:semiHidden/>
    <w:rsid w:val="00A97AD6"/>
    <w:rPr>
      <w:rFonts w:ascii="Times New Roman" w:eastAsia="宋体" w:hAnsi="Times New Roman" w:cs="Times New Roman"/>
      <w:szCs w:val="24"/>
    </w:rPr>
  </w:style>
  <w:style w:type="paragraph" w:styleId="ad">
    <w:name w:val="annotation subject"/>
    <w:basedOn w:val="af2"/>
    <w:next w:val="af2"/>
    <w:link w:val="Char3"/>
    <w:rsid w:val="00A97AD6"/>
    <w:rPr>
      <w:rFonts w:asciiTheme="minorHAnsi" w:eastAsiaTheme="minorEastAsia" w:hAnsiTheme="minorHAnsi" w:cstheme="minorBidi"/>
      <w:b/>
      <w:bCs/>
    </w:rPr>
  </w:style>
  <w:style w:type="character" w:customStyle="1" w:styleId="Char13">
    <w:name w:val="批注主题 Char1"/>
    <w:basedOn w:val="Char12"/>
    <w:uiPriority w:val="99"/>
    <w:semiHidden/>
    <w:rsid w:val="00A97AD6"/>
    <w:rPr>
      <w:rFonts w:ascii="Times New Roman" w:eastAsia="宋体" w:hAnsi="Times New Roman" w:cs="Times New Roman"/>
      <w:b/>
      <w:bCs/>
      <w:szCs w:val="24"/>
    </w:rPr>
  </w:style>
  <w:style w:type="paragraph" w:styleId="5">
    <w:name w:val="index 5"/>
    <w:basedOn w:val="a"/>
    <w:next w:val="a"/>
    <w:rsid w:val="00A97AD6"/>
    <w:pPr>
      <w:ind w:left="1050" w:hanging="210"/>
      <w:jc w:val="left"/>
    </w:pPr>
    <w:rPr>
      <w:rFonts w:ascii="Calibri" w:hAnsi="Calibri"/>
      <w:sz w:val="20"/>
      <w:szCs w:val="20"/>
    </w:rPr>
  </w:style>
  <w:style w:type="paragraph" w:styleId="af3">
    <w:name w:val="Document Map"/>
    <w:basedOn w:val="a"/>
    <w:link w:val="Char8"/>
    <w:semiHidden/>
    <w:rsid w:val="00A97AD6"/>
    <w:pPr>
      <w:shd w:val="clear" w:color="auto" w:fill="000080"/>
    </w:pPr>
  </w:style>
  <w:style w:type="character" w:customStyle="1" w:styleId="Char8">
    <w:name w:val="文档结构图 Char"/>
    <w:basedOn w:val="a0"/>
    <w:link w:val="af3"/>
    <w:semiHidden/>
    <w:rsid w:val="00A97AD6"/>
    <w:rPr>
      <w:rFonts w:ascii="Times New Roman" w:eastAsia="宋体" w:hAnsi="Times New Roman" w:cs="Times New Roman"/>
      <w:szCs w:val="24"/>
      <w:shd w:val="clear" w:color="auto" w:fill="000080"/>
    </w:rPr>
  </w:style>
  <w:style w:type="paragraph" w:styleId="af4">
    <w:name w:val="footer"/>
    <w:basedOn w:val="a"/>
    <w:link w:val="Char9"/>
    <w:uiPriority w:val="99"/>
    <w:rsid w:val="00A97AD6"/>
    <w:pPr>
      <w:snapToGrid w:val="0"/>
      <w:ind w:rightChars="100" w:right="210"/>
      <w:jc w:val="right"/>
    </w:pPr>
    <w:rPr>
      <w:sz w:val="18"/>
      <w:szCs w:val="18"/>
    </w:rPr>
  </w:style>
  <w:style w:type="character" w:customStyle="1" w:styleId="Char9">
    <w:name w:val="页脚 Char"/>
    <w:basedOn w:val="a0"/>
    <w:link w:val="af4"/>
    <w:uiPriority w:val="99"/>
    <w:rsid w:val="00A97AD6"/>
    <w:rPr>
      <w:rFonts w:ascii="Times New Roman" w:eastAsia="宋体" w:hAnsi="Times New Roman" w:cs="Times New Roman"/>
      <w:sz w:val="18"/>
      <w:szCs w:val="18"/>
    </w:rPr>
  </w:style>
  <w:style w:type="paragraph" w:styleId="6">
    <w:name w:val="index 6"/>
    <w:basedOn w:val="a"/>
    <w:next w:val="a"/>
    <w:rsid w:val="00A97AD6"/>
    <w:pPr>
      <w:ind w:left="1260" w:hanging="210"/>
      <w:jc w:val="left"/>
    </w:pPr>
    <w:rPr>
      <w:rFonts w:ascii="Calibri" w:hAnsi="Calibri"/>
      <w:sz w:val="20"/>
      <w:szCs w:val="20"/>
    </w:rPr>
  </w:style>
  <w:style w:type="paragraph" w:styleId="3">
    <w:name w:val="index 3"/>
    <w:basedOn w:val="a"/>
    <w:next w:val="a"/>
    <w:rsid w:val="00A97AD6"/>
    <w:pPr>
      <w:ind w:left="630" w:hanging="210"/>
      <w:jc w:val="left"/>
    </w:pPr>
    <w:rPr>
      <w:rFonts w:ascii="Calibri" w:hAnsi="Calibri"/>
      <w:sz w:val="20"/>
      <w:szCs w:val="20"/>
    </w:rPr>
  </w:style>
  <w:style w:type="paragraph" w:styleId="50">
    <w:name w:val="toc 5"/>
    <w:basedOn w:val="a"/>
    <w:next w:val="a"/>
    <w:semiHidden/>
    <w:rsid w:val="00A97AD6"/>
    <w:pPr>
      <w:tabs>
        <w:tab w:val="right" w:leader="dot" w:pos="9241"/>
      </w:tabs>
      <w:ind w:firstLineChars="300" w:firstLine="300"/>
      <w:jc w:val="left"/>
    </w:pPr>
    <w:rPr>
      <w:rFonts w:ascii="宋体"/>
      <w:szCs w:val="21"/>
    </w:rPr>
  </w:style>
  <w:style w:type="paragraph" w:styleId="8">
    <w:name w:val="index 8"/>
    <w:basedOn w:val="a"/>
    <w:next w:val="a"/>
    <w:rsid w:val="00A97AD6"/>
    <w:pPr>
      <w:ind w:left="1680" w:hanging="210"/>
      <w:jc w:val="left"/>
    </w:pPr>
    <w:rPr>
      <w:rFonts w:ascii="Calibri" w:hAnsi="Calibri"/>
      <w:sz w:val="20"/>
      <w:szCs w:val="20"/>
    </w:rPr>
  </w:style>
  <w:style w:type="paragraph" w:styleId="af5">
    <w:name w:val="caption"/>
    <w:basedOn w:val="a"/>
    <w:next w:val="a"/>
    <w:qFormat/>
    <w:rsid w:val="00A97AD6"/>
    <w:pPr>
      <w:spacing w:before="152" w:after="160"/>
    </w:pPr>
    <w:rPr>
      <w:rFonts w:ascii="Arial" w:eastAsia="黑体" w:hAnsi="Arial" w:cs="Arial"/>
      <w:sz w:val="20"/>
      <w:szCs w:val="20"/>
    </w:rPr>
  </w:style>
  <w:style w:type="paragraph" w:styleId="ac">
    <w:name w:val="Body Text"/>
    <w:basedOn w:val="a"/>
    <w:link w:val="Char2"/>
    <w:uiPriority w:val="99"/>
    <w:unhideWhenUsed/>
    <w:rsid w:val="00A97AD6"/>
    <w:pPr>
      <w:spacing w:after="120"/>
    </w:pPr>
    <w:rPr>
      <w:rFonts w:asciiTheme="minorHAnsi" w:eastAsiaTheme="minorEastAsia" w:hAnsiTheme="minorHAnsi" w:cstheme="minorBidi"/>
    </w:rPr>
  </w:style>
  <w:style w:type="character" w:customStyle="1" w:styleId="Char20">
    <w:name w:val="正文文本 Char2"/>
    <w:basedOn w:val="a0"/>
    <w:uiPriority w:val="99"/>
    <w:semiHidden/>
    <w:rsid w:val="00A97AD6"/>
    <w:rPr>
      <w:rFonts w:ascii="Times New Roman" w:eastAsia="宋体" w:hAnsi="Times New Roman" w:cs="Times New Roman"/>
      <w:szCs w:val="24"/>
    </w:rPr>
  </w:style>
  <w:style w:type="paragraph" w:styleId="ab">
    <w:name w:val="Body Text Indent"/>
    <w:basedOn w:val="a"/>
    <w:link w:val="Char1"/>
    <w:uiPriority w:val="99"/>
    <w:unhideWhenUsed/>
    <w:rsid w:val="00A97AD6"/>
    <w:pPr>
      <w:spacing w:after="120"/>
      <w:ind w:leftChars="200" w:left="420"/>
    </w:pPr>
    <w:rPr>
      <w:rFonts w:asciiTheme="minorHAnsi" w:eastAsiaTheme="minorEastAsia" w:hAnsiTheme="minorHAnsi" w:cstheme="minorBidi"/>
    </w:rPr>
  </w:style>
  <w:style w:type="character" w:customStyle="1" w:styleId="Char21">
    <w:name w:val="正文文本缩进 Char2"/>
    <w:basedOn w:val="a0"/>
    <w:uiPriority w:val="99"/>
    <w:semiHidden/>
    <w:rsid w:val="00A97AD6"/>
    <w:rPr>
      <w:rFonts w:ascii="Times New Roman" w:eastAsia="宋体" w:hAnsi="Times New Roman" w:cs="Times New Roman"/>
      <w:szCs w:val="24"/>
    </w:rPr>
  </w:style>
  <w:style w:type="paragraph" w:styleId="af6">
    <w:name w:val="footnote text"/>
    <w:basedOn w:val="a"/>
    <w:link w:val="Chara"/>
    <w:rsid w:val="00A97AD6"/>
    <w:pPr>
      <w:tabs>
        <w:tab w:val="left" w:pos="0"/>
      </w:tabs>
      <w:snapToGrid w:val="0"/>
      <w:ind w:left="720" w:hanging="357"/>
      <w:jc w:val="left"/>
    </w:pPr>
    <w:rPr>
      <w:rFonts w:ascii="宋体"/>
      <w:sz w:val="18"/>
      <w:szCs w:val="18"/>
    </w:rPr>
  </w:style>
  <w:style w:type="character" w:customStyle="1" w:styleId="Chara">
    <w:name w:val="脚注文本 Char"/>
    <w:basedOn w:val="a0"/>
    <w:link w:val="af6"/>
    <w:rsid w:val="00A97AD6"/>
    <w:rPr>
      <w:rFonts w:ascii="宋体" w:eastAsia="宋体" w:hAnsi="Times New Roman" w:cs="Times New Roman"/>
      <w:sz w:val="18"/>
      <w:szCs w:val="18"/>
    </w:rPr>
  </w:style>
  <w:style w:type="paragraph" w:styleId="80">
    <w:name w:val="toc 8"/>
    <w:basedOn w:val="a"/>
    <w:next w:val="a"/>
    <w:semiHidden/>
    <w:rsid w:val="00A97AD6"/>
    <w:pPr>
      <w:tabs>
        <w:tab w:val="right" w:leader="dot" w:pos="9241"/>
      </w:tabs>
      <w:ind w:firstLineChars="600" w:firstLine="607"/>
      <w:jc w:val="left"/>
    </w:pPr>
    <w:rPr>
      <w:rFonts w:ascii="宋体"/>
      <w:szCs w:val="21"/>
    </w:rPr>
  </w:style>
  <w:style w:type="paragraph" w:styleId="4">
    <w:name w:val="index 4"/>
    <w:basedOn w:val="a"/>
    <w:next w:val="a"/>
    <w:rsid w:val="00A97AD6"/>
    <w:pPr>
      <w:ind w:left="840" w:hanging="210"/>
      <w:jc w:val="left"/>
    </w:pPr>
    <w:rPr>
      <w:rFonts w:ascii="Calibri" w:hAnsi="Calibri"/>
      <w:sz w:val="20"/>
      <w:szCs w:val="20"/>
    </w:rPr>
  </w:style>
  <w:style w:type="paragraph" w:styleId="30">
    <w:name w:val="toc 3"/>
    <w:basedOn w:val="a"/>
    <w:next w:val="a"/>
    <w:uiPriority w:val="39"/>
    <w:rsid w:val="00A97AD6"/>
    <w:pPr>
      <w:tabs>
        <w:tab w:val="right" w:leader="dot" w:pos="9241"/>
      </w:tabs>
      <w:ind w:firstLineChars="100" w:firstLine="102"/>
      <w:jc w:val="left"/>
    </w:pPr>
    <w:rPr>
      <w:rFonts w:ascii="宋体"/>
      <w:szCs w:val="21"/>
    </w:rPr>
  </w:style>
  <w:style w:type="paragraph" w:styleId="aa">
    <w:name w:val="Balloon Text"/>
    <w:basedOn w:val="a"/>
    <w:link w:val="Char0"/>
    <w:rsid w:val="00A97AD6"/>
    <w:rPr>
      <w:rFonts w:asciiTheme="minorHAnsi" w:eastAsiaTheme="minorEastAsia" w:hAnsiTheme="minorHAnsi" w:cstheme="minorBidi"/>
      <w:sz w:val="18"/>
      <w:szCs w:val="18"/>
    </w:rPr>
  </w:style>
  <w:style w:type="character" w:customStyle="1" w:styleId="Char14">
    <w:name w:val="批注框文本 Char1"/>
    <w:basedOn w:val="a0"/>
    <w:uiPriority w:val="99"/>
    <w:semiHidden/>
    <w:rsid w:val="00A97AD6"/>
    <w:rPr>
      <w:rFonts w:ascii="Times New Roman" w:eastAsia="宋体" w:hAnsi="Times New Roman" w:cs="Times New Roman"/>
      <w:sz w:val="18"/>
      <w:szCs w:val="18"/>
    </w:rPr>
  </w:style>
  <w:style w:type="paragraph" w:styleId="af7">
    <w:name w:val="header"/>
    <w:basedOn w:val="a"/>
    <w:link w:val="Charb"/>
    <w:uiPriority w:val="99"/>
    <w:rsid w:val="00A97AD6"/>
    <w:pPr>
      <w:snapToGrid w:val="0"/>
      <w:jc w:val="left"/>
    </w:pPr>
    <w:rPr>
      <w:sz w:val="18"/>
      <w:szCs w:val="18"/>
    </w:rPr>
  </w:style>
  <w:style w:type="character" w:customStyle="1" w:styleId="Charb">
    <w:name w:val="页眉 Char"/>
    <w:basedOn w:val="a0"/>
    <w:link w:val="af7"/>
    <w:uiPriority w:val="99"/>
    <w:rsid w:val="00A97AD6"/>
    <w:rPr>
      <w:rFonts w:ascii="Times New Roman" w:eastAsia="宋体" w:hAnsi="Times New Roman" w:cs="Times New Roman"/>
      <w:sz w:val="18"/>
      <w:szCs w:val="18"/>
    </w:rPr>
  </w:style>
  <w:style w:type="paragraph" w:styleId="40">
    <w:name w:val="toc 4"/>
    <w:basedOn w:val="a"/>
    <w:next w:val="a"/>
    <w:semiHidden/>
    <w:rsid w:val="00A97AD6"/>
    <w:pPr>
      <w:tabs>
        <w:tab w:val="right" w:leader="dot" w:pos="9241"/>
      </w:tabs>
      <w:ind w:firstLineChars="200" w:firstLine="198"/>
      <w:jc w:val="left"/>
    </w:pPr>
    <w:rPr>
      <w:rFonts w:ascii="宋体"/>
      <w:szCs w:val="21"/>
    </w:rPr>
  </w:style>
  <w:style w:type="paragraph" w:styleId="10">
    <w:name w:val="toc 1"/>
    <w:basedOn w:val="a"/>
    <w:next w:val="a"/>
    <w:uiPriority w:val="39"/>
    <w:rsid w:val="00A97AD6"/>
    <w:pPr>
      <w:tabs>
        <w:tab w:val="right" w:leader="dot" w:pos="9241"/>
      </w:tabs>
      <w:spacing w:beforeLines="25" w:afterLines="25"/>
      <w:jc w:val="left"/>
    </w:pPr>
    <w:rPr>
      <w:rFonts w:ascii="宋体"/>
      <w:szCs w:val="21"/>
    </w:rPr>
  </w:style>
  <w:style w:type="paragraph" w:styleId="11">
    <w:name w:val="index 1"/>
    <w:basedOn w:val="a"/>
    <w:next w:val="a"/>
    <w:autoRedefine/>
    <w:unhideWhenUsed/>
    <w:rsid w:val="00A97AD6"/>
  </w:style>
  <w:style w:type="paragraph" w:styleId="af8">
    <w:name w:val="index heading"/>
    <w:basedOn w:val="a"/>
    <w:next w:val="11"/>
    <w:rsid w:val="00A97AD6"/>
    <w:pPr>
      <w:spacing w:before="120" w:after="120"/>
      <w:jc w:val="center"/>
    </w:pPr>
    <w:rPr>
      <w:rFonts w:ascii="Calibri" w:hAnsi="Calibri"/>
      <w:b/>
      <w:bCs/>
      <w:iCs/>
      <w:szCs w:val="20"/>
    </w:rPr>
  </w:style>
  <w:style w:type="paragraph" w:styleId="20">
    <w:name w:val="index 2"/>
    <w:basedOn w:val="a"/>
    <w:next w:val="a"/>
    <w:rsid w:val="00A97AD6"/>
    <w:pPr>
      <w:ind w:left="420" w:hanging="210"/>
      <w:jc w:val="left"/>
    </w:pPr>
    <w:rPr>
      <w:rFonts w:ascii="Calibri" w:hAnsi="Calibri"/>
      <w:sz w:val="20"/>
      <w:szCs w:val="20"/>
    </w:rPr>
  </w:style>
  <w:style w:type="paragraph" w:styleId="21">
    <w:name w:val="toc 2"/>
    <w:basedOn w:val="a"/>
    <w:next w:val="a"/>
    <w:uiPriority w:val="39"/>
    <w:rsid w:val="00A97AD6"/>
    <w:pPr>
      <w:tabs>
        <w:tab w:val="right" w:leader="dot" w:pos="9241"/>
      </w:tabs>
    </w:pPr>
    <w:rPr>
      <w:rFonts w:ascii="宋体"/>
      <w:szCs w:val="21"/>
    </w:rPr>
  </w:style>
  <w:style w:type="paragraph" w:customStyle="1" w:styleId="a9">
    <w:name w:val="段"/>
    <w:link w:val="Char"/>
    <w:rsid w:val="00A97AD6"/>
    <w:pPr>
      <w:tabs>
        <w:tab w:val="center" w:pos="4201"/>
        <w:tab w:val="right" w:leader="dot" w:pos="9298"/>
      </w:tabs>
      <w:autoSpaceDE w:val="0"/>
      <w:autoSpaceDN w:val="0"/>
      <w:ind w:firstLineChars="200" w:firstLine="420"/>
      <w:jc w:val="both"/>
    </w:pPr>
    <w:rPr>
      <w:rFonts w:ascii="宋体"/>
    </w:rPr>
  </w:style>
  <w:style w:type="paragraph" w:styleId="60">
    <w:name w:val="toc 6"/>
    <w:basedOn w:val="a"/>
    <w:next w:val="a"/>
    <w:semiHidden/>
    <w:rsid w:val="00A97AD6"/>
    <w:pPr>
      <w:tabs>
        <w:tab w:val="right" w:leader="dot" w:pos="9241"/>
      </w:tabs>
      <w:ind w:firstLineChars="400" w:firstLine="403"/>
      <w:jc w:val="left"/>
    </w:pPr>
    <w:rPr>
      <w:rFonts w:ascii="宋体"/>
      <w:szCs w:val="21"/>
    </w:rPr>
  </w:style>
  <w:style w:type="paragraph" w:styleId="9">
    <w:name w:val="toc 9"/>
    <w:basedOn w:val="a"/>
    <w:next w:val="a"/>
    <w:semiHidden/>
    <w:rsid w:val="00A97AD6"/>
    <w:pPr>
      <w:ind w:left="1470"/>
      <w:jc w:val="left"/>
    </w:pPr>
    <w:rPr>
      <w:sz w:val="20"/>
      <w:szCs w:val="20"/>
    </w:rPr>
  </w:style>
  <w:style w:type="paragraph" w:styleId="70">
    <w:name w:val="index 7"/>
    <w:basedOn w:val="a"/>
    <w:next w:val="a"/>
    <w:rsid w:val="00A97AD6"/>
    <w:pPr>
      <w:ind w:left="1470" w:hanging="210"/>
      <w:jc w:val="left"/>
    </w:pPr>
    <w:rPr>
      <w:rFonts w:ascii="Calibri" w:hAnsi="Calibri"/>
      <w:sz w:val="20"/>
      <w:szCs w:val="20"/>
    </w:rPr>
  </w:style>
  <w:style w:type="paragraph" w:styleId="90">
    <w:name w:val="index 9"/>
    <w:basedOn w:val="a"/>
    <w:next w:val="a"/>
    <w:rsid w:val="00A97AD6"/>
    <w:pPr>
      <w:ind w:left="1890" w:hanging="210"/>
      <w:jc w:val="left"/>
    </w:pPr>
    <w:rPr>
      <w:rFonts w:ascii="Calibri" w:hAnsi="Calibri"/>
      <w:sz w:val="20"/>
      <w:szCs w:val="20"/>
    </w:rPr>
  </w:style>
  <w:style w:type="paragraph" w:customStyle="1" w:styleId="12">
    <w:name w:val="样式1"/>
    <w:basedOn w:val="af9"/>
    <w:rsid w:val="00A97AD6"/>
  </w:style>
  <w:style w:type="paragraph" w:customStyle="1" w:styleId="afa">
    <w:name w:val="示例后文字"/>
    <w:basedOn w:val="a9"/>
    <w:next w:val="a9"/>
    <w:qFormat/>
    <w:rsid w:val="00A97AD6"/>
    <w:pPr>
      <w:ind w:firstLine="360"/>
    </w:pPr>
    <w:rPr>
      <w:sz w:val="18"/>
    </w:rPr>
  </w:style>
  <w:style w:type="paragraph" w:customStyle="1" w:styleId="afb">
    <w:name w:val="条文脚注"/>
    <w:basedOn w:val="af6"/>
    <w:rsid w:val="00A97AD6"/>
    <w:pPr>
      <w:ind w:left="0" w:firstLine="0"/>
      <w:jc w:val="both"/>
    </w:pPr>
  </w:style>
  <w:style w:type="paragraph" w:customStyle="1" w:styleId="afc">
    <w:name w:val="附录五级无"/>
    <w:basedOn w:val="afd"/>
    <w:rsid w:val="00A97AD6"/>
    <w:pPr>
      <w:numPr>
        <w:ilvl w:val="0"/>
      </w:numPr>
      <w:tabs>
        <w:tab w:val="clear" w:pos="360"/>
      </w:tabs>
      <w:spacing w:beforeLines="0" w:afterLines="0"/>
    </w:pPr>
    <w:rPr>
      <w:rFonts w:ascii="宋体" w:eastAsia="宋体"/>
      <w:szCs w:val="21"/>
    </w:rPr>
  </w:style>
  <w:style w:type="paragraph" w:customStyle="1" w:styleId="afe">
    <w:name w:val="数字编号列项（二级）"/>
    <w:rsid w:val="00A97AD6"/>
    <w:pPr>
      <w:tabs>
        <w:tab w:val="left" w:pos="1260"/>
      </w:tabs>
      <w:ind w:left="1259" w:hanging="419"/>
      <w:jc w:val="both"/>
    </w:pPr>
    <w:rPr>
      <w:rFonts w:ascii="宋体" w:eastAsia="宋体" w:hAnsi="Times New Roman" w:cs="Times New Roman"/>
      <w:kern w:val="0"/>
      <w:szCs w:val="20"/>
    </w:rPr>
  </w:style>
  <w:style w:type="paragraph" w:customStyle="1" w:styleId="22">
    <w:name w:val="封面标准文稿编辑信息2"/>
    <w:basedOn w:val="aff"/>
    <w:rsid w:val="00A97AD6"/>
    <w:pPr>
      <w:framePr w:wrap="around" w:vAnchor="margin" w:hAnchor="text" w:y="4469"/>
    </w:pPr>
  </w:style>
  <w:style w:type="paragraph" w:customStyle="1" w:styleId="23">
    <w:name w:val="封面一致性程度标识2"/>
    <w:basedOn w:val="aff0"/>
    <w:rsid w:val="00A97AD6"/>
    <w:pPr>
      <w:framePr w:wrap="around" w:vAnchor="margin" w:hAnchor="text" w:y="4469"/>
    </w:pPr>
  </w:style>
  <w:style w:type="paragraph" w:customStyle="1" w:styleId="af9">
    <w:name w:val="标准一级标题"/>
    <w:basedOn w:val="aff1"/>
    <w:rsid w:val="00A97AD6"/>
    <w:rPr>
      <w:rFonts w:hAnsi="黑体"/>
    </w:rPr>
  </w:style>
  <w:style w:type="paragraph" w:customStyle="1" w:styleId="aff2">
    <w:name w:val="三级无"/>
    <w:basedOn w:val="aff3"/>
    <w:rsid w:val="00A97AD6"/>
    <w:pPr>
      <w:spacing w:beforeLines="0" w:afterLines="0"/>
    </w:pPr>
    <w:rPr>
      <w:rFonts w:ascii="宋体" w:eastAsia="宋体"/>
    </w:rPr>
  </w:style>
  <w:style w:type="paragraph" w:customStyle="1" w:styleId="aff4">
    <w:name w:val="附录图标号"/>
    <w:basedOn w:val="a"/>
    <w:rsid w:val="00A97AD6"/>
    <w:pPr>
      <w:keepNext/>
      <w:pageBreakBefore/>
      <w:widowControl/>
      <w:spacing w:line="14" w:lineRule="exact"/>
      <w:ind w:firstLine="363"/>
      <w:jc w:val="center"/>
      <w:outlineLvl w:val="0"/>
    </w:pPr>
    <w:rPr>
      <w:color w:val="FFFFFF"/>
    </w:rPr>
  </w:style>
  <w:style w:type="paragraph" w:customStyle="1" w:styleId="aff5">
    <w:name w:val="示例"/>
    <w:next w:val="aff6"/>
    <w:rsid w:val="00A97AD6"/>
    <w:pPr>
      <w:widowControl w:val="0"/>
      <w:ind w:firstLine="363"/>
      <w:jc w:val="both"/>
    </w:pPr>
    <w:rPr>
      <w:rFonts w:ascii="宋体" w:eastAsia="宋体" w:hAnsi="Times New Roman" w:cs="Times New Roman"/>
      <w:kern w:val="0"/>
      <w:sz w:val="18"/>
      <w:szCs w:val="18"/>
    </w:rPr>
  </w:style>
  <w:style w:type="paragraph" w:customStyle="1" w:styleId="aff1">
    <w:name w:val="前言、引言标题"/>
    <w:next w:val="a9"/>
    <w:rsid w:val="00A97AD6"/>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7">
    <w:name w:val="标准标志"/>
    <w:next w:val="a"/>
    <w:rsid w:val="00A97AD6"/>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8">
    <w:name w:val="其他实施日期"/>
    <w:basedOn w:val="aff9"/>
    <w:rsid w:val="00A97AD6"/>
    <w:pPr>
      <w:framePr w:wrap="around"/>
    </w:pPr>
  </w:style>
  <w:style w:type="paragraph" w:customStyle="1" w:styleId="affa">
    <w:name w:val="附录标题"/>
    <w:basedOn w:val="a9"/>
    <w:next w:val="a9"/>
    <w:rsid w:val="00A97AD6"/>
    <w:pPr>
      <w:ind w:firstLineChars="0" w:firstLine="0"/>
      <w:jc w:val="center"/>
    </w:pPr>
    <w:rPr>
      <w:rFonts w:ascii="黑体" w:eastAsia="黑体"/>
    </w:rPr>
  </w:style>
  <w:style w:type="paragraph" w:customStyle="1" w:styleId="affb">
    <w:name w:val="标准书脚_偶数页"/>
    <w:rsid w:val="00A97AD6"/>
    <w:pPr>
      <w:spacing w:before="120"/>
      <w:ind w:left="221"/>
    </w:pPr>
    <w:rPr>
      <w:rFonts w:ascii="宋体" w:eastAsia="宋体" w:hAnsi="Times New Roman" w:cs="Times New Roman"/>
      <w:kern w:val="0"/>
      <w:sz w:val="18"/>
      <w:szCs w:val="18"/>
    </w:rPr>
  </w:style>
  <w:style w:type="paragraph" w:customStyle="1" w:styleId="aff0">
    <w:name w:val="封面一致性程度标识"/>
    <w:basedOn w:val="affc"/>
    <w:rsid w:val="00A97AD6"/>
    <w:pPr>
      <w:framePr w:wrap="around"/>
      <w:spacing w:before="440"/>
    </w:pPr>
    <w:rPr>
      <w:rFonts w:ascii="宋体" w:eastAsia="宋体"/>
    </w:rPr>
  </w:style>
  <w:style w:type="paragraph" w:customStyle="1" w:styleId="ae">
    <w:name w:val="附录公式"/>
    <w:basedOn w:val="a9"/>
    <w:next w:val="a9"/>
    <w:link w:val="Char4"/>
    <w:qFormat/>
    <w:rsid w:val="00A97AD6"/>
  </w:style>
  <w:style w:type="paragraph" w:customStyle="1" w:styleId="affd">
    <w:name w:val="封面标准文稿类别"/>
    <w:basedOn w:val="aff0"/>
    <w:rsid w:val="00A97AD6"/>
    <w:pPr>
      <w:framePr w:wrap="around"/>
      <w:spacing w:after="160" w:line="240" w:lineRule="auto"/>
    </w:pPr>
    <w:rPr>
      <w:sz w:val="24"/>
    </w:rPr>
  </w:style>
  <w:style w:type="paragraph" w:customStyle="1" w:styleId="affe">
    <w:name w:val="附录四级条标题"/>
    <w:basedOn w:val="afff"/>
    <w:next w:val="a9"/>
    <w:rsid w:val="00A97AD6"/>
    <w:pPr>
      <w:outlineLvl w:val="5"/>
    </w:pPr>
  </w:style>
  <w:style w:type="paragraph" w:customStyle="1" w:styleId="afff0">
    <w:name w:val="编号列项（三级）"/>
    <w:rsid w:val="00A97AD6"/>
    <w:pPr>
      <w:tabs>
        <w:tab w:val="left" w:pos="0"/>
      </w:tabs>
      <w:ind w:left="1679" w:hanging="420"/>
    </w:pPr>
    <w:rPr>
      <w:rFonts w:ascii="宋体" w:eastAsia="宋体" w:hAnsi="Times New Roman" w:cs="Times New Roman"/>
      <w:kern w:val="0"/>
      <w:szCs w:val="20"/>
    </w:rPr>
  </w:style>
  <w:style w:type="paragraph" w:customStyle="1" w:styleId="aff3">
    <w:name w:val="三级条标题"/>
    <w:basedOn w:val="afff1"/>
    <w:next w:val="a9"/>
    <w:rsid w:val="00A97AD6"/>
    <w:pPr>
      <w:outlineLvl w:val="4"/>
    </w:pPr>
  </w:style>
  <w:style w:type="paragraph" w:customStyle="1" w:styleId="afff2">
    <w:name w:val="附录章标题"/>
    <w:next w:val="a9"/>
    <w:rsid w:val="00A97AD6"/>
    <w:p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Cs w:val="20"/>
    </w:rPr>
  </w:style>
  <w:style w:type="paragraph" w:customStyle="1" w:styleId="afff3">
    <w:name w:val="图表脚注说明"/>
    <w:basedOn w:val="a"/>
    <w:rsid w:val="00A97AD6"/>
    <w:pPr>
      <w:ind w:left="544" w:hanging="181"/>
    </w:pPr>
    <w:rPr>
      <w:rFonts w:ascii="宋体"/>
      <w:sz w:val="18"/>
      <w:szCs w:val="18"/>
    </w:rPr>
  </w:style>
  <w:style w:type="paragraph" w:customStyle="1" w:styleId="afff">
    <w:name w:val="附录三级条标题"/>
    <w:basedOn w:val="afff4"/>
    <w:next w:val="a9"/>
    <w:rsid w:val="00A97AD6"/>
    <w:pPr>
      <w:outlineLvl w:val="4"/>
    </w:pPr>
  </w:style>
  <w:style w:type="paragraph" w:customStyle="1" w:styleId="afff5">
    <w:name w:val="标准书脚_奇数页"/>
    <w:rsid w:val="00A97AD6"/>
    <w:pPr>
      <w:spacing w:before="120"/>
      <w:ind w:right="198"/>
      <w:jc w:val="right"/>
    </w:pPr>
    <w:rPr>
      <w:rFonts w:ascii="宋体" w:eastAsia="宋体" w:hAnsi="Times New Roman" w:cs="Times New Roman"/>
      <w:kern w:val="0"/>
      <w:sz w:val="18"/>
      <w:szCs w:val="18"/>
    </w:rPr>
  </w:style>
  <w:style w:type="paragraph" w:customStyle="1" w:styleId="afff6">
    <w:name w:val="参考文献、索引标题"/>
    <w:basedOn w:val="a"/>
    <w:next w:val="a9"/>
    <w:rsid w:val="00A97AD6"/>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7">
    <w:name w:val="附录字母编号列项（一级）"/>
    <w:qFormat/>
    <w:rsid w:val="00A97AD6"/>
    <w:pPr>
      <w:tabs>
        <w:tab w:val="left" w:pos="839"/>
      </w:tabs>
      <w:ind w:left="839" w:hanging="419"/>
    </w:pPr>
    <w:rPr>
      <w:rFonts w:ascii="宋体" w:eastAsia="宋体" w:hAnsi="Times New Roman" w:cs="Times New Roman"/>
      <w:kern w:val="0"/>
      <w:szCs w:val="20"/>
    </w:rPr>
  </w:style>
  <w:style w:type="paragraph" w:customStyle="1" w:styleId="afff1">
    <w:name w:val="二级条标题"/>
    <w:basedOn w:val="afff8"/>
    <w:next w:val="a9"/>
    <w:rsid w:val="00A97AD6"/>
    <w:pPr>
      <w:outlineLvl w:val="3"/>
    </w:pPr>
  </w:style>
  <w:style w:type="paragraph" w:customStyle="1" w:styleId="afff9">
    <w:name w:val="附录标识"/>
    <w:basedOn w:val="a"/>
    <w:next w:val="a9"/>
    <w:rsid w:val="00A97AD6"/>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a">
    <w:name w:val="其他标准称谓"/>
    <w:next w:val="a"/>
    <w:rsid w:val="00A97AD6"/>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8">
    <w:name w:val="一级条标题"/>
    <w:next w:val="a9"/>
    <w:rsid w:val="00A97AD6"/>
    <w:pPr>
      <w:spacing w:beforeLines="50" w:afterLines="50"/>
      <w:outlineLvl w:val="2"/>
    </w:pPr>
    <w:rPr>
      <w:rFonts w:ascii="黑体" w:eastAsia="黑体" w:hAnsi="Times New Roman" w:cs="Times New Roman"/>
      <w:kern w:val="0"/>
      <w:szCs w:val="21"/>
    </w:rPr>
  </w:style>
  <w:style w:type="paragraph" w:customStyle="1" w:styleId="afd">
    <w:name w:val="附录五级条标题"/>
    <w:basedOn w:val="affe"/>
    <w:next w:val="a9"/>
    <w:rsid w:val="00A97AD6"/>
    <w:pPr>
      <w:numPr>
        <w:ilvl w:val="6"/>
      </w:numPr>
      <w:outlineLvl w:val="6"/>
    </w:pPr>
  </w:style>
  <w:style w:type="paragraph" w:customStyle="1" w:styleId="afffb">
    <w:name w:val="封面标准名称"/>
    <w:rsid w:val="00A97AD6"/>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c">
    <w:name w:val="封面标准英文名称"/>
    <w:basedOn w:val="afffb"/>
    <w:rsid w:val="00A97AD6"/>
    <w:pPr>
      <w:framePr w:wrap="around"/>
      <w:spacing w:before="370" w:line="400" w:lineRule="exact"/>
    </w:pPr>
    <w:rPr>
      <w:rFonts w:ascii="Times New Roman"/>
      <w:sz w:val="28"/>
      <w:szCs w:val="28"/>
    </w:rPr>
  </w:style>
  <w:style w:type="paragraph" w:customStyle="1" w:styleId="afffc">
    <w:name w:val="参考文献"/>
    <w:basedOn w:val="a"/>
    <w:next w:val="a9"/>
    <w:rsid w:val="00A97AD6"/>
    <w:pPr>
      <w:keepNext/>
      <w:pageBreakBefore/>
      <w:widowControl/>
      <w:shd w:val="clear" w:color="FFFFFF" w:fill="FFFFFF"/>
      <w:spacing w:before="640" w:after="200"/>
      <w:jc w:val="center"/>
      <w:outlineLvl w:val="0"/>
    </w:pPr>
    <w:rPr>
      <w:rFonts w:ascii="黑体" w:eastAsia="黑体"/>
      <w:kern w:val="0"/>
      <w:szCs w:val="20"/>
    </w:rPr>
  </w:style>
  <w:style w:type="paragraph" w:customStyle="1" w:styleId="24">
    <w:name w:val="封面标准文稿类别2"/>
    <w:basedOn w:val="affd"/>
    <w:rsid w:val="00A97AD6"/>
    <w:pPr>
      <w:framePr w:wrap="around" w:vAnchor="margin" w:hAnchor="text" w:y="4469"/>
    </w:pPr>
  </w:style>
  <w:style w:type="paragraph" w:customStyle="1" w:styleId="afff4">
    <w:name w:val="附录二级条标题"/>
    <w:basedOn w:val="a"/>
    <w:next w:val="a9"/>
    <w:rsid w:val="00A97AD6"/>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9">
    <w:name w:val="实施日期"/>
    <w:basedOn w:val="afffd"/>
    <w:rsid w:val="00A97AD6"/>
    <w:pPr>
      <w:framePr w:wrap="around" w:vAnchor="page" w:hAnchor="text"/>
      <w:jc w:val="right"/>
    </w:pPr>
  </w:style>
  <w:style w:type="paragraph" w:customStyle="1" w:styleId="aff">
    <w:name w:val="封面标准文稿编辑信息"/>
    <w:basedOn w:val="affd"/>
    <w:rsid w:val="00A97AD6"/>
    <w:pPr>
      <w:framePr w:wrap="around"/>
      <w:spacing w:before="180" w:line="180" w:lineRule="exact"/>
    </w:pPr>
    <w:rPr>
      <w:sz w:val="21"/>
    </w:rPr>
  </w:style>
  <w:style w:type="paragraph" w:customStyle="1" w:styleId="afffe">
    <w:name w:val="发布部门"/>
    <w:next w:val="a9"/>
    <w:rsid w:val="00A97AD6"/>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f">
    <w:name w:val="四级条标题"/>
    <w:basedOn w:val="aff3"/>
    <w:next w:val="a9"/>
    <w:rsid w:val="00A97AD6"/>
    <w:pPr>
      <w:outlineLvl w:val="5"/>
    </w:pPr>
  </w:style>
  <w:style w:type="paragraph" w:customStyle="1" w:styleId="afffd">
    <w:name w:val="发布日期"/>
    <w:rsid w:val="00A97AD6"/>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25">
    <w:name w:val="样式 标题 2 + 黑体 五号"/>
    <w:basedOn w:val="2"/>
    <w:rsid w:val="00A97AD6"/>
    <w:pPr>
      <w:spacing w:before="0" w:after="0"/>
    </w:pPr>
    <w:rPr>
      <w:rFonts w:ascii="黑体" w:eastAsia="黑体" w:hAnsi="黑体"/>
      <w:sz w:val="21"/>
    </w:rPr>
  </w:style>
  <w:style w:type="paragraph" w:customStyle="1" w:styleId="affff0">
    <w:name w:val="字母编号列项（一级）"/>
    <w:rsid w:val="00A97AD6"/>
    <w:pPr>
      <w:tabs>
        <w:tab w:val="left" w:pos="840"/>
      </w:tabs>
      <w:ind w:left="839" w:hanging="419"/>
      <w:jc w:val="both"/>
    </w:pPr>
    <w:rPr>
      <w:rFonts w:ascii="宋体" w:eastAsia="宋体" w:hAnsi="Times New Roman" w:cs="Times New Roman"/>
      <w:kern w:val="0"/>
      <w:szCs w:val="20"/>
    </w:rPr>
  </w:style>
  <w:style w:type="paragraph" w:customStyle="1" w:styleId="affff1">
    <w:name w:val="标准书眉一"/>
    <w:rsid w:val="00A97AD6"/>
    <w:pPr>
      <w:jc w:val="both"/>
    </w:pPr>
    <w:rPr>
      <w:rFonts w:ascii="Times New Roman" w:eastAsia="宋体" w:hAnsi="Times New Roman" w:cs="Times New Roman"/>
      <w:kern w:val="0"/>
      <w:sz w:val="20"/>
      <w:szCs w:val="20"/>
    </w:rPr>
  </w:style>
  <w:style w:type="paragraph" w:customStyle="1" w:styleId="affff2">
    <w:name w:val="标准书眉_奇数页"/>
    <w:next w:val="a"/>
    <w:rsid w:val="00A97AD6"/>
    <w:pPr>
      <w:tabs>
        <w:tab w:val="center" w:pos="4154"/>
        <w:tab w:val="right" w:pos="8306"/>
      </w:tabs>
      <w:spacing w:after="220"/>
      <w:jc w:val="right"/>
    </w:pPr>
    <w:rPr>
      <w:rFonts w:ascii="黑体" w:eastAsia="黑体" w:hAnsi="Times New Roman" w:cs="Times New Roman"/>
      <w:kern w:val="0"/>
      <w:szCs w:val="21"/>
    </w:rPr>
  </w:style>
  <w:style w:type="paragraph" w:customStyle="1" w:styleId="affff3">
    <w:name w:val="标准称谓"/>
    <w:next w:val="a"/>
    <w:rsid w:val="00A97AD6"/>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4">
    <w:name w:val="四级无"/>
    <w:basedOn w:val="affff"/>
    <w:rsid w:val="00A97AD6"/>
    <w:pPr>
      <w:spacing w:beforeLines="0" w:afterLines="0"/>
    </w:pPr>
    <w:rPr>
      <w:rFonts w:ascii="宋体" w:eastAsia="宋体"/>
    </w:rPr>
  </w:style>
  <w:style w:type="paragraph" w:customStyle="1" w:styleId="affff5">
    <w:name w:val="附录一级条标题"/>
    <w:basedOn w:val="afff2"/>
    <w:next w:val="a9"/>
    <w:rsid w:val="00A97AD6"/>
    <w:pPr>
      <w:numPr>
        <w:ilvl w:val="2"/>
      </w:numPr>
      <w:autoSpaceDN w:val="0"/>
      <w:spacing w:beforeLines="50" w:afterLines="50"/>
      <w:outlineLvl w:val="2"/>
    </w:pPr>
  </w:style>
  <w:style w:type="paragraph" w:customStyle="1" w:styleId="31">
    <w:name w:val="3"/>
    <w:basedOn w:val="a9"/>
    <w:rsid w:val="00A97AD6"/>
    <w:rPr>
      <w:rFonts w:hAnsi="宋体"/>
    </w:rPr>
  </w:style>
  <w:style w:type="paragraph" w:customStyle="1" w:styleId="affff6">
    <w:name w:val="附录表标号"/>
    <w:basedOn w:val="a"/>
    <w:next w:val="a9"/>
    <w:rsid w:val="00A97AD6"/>
    <w:pPr>
      <w:spacing w:line="14" w:lineRule="exact"/>
      <w:ind w:left="811" w:hanging="448"/>
      <w:jc w:val="center"/>
      <w:outlineLvl w:val="0"/>
    </w:pPr>
    <w:rPr>
      <w:color w:val="FFFFFF"/>
    </w:rPr>
  </w:style>
  <w:style w:type="paragraph" w:customStyle="1" w:styleId="111">
    <w:name w:val="样式 样式 章标题 + 段前: 1 行 段后: 1 行 + 右侧:  1 字符"/>
    <w:basedOn w:val="a"/>
    <w:rsid w:val="00A97AD6"/>
    <w:pPr>
      <w:widowControl/>
      <w:tabs>
        <w:tab w:val="left" w:pos="0"/>
      </w:tabs>
      <w:spacing w:beforeLines="100" w:afterLines="100"/>
      <w:ind w:hanging="357"/>
      <w:jc w:val="left"/>
      <w:outlineLvl w:val="1"/>
    </w:pPr>
    <w:rPr>
      <w:rFonts w:ascii="黑体" w:eastAsia="黑体" w:hAnsi="黑体" w:cs="宋体"/>
      <w:kern w:val="0"/>
      <w:szCs w:val="20"/>
    </w:rPr>
  </w:style>
  <w:style w:type="paragraph" w:customStyle="1" w:styleId="affff7">
    <w:name w:val="正文表标题"/>
    <w:next w:val="a9"/>
    <w:rsid w:val="00A97AD6"/>
    <w:pPr>
      <w:tabs>
        <w:tab w:val="left" w:pos="360"/>
      </w:tabs>
      <w:spacing w:beforeLines="50" w:afterLines="50"/>
      <w:jc w:val="center"/>
    </w:pPr>
    <w:rPr>
      <w:rFonts w:ascii="黑体" w:eastAsia="黑体" w:hAnsi="Times New Roman" w:cs="Times New Roman"/>
      <w:kern w:val="0"/>
      <w:szCs w:val="20"/>
    </w:rPr>
  </w:style>
  <w:style w:type="paragraph" w:customStyle="1" w:styleId="affff8">
    <w:name w:val="正文公式编号制表符"/>
    <w:basedOn w:val="a9"/>
    <w:next w:val="a9"/>
    <w:qFormat/>
    <w:rsid w:val="00A97AD6"/>
    <w:pPr>
      <w:ind w:firstLineChars="0" w:firstLine="0"/>
    </w:pPr>
  </w:style>
  <w:style w:type="paragraph" w:customStyle="1" w:styleId="affff9">
    <w:name w:val="附录数字编号列项（二级）"/>
    <w:qFormat/>
    <w:rsid w:val="00A97AD6"/>
    <w:pPr>
      <w:tabs>
        <w:tab w:val="left" w:pos="840"/>
      </w:tabs>
      <w:ind w:left="839" w:hanging="419"/>
    </w:pPr>
    <w:rPr>
      <w:rFonts w:ascii="宋体" w:eastAsia="宋体" w:hAnsi="Times New Roman" w:cs="Times New Roman"/>
      <w:kern w:val="0"/>
      <w:szCs w:val="20"/>
    </w:rPr>
  </w:style>
  <w:style w:type="paragraph" w:customStyle="1" w:styleId="13">
    <w:name w:val="封面标准号1"/>
    <w:rsid w:val="00A97AD6"/>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fa">
    <w:name w:val="正文图标题"/>
    <w:next w:val="a9"/>
    <w:rsid w:val="00A97AD6"/>
    <w:pPr>
      <w:tabs>
        <w:tab w:val="left" w:pos="360"/>
      </w:tabs>
      <w:spacing w:beforeLines="50" w:afterLines="50"/>
      <w:jc w:val="center"/>
    </w:pPr>
    <w:rPr>
      <w:rFonts w:ascii="黑体" w:eastAsia="黑体" w:hAnsi="Times New Roman" w:cs="Times New Roman"/>
      <w:kern w:val="0"/>
      <w:szCs w:val="20"/>
    </w:rPr>
  </w:style>
  <w:style w:type="paragraph" w:customStyle="1" w:styleId="affffb">
    <w:name w:val="注×："/>
    <w:rsid w:val="00A97AD6"/>
    <w:pPr>
      <w:widowControl w:val="0"/>
      <w:autoSpaceDE w:val="0"/>
      <w:autoSpaceDN w:val="0"/>
      <w:ind w:left="811" w:hanging="448"/>
      <w:jc w:val="both"/>
    </w:pPr>
    <w:rPr>
      <w:rFonts w:ascii="宋体" w:eastAsia="宋体" w:hAnsi="Times New Roman" w:cs="Times New Roman"/>
      <w:kern w:val="0"/>
      <w:sz w:val="18"/>
      <w:szCs w:val="18"/>
    </w:rPr>
  </w:style>
  <w:style w:type="paragraph" w:customStyle="1" w:styleId="affffc">
    <w:name w:val="一级无"/>
    <w:basedOn w:val="afff8"/>
    <w:rsid w:val="00A97AD6"/>
    <w:pPr>
      <w:spacing w:beforeLines="0" w:afterLines="0"/>
    </w:pPr>
    <w:rPr>
      <w:rFonts w:ascii="宋体" w:eastAsia="宋体"/>
    </w:rPr>
  </w:style>
  <w:style w:type="paragraph" w:customStyle="1" w:styleId="affffd">
    <w:name w:val="附录三级无"/>
    <w:basedOn w:val="afff"/>
    <w:rsid w:val="00A97AD6"/>
    <w:pPr>
      <w:tabs>
        <w:tab w:val="clear" w:pos="360"/>
      </w:tabs>
      <w:spacing w:beforeLines="0" w:afterLines="0"/>
    </w:pPr>
    <w:rPr>
      <w:rFonts w:ascii="宋体" w:eastAsia="宋体"/>
      <w:szCs w:val="21"/>
    </w:rPr>
  </w:style>
  <w:style w:type="paragraph" w:customStyle="1" w:styleId="aff6">
    <w:name w:val="示例内容"/>
    <w:rsid w:val="00A97AD6"/>
    <w:pPr>
      <w:ind w:firstLineChars="200" w:firstLine="200"/>
    </w:pPr>
    <w:rPr>
      <w:rFonts w:ascii="宋体" w:eastAsia="宋体" w:hAnsi="Times New Roman" w:cs="Times New Roman"/>
      <w:kern w:val="0"/>
      <w:sz w:val="18"/>
      <w:szCs w:val="18"/>
    </w:rPr>
  </w:style>
  <w:style w:type="paragraph" w:customStyle="1" w:styleId="affffe">
    <w:name w:val="标准书眉_偶数页"/>
    <w:basedOn w:val="affff2"/>
    <w:next w:val="a"/>
    <w:rsid w:val="00A97AD6"/>
    <w:pPr>
      <w:jc w:val="left"/>
    </w:pPr>
  </w:style>
  <w:style w:type="paragraph" w:customStyle="1" w:styleId="afffff">
    <w:name w:val="注："/>
    <w:next w:val="a9"/>
    <w:rsid w:val="00A97AD6"/>
    <w:pPr>
      <w:widowControl w:val="0"/>
      <w:autoSpaceDE w:val="0"/>
      <w:autoSpaceDN w:val="0"/>
      <w:ind w:left="726" w:hanging="363"/>
      <w:jc w:val="both"/>
    </w:pPr>
    <w:rPr>
      <w:rFonts w:ascii="宋体" w:eastAsia="宋体" w:hAnsi="Times New Roman" w:cs="Times New Roman"/>
      <w:kern w:val="0"/>
      <w:sz w:val="18"/>
      <w:szCs w:val="18"/>
    </w:rPr>
  </w:style>
  <w:style w:type="paragraph" w:customStyle="1" w:styleId="afffff0">
    <w:name w:val="目次、索引正文"/>
    <w:rsid w:val="00A97AD6"/>
    <w:pPr>
      <w:spacing w:line="320" w:lineRule="exact"/>
      <w:jc w:val="both"/>
    </w:pPr>
    <w:rPr>
      <w:rFonts w:ascii="宋体" w:eastAsia="宋体" w:hAnsi="Times New Roman" w:cs="Times New Roman"/>
      <w:kern w:val="0"/>
      <w:szCs w:val="20"/>
    </w:rPr>
  </w:style>
  <w:style w:type="paragraph" w:customStyle="1" w:styleId="Default">
    <w:name w:val="Default"/>
    <w:rsid w:val="00A97AD6"/>
    <w:pPr>
      <w:widowControl w:val="0"/>
      <w:autoSpaceDE w:val="0"/>
      <w:autoSpaceDN w:val="0"/>
    </w:pPr>
    <w:rPr>
      <w:rFonts w:ascii="Arial" w:eastAsia="Arial" w:hAnsi="Arial" w:cs="Times New Roman" w:hint="eastAsia"/>
      <w:color w:val="000000"/>
      <w:kern w:val="0"/>
      <w:sz w:val="24"/>
      <w:szCs w:val="20"/>
    </w:rPr>
  </w:style>
  <w:style w:type="paragraph" w:customStyle="1" w:styleId="afffff1">
    <w:name w:val="示例×："/>
    <w:basedOn w:val="afffff2"/>
    <w:qFormat/>
    <w:rsid w:val="00A97AD6"/>
    <w:pPr>
      <w:spacing w:beforeLines="0" w:afterLines="0"/>
      <w:ind w:firstLine="363"/>
      <w:outlineLvl w:val="9"/>
    </w:pPr>
    <w:rPr>
      <w:rFonts w:ascii="宋体" w:eastAsia="宋体"/>
      <w:sz w:val="18"/>
      <w:szCs w:val="18"/>
    </w:rPr>
  </w:style>
  <w:style w:type="paragraph" w:customStyle="1" w:styleId="afffff2">
    <w:name w:val="章标题"/>
    <w:next w:val="a9"/>
    <w:rsid w:val="00A97AD6"/>
    <w:pPr>
      <w:spacing w:beforeLines="100" w:afterLines="100"/>
      <w:jc w:val="both"/>
      <w:outlineLvl w:val="1"/>
    </w:pPr>
    <w:rPr>
      <w:rFonts w:ascii="黑体" w:eastAsia="黑体" w:hAnsi="Times New Roman" w:cs="Times New Roman"/>
      <w:kern w:val="0"/>
      <w:szCs w:val="20"/>
    </w:rPr>
  </w:style>
  <w:style w:type="paragraph" w:customStyle="1" w:styleId="afffff3">
    <w:name w:val="目次、标准名称标题"/>
    <w:basedOn w:val="a"/>
    <w:next w:val="a9"/>
    <w:rsid w:val="00A97AD6"/>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4">
    <w:name w:val="其他标准标志"/>
    <w:basedOn w:val="aff7"/>
    <w:rsid w:val="00A97AD6"/>
    <w:pPr>
      <w:framePr w:w="6101" w:wrap="around" w:vAnchor="page" w:hAnchor="page" w:x="4673" w:y="942"/>
    </w:pPr>
    <w:rPr>
      <w:w w:val="130"/>
    </w:rPr>
  </w:style>
  <w:style w:type="paragraph" w:customStyle="1" w:styleId="af">
    <w:name w:val="首示例"/>
    <w:next w:val="a9"/>
    <w:link w:val="Char5"/>
    <w:qFormat/>
    <w:rsid w:val="00A97AD6"/>
    <w:pPr>
      <w:tabs>
        <w:tab w:val="left" w:pos="360"/>
      </w:tabs>
    </w:pPr>
    <w:rPr>
      <w:rFonts w:ascii="宋体" w:hAnsi="宋体"/>
      <w:sz w:val="18"/>
      <w:szCs w:val="18"/>
    </w:rPr>
  </w:style>
  <w:style w:type="paragraph" w:customStyle="1" w:styleId="afffff5">
    <w:name w:val="附录图标题"/>
    <w:basedOn w:val="a"/>
    <w:next w:val="a9"/>
    <w:rsid w:val="00A97AD6"/>
    <w:pPr>
      <w:tabs>
        <w:tab w:val="left" w:pos="363"/>
      </w:tabs>
      <w:spacing w:beforeLines="50" w:afterLines="50"/>
      <w:jc w:val="center"/>
    </w:pPr>
    <w:rPr>
      <w:rFonts w:ascii="黑体" w:eastAsia="黑体"/>
      <w:szCs w:val="21"/>
    </w:rPr>
  </w:style>
  <w:style w:type="paragraph" w:customStyle="1" w:styleId="afffff6">
    <w:name w:val="五级无"/>
    <w:basedOn w:val="afffff7"/>
    <w:rsid w:val="00A97AD6"/>
    <w:pPr>
      <w:spacing w:beforeLines="0" w:afterLines="0"/>
    </w:pPr>
    <w:rPr>
      <w:rFonts w:ascii="宋体" w:eastAsia="宋体"/>
    </w:rPr>
  </w:style>
  <w:style w:type="paragraph" w:customStyle="1" w:styleId="14">
    <w:name w:val="1"/>
    <w:basedOn w:val="af9"/>
    <w:rsid w:val="00A97AD6"/>
  </w:style>
  <w:style w:type="paragraph" w:customStyle="1" w:styleId="afffff7">
    <w:name w:val="五级条标题"/>
    <w:basedOn w:val="affff"/>
    <w:next w:val="a9"/>
    <w:rsid w:val="00A97AD6"/>
    <w:pPr>
      <w:outlineLvl w:val="6"/>
    </w:pPr>
  </w:style>
  <w:style w:type="paragraph" w:customStyle="1" w:styleId="afffff8">
    <w:name w:val="文献分类号"/>
    <w:rsid w:val="00A97AD6"/>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ffff9">
    <w:name w:val="列项——（一级）"/>
    <w:rsid w:val="00A97AD6"/>
    <w:pPr>
      <w:widowControl w:val="0"/>
      <w:ind w:left="833" w:hanging="408"/>
      <w:jc w:val="both"/>
    </w:pPr>
    <w:rPr>
      <w:rFonts w:ascii="宋体" w:eastAsia="宋体" w:hAnsi="Times New Roman" w:cs="Times New Roman"/>
      <w:kern w:val="0"/>
      <w:szCs w:val="20"/>
    </w:rPr>
  </w:style>
  <w:style w:type="paragraph" w:customStyle="1" w:styleId="afffffa">
    <w:name w:val="其他发布日期"/>
    <w:basedOn w:val="afffd"/>
    <w:rsid w:val="00A97AD6"/>
    <w:pPr>
      <w:framePr w:wrap="around" w:vAnchor="page" w:hAnchor="text" w:x="1419"/>
    </w:pPr>
  </w:style>
  <w:style w:type="paragraph" w:customStyle="1" w:styleId="26">
    <w:name w:val="封面标准号2"/>
    <w:rsid w:val="00A97AD6"/>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fffffb">
    <w:name w:val="图的脚注"/>
    <w:next w:val="a9"/>
    <w:qFormat/>
    <w:rsid w:val="00A97AD6"/>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ffc">
    <w:name w:val="二级无"/>
    <w:basedOn w:val="afff1"/>
    <w:rsid w:val="00A97AD6"/>
    <w:pPr>
      <w:spacing w:beforeLines="0" w:afterLines="0"/>
    </w:pPr>
    <w:rPr>
      <w:rFonts w:ascii="宋体" w:eastAsia="宋体"/>
    </w:rPr>
  </w:style>
  <w:style w:type="paragraph" w:customStyle="1" w:styleId="afffffd">
    <w:name w:val="列项◆（三级）"/>
    <w:basedOn w:val="a"/>
    <w:rsid w:val="00A97AD6"/>
    <w:pPr>
      <w:tabs>
        <w:tab w:val="left" w:pos="1678"/>
      </w:tabs>
      <w:ind w:left="1678" w:hanging="414"/>
    </w:pPr>
    <w:rPr>
      <w:rFonts w:ascii="宋体"/>
      <w:szCs w:val="21"/>
    </w:rPr>
  </w:style>
  <w:style w:type="paragraph" w:customStyle="1" w:styleId="afffffe">
    <w:name w:val="列项●（二级）"/>
    <w:rsid w:val="00A97AD6"/>
    <w:pPr>
      <w:tabs>
        <w:tab w:val="left" w:pos="840"/>
      </w:tabs>
      <w:ind w:left="1264" w:hanging="413"/>
      <w:jc w:val="both"/>
    </w:pPr>
    <w:rPr>
      <w:rFonts w:ascii="宋体" w:eastAsia="宋体" w:hAnsi="Times New Roman" w:cs="Times New Roman"/>
      <w:kern w:val="0"/>
      <w:szCs w:val="20"/>
    </w:rPr>
  </w:style>
  <w:style w:type="paragraph" w:customStyle="1" w:styleId="affffff">
    <w:name w:val="列项说明"/>
    <w:basedOn w:val="a"/>
    <w:rsid w:val="00A97AD6"/>
    <w:pPr>
      <w:adjustRightInd w:val="0"/>
      <w:spacing w:line="320" w:lineRule="exact"/>
      <w:ind w:leftChars="200" w:left="400" w:hangingChars="200" w:hanging="200"/>
      <w:jc w:val="left"/>
      <w:textAlignment w:val="baseline"/>
    </w:pPr>
    <w:rPr>
      <w:rFonts w:ascii="宋体"/>
      <w:kern w:val="0"/>
      <w:szCs w:val="20"/>
    </w:rPr>
  </w:style>
  <w:style w:type="paragraph" w:customStyle="1" w:styleId="27">
    <w:name w:val="2"/>
    <w:basedOn w:val="afffff2"/>
    <w:rsid w:val="00A97AD6"/>
    <w:rPr>
      <w:rFonts w:hAnsi="黑体"/>
    </w:rPr>
  </w:style>
  <w:style w:type="paragraph" w:customStyle="1" w:styleId="affffff0">
    <w:name w:val="注：（正文）"/>
    <w:basedOn w:val="afffff"/>
    <w:next w:val="a9"/>
    <w:rsid w:val="00A97AD6"/>
  </w:style>
  <w:style w:type="paragraph" w:customStyle="1" w:styleId="28">
    <w:name w:val="封面标准名称2"/>
    <w:basedOn w:val="afffb"/>
    <w:rsid w:val="00A97AD6"/>
    <w:pPr>
      <w:framePr w:wrap="around" w:vAnchor="margin" w:hAnchor="text" w:y="4469"/>
      <w:spacing w:beforeLines="630"/>
    </w:pPr>
  </w:style>
  <w:style w:type="paragraph" w:customStyle="1" w:styleId="affffff1">
    <w:name w:val="封面标准代替信息"/>
    <w:rsid w:val="00A97AD6"/>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affffff2">
    <w:name w:val="终结线"/>
    <w:basedOn w:val="a"/>
    <w:rsid w:val="00A97AD6"/>
    <w:pPr>
      <w:framePr w:hSpace="181" w:vSpace="181" w:wrap="around" w:vAnchor="text" w:hAnchor="margin" w:xAlign="center" w:y="285"/>
    </w:pPr>
  </w:style>
  <w:style w:type="paragraph" w:customStyle="1" w:styleId="affffff3">
    <w:name w:val="附录二级无"/>
    <w:basedOn w:val="afff4"/>
    <w:rsid w:val="00A97AD6"/>
    <w:pPr>
      <w:tabs>
        <w:tab w:val="clear" w:pos="360"/>
      </w:tabs>
      <w:spacing w:beforeLines="0" w:afterLines="0"/>
    </w:pPr>
    <w:rPr>
      <w:rFonts w:ascii="宋体" w:eastAsia="宋体"/>
      <w:szCs w:val="21"/>
    </w:rPr>
  </w:style>
  <w:style w:type="paragraph" w:customStyle="1" w:styleId="affffff4">
    <w:name w:val="标准内容一级标题"/>
    <w:basedOn w:val="af9"/>
    <w:rsid w:val="00A97AD6"/>
    <w:rPr>
      <w:sz w:val="21"/>
    </w:rPr>
  </w:style>
  <w:style w:type="paragraph" w:customStyle="1" w:styleId="affffff5">
    <w:name w:val="附录四级无"/>
    <w:basedOn w:val="affe"/>
    <w:rsid w:val="00A97AD6"/>
    <w:pPr>
      <w:tabs>
        <w:tab w:val="clear" w:pos="360"/>
      </w:tabs>
      <w:spacing w:beforeLines="0" w:afterLines="0"/>
    </w:pPr>
    <w:rPr>
      <w:rFonts w:ascii="宋体" w:eastAsia="宋体"/>
      <w:szCs w:val="21"/>
    </w:rPr>
  </w:style>
  <w:style w:type="paragraph" w:customStyle="1" w:styleId="affffff6">
    <w:name w:val="封面正文"/>
    <w:rsid w:val="00A97AD6"/>
    <w:pPr>
      <w:jc w:val="both"/>
    </w:pPr>
    <w:rPr>
      <w:rFonts w:ascii="Times New Roman" w:eastAsia="宋体" w:hAnsi="Times New Roman" w:cs="Times New Roman"/>
      <w:kern w:val="0"/>
      <w:sz w:val="20"/>
      <w:szCs w:val="20"/>
    </w:rPr>
  </w:style>
  <w:style w:type="paragraph" w:customStyle="1" w:styleId="affffff7">
    <w:name w:val="列项说明数字编号"/>
    <w:rsid w:val="00A97AD6"/>
    <w:pPr>
      <w:ind w:leftChars="400" w:left="600" w:hangingChars="200" w:hanging="200"/>
    </w:pPr>
    <w:rPr>
      <w:rFonts w:ascii="宋体" w:eastAsia="宋体" w:hAnsi="Times New Roman" w:cs="Times New Roman"/>
      <w:kern w:val="0"/>
      <w:szCs w:val="20"/>
    </w:rPr>
  </w:style>
  <w:style w:type="paragraph" w:customStyle="1" w:styleId="affffff8">
    <w:name w:val="附录一级无"/>
    <w:basedOn w:val="affff5"/>
    <w:rsid w:val="00A97AD6"/>
    <w:pPr>
      <w:tabs>
        <w:tab w:val="clear" w:pos="360"/>
      </w:tabs>
      <w:spacing w:beforeLines="0" w:afterLines="0"/>
    </w:pPr>
    <w:rPr>
      <w:rFonts w:ascii="宋体" w:eastAsia="宋体"/>
      <w:szCs w:val="21"/>
    </w:rPr>
  </w:style>
  <w:style w:type="paragraph" w:customStyle="1" w:styleId="affffff9">
    <w:name w:val="注×：（正文）"/>
    <w:rsid w:val="00A97AD6"/>
    <w:pPr>
      <w:ind w:left="811" w:hanging="448"/>
      <w:jc w:val="both"/>
    </w:pPr>
    <w:rPr>
      <w:rFonts w:ascii="宋体" w:eastAsia="宋体" w:hAnsi="Times New Roman" w:cs="Times New Roman"/>
      <w:kern w:val="0"/>
      <w:sz w:val="18"/>
      <w:szCs w:val="18"/>
    </w:rPr>
  </w:style>
  <w:style w:type="paragraph" w:customStyle="1" w:styleId="affffffa">
    <w:name w:val="图标脚注说明"/>
    <w:basedOn w:val="a9"/>
    <w:rsid w:val="00A97AD6"/>
    <w:pPr>
      <w:ind w:left="840" w:firstLineChars="0" w:hanging="420"/>
    </w:pPr>
    <w:rPr>
      <w:sz w:val="18"/>
      <w:szCs w:val="18"/>
    </w:rPr>
  </w:style>
  <w:style w:type="paragraph" w:customStyle="1" w:styleId="affffffb">
    <w:name w:val="附录公式编号制表符"/>
    <w:basedOn w:val="a"/>
    <w:next w:val="a9"/>
    <w:qFormat/>
    <w:rsid w:val="00A97AD6"/>
    <w:pPr>
      <w:widowControl/>
      <w:tabs>
        <w:tab w:val="center" w:pos="4201"/>
        <w:tab w:val="right" w:leader="dot" w:pos="9298"/>
      </w:tabs>
      <w:autoSpaceDE w:val="0"/>
      <w:autoSpaceDN w:val="0"/>
    </w:pPr>
    <w:rPr>
      <w:rFonts w:ascii="宋体"/>
      <w:kern w:val="0"/>
      <w:szCs w:val="20"/>
    </w:rPr>
  </w:style>
  <w:style w:type="paragraph" w:customStyle="1" w:styleId="affffffc">
    <w:name w:val="其他发布部门"/>
    <w:basedOn w:val="afffe"/>
    <w:rsid w:val="00A97AD6"/>
    <w:pPr>
      <w:framePr w:wrap="around" w:vAnchor="margin" w:hAnchor="text" w:y="15310"/>
      <w:spacing w:line="0" w:lineRule="atLeast"/>
    </w:pPr>
    <w:rPr>
      <w:rFonts w:ascii="黑体" w:eastAsia="黑体"/>
      <w:b w:val="0"/>
    </w:rPr>
  </w:style>
  <w:style w:type="paragraph" w:customStyle="1" w:styleId="affffffd">
    <w:name w:val="附录表标题"/>
    <w:basedOn w:val="a"/>
    <w:next w:val="a9"/>
    <w:rsid w:val="00A97AD6"/>
    <w:pPr>
      <w:tabs>
        <w:tab w:val="left" w:pos="180"/>
      </w:tabs>
      <w:spacing w:beforeLines="50" w:afterLines="50"/>
      <w:jc w:val="center"/>
    </w:pPr>
    <w:rPr>
      <w:rFonts w:ascii="黑体" w:eastAsia="黑体"/>
      <w:szCs w:val="21"/>
    </w:rPr>
  </w:style>
  <w:style w:type="paragraph" w:customStyle="1" w:styleId="29">
    <w:name w:val="封面标准英文名称2"/>
    <w:basedOn w:val="affc"/>
    <w:rsid w:val="00A97AD6"/>
    <w:pPr>
      <w:framePr w:wrap="around" w:vAnchor="margin" w:hAnchor="text" w:y="4469"/>
    </w:pPr>
  </w:style>
  <w:style w:type="paragraph" w:styleId="HTML">
    <w:name w:val="HTML Preformatted"/>
    <w:basedOn w:val="a"/>
    <w:link w:val="HTMLChar"/>
    <w:rsid w:val="00A97AD6"/>
    <w:rPr>
      <w:rFonts w:ascii="Courier New" w:hAnsi="Courier New"/>
      <w:sz w:val="20"/>
      <w:szCs w:val="20"/>
    </w:rPr>
  </w:style>
  <w:style w:type="character" w:customStyle="1" w:styleId="HTMLChar">
    <w:name w:val="HTML 预设格式 Char"/>
    <w:basedOn w:val="a0"/>
    <w:link w:val="HTML"/>
    <w:rsid w:val="00A97AD6"/>
    <w:rPr>
      <w:rFonts w:ascii="Courier New" w:eastAsia="宋体" w:hAnsi="Courier New" w:cs="Times New Roman"/>
      <w:sz w:val="20"/>
      <w:szCs w:val="20"/>
    </w:rPr>
  </w:style>
  <w:style w:type="paragraph" w:styleId="affffffe">
    <w:name w:val="Date"/>
    <w:basedOn w:val="a"/>
    <w:next w:val="a"/>
    <w:link w:val="Char15"/>
    <w:rsid w:val="00A97AD6"/>
    <w:pPr>
      <w:ind w:leftChars="2500" w:left="100"/>
    </w:pPr>
  </w:style>
  <w:style w:type="character" w:customStyle="1" w:styleId="Charc">
    <w:name w:val="日期 Char"/>
    <w:basedOn w:val="a0"/>
    <w:uiPriority w:val="99"/>
    <w:semiHidden/>
    <w:rsid w:val="00A97AD6"/>
    <w:rPr>
      <w:rFonts w:ascii="Times New Roman" w:eastAsia="宋体" w:hAnsi="Times New Roman" w:cs="Times New Roman"/>
      <w:szCs w:val="24"/>
    </w:rPr>
  </w:style>
  <w:style w:type="character" w:customStyle="1" w:styleId="Char15">
    <w:name w:val="日期 Char1"/>
    <w:link w:val="affffffe"/>
    <w:rsid w:val="00A97AD6"/>
    <w:rPr>
      <w:rFonts w:ascii="Times New Roman" w:eastAsia="宋体" w:hAnsi="Times New Roman" w:cs="Times New Roman"/>
      <w:szCs w:val="24"/>
    </w:rPr>
  </w:style>
  <w:style w:type="paragraph" w:styleId="TOC">
    <w:name w:val="TOC Heading"/>
    <w:basedOn w:val="1"/>
    <w:next w:val="a"/>
    <w:uiPriority w:val="39"/>
    <w:semiHidden/>
    <w:unhideWhenUsed/>
    <w:qFormat/>
    <w:rsid w:val="00A97AD6"/>
    <w:pPr>
      <w:widowControl/>
      <w:spacing w:before="480" w:after="0" w:line="276" w:lineRule="auto"/>
      <w:jc w:val="left"/>
      <w:outlineLvl w:val="9"/>
    </w:pPr>
    <w:rPr>
      <w:rFonts w:ascii="Cambria" w:hAnsi="Cambria"/>
      <w:color w:val="365F91"/>
      <w:kern w:val="0"/>
      <w:sz w:val="28"/>
      <w:szCs w:val="28"/>
    </w:rPr>
  </w:style>
  <w:style w:type="character" w:styleId="afffffff">
    <w:name w:val="FollowedHyperlink"/>
    <w:basedOn w:val="a0"/>
    <w:uiPriority w:val="99"/>
    <w:semiHidden/>
    <w:unhideWhenUsed/>
    <w:rsid w:val="00A97AD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footer" Target="footer8.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1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11.xml"/><Relationship Id="rId10" Type="http://schemas.openxmlformats.org/officeDocument/2006/relationships/footer" Target="footer2.xml"/><Relationship Id="rId19" Type="http://schemas.openxmlformats.org/officeDocument/2006/relationships/footer" Target="footer9.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13</Pages>
  <Words>1459</Words>
  <Characters>8319</Characters>
  <Application>Microsoft Office Word</Application>
  <DocSecurity>0</DocSecurity>
  <Lines>69</Lines>
  <Paragraphs>19</Paragraphs>
  <ScaleCrop>false</ScaleCrop>
  <Company>微软中国</Company>
  <LinksUpToDate>false</LinksUpToDate>
  <CharactersWithSpaces>9759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吴量</cp:lastModifiedBy>
  <cp:revision>9</cp:revision>
  <dcterms:created xsi:type="dcterms:W3CDTF">2021-05-18T07:51:00Z</dcterms:created>
  <dcterms:modified xsi:type="dcterms:W3CDTF">2021-08-11T01:31:00Z</dcterms:modified>
</cp:coreProperties>
</file>