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AEACA"/>
  <w:body>
    <w:p w:rsidR="0085776A" w:rsidRPr="007C1991" w:rsidRDefault="00AA79EE" w:rsidP="00AA1574">
      <w:pPr>
        <w:pStyle w:val="afffffe"/>
        <w:framePr w:w="2416" w:wrap="around"/>
        <w:spacing w:after="156"/>
        <w:jc w:val="left"/>
        <w:rPr>
          <w:rFonts w:hAnsi="黑体"/>
          <w:color w:val="FF0000"/>
        </w:rPr>
      </w:pPr>
      <w:r w:rsidRPr="007C1991">
        <w:rPr>
          <w:rFonts w:hAnsi="黑体" w:hint="eastAsia"/>
          <w:color w:val="FF0000"/>
        </w:rPr>
        <w:t xml:space="preserve">ICS </w:t>
      </w:r>
      <w:r w:rsidR="00CB616C" w:rsidRPr="007C1991">
        <w:rPr>
          <w:rFonts w:hAnsi="黑体" w:hint="eastAsia"/>
          <w:color w:val="FF0000"/>
        </w:rPr>
        <w:t>2</w:t>
      </w:r>
      <w:r w:rsidR="00B06039" w:rsidRPr="007C1991">
        <w:rPr>
          <w:rFonts w:hAnsi="黑体" w:hint="eastAsia"/>
          <w:color w:val="FF0000"/>
        </w:rPr>
        <w:t>1</w:t>
      </w:r>
      <w:r w:rsidR="00CB616C" w:rsidRPr="007C1991">
        <w:rPr>
          <w:rFonts w:hAnsi="黑体" w:hint="eastAsia"/>
          <w:color w:val="FF0000"/>
        </w:rPr>
        <w:t>.</w:t>
      </w:r>
      <w:r w:rsidR="00B06039" w:rsidRPr="007C1991">
        <w:rPr>
          <w:rFonts w:hAnsi="黑体" w:hint="eastAsia"/>
          <w:color w:val="FF0000"/>
        </w:rPr>
        <w:t>26</w:t>
      </w:r>
      <w:r w:rsidR="00CB616C" w:rsidRPr="007C1991">
        <w:rPr>
          <w:rFonts w:hAnsi="黑体" w:hint="eastAsia"/>
          <w:color w:val="FF0000"/>
        </w:rPr>
        <w:t>0</w:t>
      </w:r>
    </w:p>
    <w:p w:rsidR="00ED2D3A" w:rsidRPr="007C1991" w:rsidRDefault="002365BD" w:rsidP="00AA1574">
      <w:pPr>
        <w:pStyle w:val="afffffe"/>
        <w:framePr w:w="2416" w:wrap="around"/>
        <w:spacing w:after="156"/>
        <w:jc w:val="left"/>
        <w:rPr>
          <w:rFonts w:hAnsi="黑体"/>
          <w:color w:val="FF0000"/>
        </w:rPr>
      </w:pPr>
      <w:r>
        <w:rPr>
          <w:rFonts w:hAnsi="黑体" w:hint="eastAsia"/>
          <w:color w:val="FF0000"/>
        </w:rPr>
        <w:t xml:space="preserve">CCS </w:t>
      </w:r>
      <w:r w:rsidR="00CB616C" w:rsidRPr="007C1991">
        <w:rPr>
          <w:rFonts w:hAnsi="黑体" w:hint="eastAsia"/>
          <w:color w:val="FF0000"/>
        </w:rPr>
        <w:t>J</w:t>
      </w:r>
      <w:r>
        <w:rPr>
          <w:rFonts w:hAnsi="黑体" w:hint="eastAsia"/>
          <w:color w:val="FF0000"/>
        </w:rPr>
        <w:t xml:space="preserve"> </w:t>
      </w:r>
      <w:r w:rsidR="00B06039" w:rsidRPr="007C1991">
        <w:rPr>
          <w:rFonts w:hAnsi="黑体" w:hint="eastAsia"/>
          <w:color w:val="FF0000"/>
        </w:rPr>
        <w:t>21</w:t>
      </w:r>
    </w:p>
    <w:p w:rsidR="0085776A" w:rsidRPr="00FA19FE" w:rsidRDefault="006A62EB" w:rsidP="00AA1574">
      <w:pPr>
        <w:pStyle w:val="affe"/>
        <w:framePr w:w="1953" w:h="1699" w:hRule="exact" w:wrap="around" w:vAnchor="page" w:hAnchor="page" w:x="8095" w:y="323"/>
        <w:spacing w:after="156"/>
        <w:rPr>
          <w:rFonts w:ascii="黑体" w:eastAsia="黑体" w:hAnsi="黑体"/>
          <w:w w:val="100"/>
          <w:sz w:val="144"/>
          <w:szCs w:val="1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19FE">
        <w:rPr>
          <w:rFonts w:ascii="黑体" w:eastAsia="黑体" w:hAnsi="黑体" w:hint="eastAsia"/>
          <w:w w:val="100"/>
          <w:sz w:val="144"/>
          <w:szCs w:val="1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JB</w:t>
      </w:r>
    </w:p>
    <w:p w:rsidR="0085776A" w:rsidRPr="00FA19FE" w:rsidRDefault="0085776A" w:rsidP="00AA1574">
      <w:pPr>
        <w:pStyle w:val="affffd"/>
        <w:framePr w:wrap="around" w:x="1470" w:y="1906"/>
        <w:spacing w:after="156"/>
        <w:rPr>
          <w:sz w:val="52"/>
        </w:rPr>
      </w:pPr>
      <w:r w:rsidRPr="00FA19FE">
        <w:rPr>
          <w:rFonts w:hint="eastAsia"/>
          <w:sz w:val="52"/>
        </w:rPr>
        <w:t>中华人民共和国</w:t>
      </w:r>
      <w:r w:rsidR="00920F75" w:rsidRPr="00FA19FE">
        <w:rPr>
          <w:rFonts w:hint="eastAsia"/>
          <w:sz w:val="52"/>
        </w:rPr>
        <w:t>机械</w:t>
      </w:r>
      <w:r w:rsidRPr="00FA19FE">
        <w:rPr>
          <w:rFonts w:hint="eastAsia"/>
          <w:sz w:val="52"/>
        </w:rPr>
        <w:t>行业标准</w:t>
      </w:r>
    </w:p>
    <w:p w:rsidR="00E256C2" w:rsidRDefault="00E256C2" w:rsidP="00AA1574">
      <w:pPr>
        <w:pStyle w:val="afffa"/>
        <w:framePr w:h="3107" w:hRule="exact" w:wrap="around" w:x="1141"/>
        <w:spacing w:after="156"/>
        <w:rPr>
          <w:szCs w:val="52"/>
        </w:rPr>
      </w:pPr>
      <w:r>
        <w:rPr>
          <w:rFonts w:hint="eastAsia"/>
          <w:szCs w:val="52"/>
        </w:rPr>
        <w:t>油脂润滑泵</w:t>
      </w:r>
    </w:p>
    <w:p w:rsidR="0085776A" w:rsidRPr="00FA19FE" w:rsidRDefault="00E256C2" w:rsidP="00AA1574">
      <w:pPr>
        <w:pStyle w:val="afffa"/>
        <w:framePr w:h="3107" w:hRule="exact" w:wrap="around" w:x="1141"/>
        <w:spacing w:after="156"/>
        <w:rPr>
          <w:szCs w:val="52"/>
        </w:rPr>
      </w:pPr>
      <w:r>
        <w:rPr>
          <w:rFonts w:hint="eastAsia"/>
          <w:szCs w:val="52"/>
        </w:rPr>
        <w:t>第2部分：</w:t>
      </w:r>
      <w:r w:rsidR="009B6B83">
        <w:rPr>
          <w:rFonts w:hint="eastAsia"/>
          <w:szCs w:val="52"/>
        </w:rPr>
        <w:t>单线润滑泵</w:t>
      </w:r>
      <w:r w:rsidR="008F47C6">
        <w:rPr>
          <w:rFonts w:hint="eastAsia"/>
          <w:szCs w:val="52"/>
        </w:rPr>
        <w:t>（20</w:t>
      </w:r>
      <w:r w:rsidR="008F47C6" w:rsidRPr="008F47C6">
        <w:rPr>
          <w:rFonts w:hint="eastAsia"/>
          <w:szCs w:val="52"/>
        </w:rPr>
        <w:t xml:space="preserve"> </w:t>
      </w:r>
      <w:proofErr w:type="spellStart"/>
      <w:r w:rsidR="008F47C6">
        <w:rPr>
          <w:rFonts w:hint="eastAsia"/>
          <w:szCs w:val="52"/>
        </w:rPr>
        <w:t>MPa</w:t>
      </w:r>
      <w:proofErr w:type="spellEnd"/>
      <w:r w:rsidR="008F47C6">
        <w:rPr>
          <w:rFonts w:hint="eastAsia"/>
          <w:szCs w:val="52"/>
        </w:rPr>
        <w:t>、31.5MPa）</w:t>
      </w:r>
    </w:p>
    <w:p w:rsidR="00E256C2" w:rsidRDefault="00E256C2" w:rsidP="00AA1574">
      <w:pPr>
        <w:pStyle w:val="afffb"/>
        <w:framePr w:h="3107" w:hRule="exact" w:wrap="around" w:x="1141"/>
        <w:spacing w:after="156"/>
      </w:pPr>
      <w:r>
        <w:rPr>
          <w:rFonts w:hint="eastAsia"/>
        </w:rPr>
        <w:t>Grease lubrication pumps</w:t>
      </w:r>
    </w:p>
    <w:p w:rsidR="0085776A" w:rsidRPr="00FA19FE" w:rsidRDefault="00E256C2" w:rsidP="00AA1574">
      <w:pPr>
        <w:pStyle w:val="afffb"/>
        <w:framePr w:h="3107" w:hRule="exact" w:wrap="around" w:x="1141"/>
        <w:spacing w:after="156"/>
      </w:pPr>
      <w:r>
        <w:rPr>
          <w:rFonts w:hint="eastAsia"/>
        </w:rPr>
        <w:t>—</w:t>
      </w:r>
      <w:r>
        <w:rPr>
          <w:rFonts w:hint="eastAsia"/>
        </w:rPr>
        <w:t>Part 2</w:t>
      </w:r>
      <w:r>
        <w:rPr>
          <w:rFonts w:hint="eastAsia"/>
        </w:rPr>
        <w:t>：</w:t>
      </w:r>
      <w:r w:rsidR="009B6B83">
        <w:rPr>
          <w:rFonts w:hint="eastAsia"/>
        </w:rPr>
        <w:t>Single-line lubrication pumps</w:t>
      </w:r>
      <w:r w:rsidR="008F47C6">
        <w:rPr>
          <w:rFonts w:hint="eastAsia"/>
        </w:rPr>
        <w:t>(20MPa</w:t>
      </w:r>
      <w:r w:rsidR="008F47C6">
        <w:rPr>
          <w:rFonts w:hint="eastAsia"/>
        </w:rPr>
        <w:t>、</w:t>
      </w:r>
      <w:r w:rsidR="008F47C6">
        <w:rPr>
          <w:rFonts w:hint="eastAsia"/>
        </w:rPr>
        <w:t>31.5MPa)</w:t>
      </w:r>
    </w:p>
    <w:p w:rsidR="00A4148E" w:rsidRPr="00FA19FE" w:rsidRDefault="00A4148E" w:rsidP="00AA1574">
      <w:pPr>
        <w:pStyle w:val="afffb"/>
        <w:framePr w:h="3107" w:hRule="exact" w:wrap="around" w:x="1141"/>
        <w:spacing w:after="156"/>
      </w:pPr>
      <w:r w:rsidRPr="00FA19FE">
        <w:rPr>
          <w:rFonts w:hint="eastAsia"/>
        </w:rPr>
        <w:t>（</w:t>
      </w:r>
      <w:r w:rsidR="009B6B83">
        <w:rPr>
          <w:rFonts w:ascii="宋体" w:eastAsia="宋体" w:hAnsi="宋体" w:hint="eastAsia"/>
        </w:rPr>
        <w:t>初</w:t>
      </w:r>
      <w:r w:rsidR="00B32D58" w:rsidRPr="00FA19FE">
        <w:rPr>
          <w:rFonts w:ascii="宋体" w:eastAsia="宋体" w:hAnsi="宋体" w:hint="eastAsia"/>
        </w:rPr>
        <w:t>稿</w:t>
      </w:r>
      <w:r w:rsidRPr="00FA19FE">
        <w:rPr>
          <w:rFonts w:hint="eastAsia"/>
        </w:rPr>
        <w:t>）</w:t>
      </w:r>
    </w:p>
    <w:p w:rsidR="005108D8" w:rsidRPr="00FA19FE" w:rsidRDefault="005108D8" w:rsidP="00AA1574">
      <w:pPr>
        <w:pStyle w:val="afffa"/>
        <w:framePr w:w="5180" w:h="839" w:hRule="exact" w:wrap="around" w:x="5568" w:y="3095"/>
        <w:adjustRightInd w:val="0"/>
        <w:snapToGrid w:val="0"/>
        <w:spacing w:after="156" w:line="120" w:lineRule="atLeast"/>
        <w:jc w:val="right"/>
        <w:rPr>
          <w:rFonts w:hAnsi="黑体"/>
          <w:sz w:val="28"/>
          <w:szCs w:val="28"/>
        </w:rPr>
      </w:pPr>
      <w:bookmarkStart w:id="0" w:name="FY"/>
      <w:r w:rsidRPr="00FA19FE">
        <w:rPr>
          <w:rFonts w:hAnsi="黑体" w:hint="eastAsia"/>
          <w:sz w:val="28"/>
          <w:szCs w:val="28"/>
        </w:rPr>
        <w:t xml:space="preserve">JB/T </w:t>
      </w:r>
      <w:r w:rsidR="009B6B83">
        <w:rPr>
          <w:rFonts w:hAnsi="黑体" w:hint="eastAsia"/>
          <w:sz w:val="28"/>
          <w:szCs w:val="28"/>
        </w:rPr>
        <w:t>8810.2</w:t>
      </w:r>
      <w:r w:rsidR="00BD5E59" w:rsidRPr="00FA19FE">
        <w:rPr>
          <w:rFonts w:hAnsi="黑体" w:hint="eastAsia"/>
          <w:noProof/>
          <w:sz w:val="28"/>
          <w:szCs w:val="28"/>
        </w:rPr>
        <w:t>—</w:t>
      </w:r>
      <w:r w:rsidRPr="00FA19FE">
        <w:rPr>
          <w:rFonts w:hAnsi="黑体" w:hint="eastAsia"/>
          <w:sz w:val="28"/>
          <w:szCs w:val="28"/>
        </w:rPr>
        <w:t>20</w:t>
      </w:r>
      <w:r w:rsidR="00080DC9" w:rsidRPr="00FA19FE">
        <w:rPr>
          <w:rFonts w:hAnsi="黑体" w:hint="eastAsia"/>
          <w:sz w:val="28"/>
          <w:szCs w:val="28"/>
        </w:rPr>
        <w:t>2</w:t>
      </w:r>
      <w:r w:rsidR="0063686E" w:rsidRPr="00FA19FE">
        <w:rPr>
          <w:rFonts w:hAnsi="黑体" w:hint="eastAsia"/>
          <w:sz w:val="28"/>
          <w:szCs w:val="28"/>
        </w:rPr>
        <w:t>X</w:t>
      </w:r>
      <w:r w:rsidR="005B5A2D" w:rsidRPr="00FA19FE">
        <w:rPr>
          <w:rFonts w:hAnsi="黑体" w:hint="eastAsia"/>
          <w:sz w:val="28"/>
          <w:szCs w:val="28"/>
        </w:rPr>
        <w:t xml:space="preserve">  </w:t>
      </w:r>
    </w:p>
    <w:p w:rsidR="00080DC9" w:rsidRPr="00FA19FE" w:rsidRDefault="003E0D30" w:rsidP="00AA1574">
      <w:pPr>
        <w:pStyle w:val="afffa"/>
        <w:framePr w:w="5180" w:h="839" w:hRule="exact" w:wrap="around" w:x="5568" w:y="3095"/>
        <w:adjustRightInd w:val="0"/>
        <w:snapToGrid w:val="0"/>
        <w:spacing w:after="156" w:line="120" w:lineRule="atLeast"/>
        <w:jc w:val="right"/>
        <w:rPr>
          <w:rFonts w:hAnsi="黑体"/>
          <w:sz w:val="21"/>
          <w:szCs w:val="21"/>
        </w:rPr>
      </w:pPr>
      <w:r w:rsidRPr="00FA19FE">
        <w:rPr>
          <w:rFonts w:hAnsi="黑体" w:hint="eastAsia"/>
          <w:sz w:val="21"/>
          <w:szCs w:val="21"/>
        </w:rPr>
        <w:t>代替</w:t>
      </w:r>
      <w:r w:rsidR="00080DC9" w:rsidRPr="00FA19FE">
        <w:rPr>
          <w:rFonts w:hAnsi="黑体" w:hint="eastAsia"/>
          <w:sz w:val="21"/>
          <w:szCs w:val="21"/>
        </w:rPr>
        <w:t xml:space="preserve">JB/T </w:t>
      </w:r>
      <w:r w:rsidR="009B6B83">
        <w:rPr>
          <w:rFonts w:hAnsi="黑体" w:hint="eastAsia"/>
          <w:sz w:val="21"/>
          <w:szCs w:val="21"/>
        </w:rPr>
        <w:t>8810.2</w:t>
      </w:r>
      <w:r w:rsidR="00BD5E59" w:rsidRPr="00FA19FE">
        <w:rPr>
          <w:rFonts w:ascii="宋体" w:eastAsia="宋体" w:hint="eastAsia"/>
          <w:noProof/>
          <w:sz w:val="21"/>
          <w:szCs w:val="21"/>
        </w:rPr>
        <w:t>—</w:t>
      </w:r>
      <w:r w:rsidR="00F12BC4" w:rsidRPr="00FA19FE">
        <w:rPr>
          <w:rFonts w:hAnsi="黑体" w:hint="eastAsia"/>
          <w:sz w:val="21"/>
          <w:szCs w:val="21"/>
        </w:rPr>
        <w:t>199</w:t>
      </w:r>
      <w:r w:rsidR="009B6B83">
        <w:rPr>
          <w:rFonts w:hAnsi="黑体" w:hint="eastAsia"/>
          <w:sz w:val="21"/>
          <w:szCs w:val="21"/>
        </w:rPr>
        <w:t>8</w:t>
      </w:r>
    </w:p>
    <w:p w:rsidR="003E0D30" w:rsidRPr="00FA19FE" w:rsidRDefault="003E0D30" w:rsidP="00AA1574">
      <w:pPr>
        <w:pStyle w:val="afffa"/>
        <w:framePr w:w="5180" w:h="839" w:hRule="exact" w:wrap="around" w:x="5568" w:y="3095"/>
        <w:spacing w:after="156"/>
        <w:jc w:val="right"/>
        <w:rPr>
          <w:b/>
          <w:sz w:val="28"/>
          <w:szCs w:val="28"/>
        </w:rPr>
      </w:pPr>
    </w:p>
    <w:bookmarkEnd w:id="0"/>
    <w:p w:rsidR="0085776A" w:rsidRPr="00FA19FE" w:rsidRDefault="00F142B8" w:rsidP="00AA1574">
      <w:pPr>
        <w:pStyle w:val="af1"/>
        <w:framePr w:w="9294" w:h="603" w:hRule="exact" w:wrap="around" w:hAnchor="page" w:x="1425" w:y="13915"/>
        <w:numPr>
          <w:ilvl w:val="0"/>
          <w:numId w:val="0"/>
        </w:numPr>
        <w:ind w:leftChars="-135" w:left="-283"/>
        <w:rPr>
          <w:rFonts w:ascii="黑体" w:hAnsi="黑体"/>
          <w:szCs w:val="28"/>
        </w:rPr>
      </w:pPr>
      <w:r w:rsidRPr="00FA19FE">
        <w:rPr>
          <w:rFonts w:ascii="黑体" w:hAnsi="黑体" w:hint="eastAsia"/>
          <w:sz w:val="32"/>
          <w:szCs w:val="32"/>
        </w:rPr>
        <w:t xml:space="preserve">  </w:t>
      </w:r>
      <w:r w:rsidR="005B5A2D" w:rsidRPr="00FA19FE">
        <w:rPr>
          <w:rFonts w:ascii="黑体" w:hAnsi="黑体" w:hint="eastAsia"/>
          <w:szCs w:val="28"/>
        </w:rPr>
        <w:t>202</w:t>
      </w:r>
      <w:r w:rsidR="0063686E" w:rsidRPr="00FA19FE">
        <w:rPr>
          <w:rFonts w:ascii="黑体" w:hAnsi="黑体" w:hint="eastAsia"/>
          <w:szCs w:val="28"/>
        </w:rPr>
        <w:t>X</w:t>
      </w:r>
      <w:r w:rsidR="005B5A2D" w:rsidRPr="00FA19FE">
        <w:rPr>
          <w:rFonts w:ascii="黑体" w:hAnsi="黑体" w:hint="eastAsia"/>
          <w:szCs w:val="28"/>
        </w:rPr>
        <w:t>-</w:t>
      </w:r>
      <w:r w:rsidR="0063686E" w:rsidRPr="00FA19FE">
        <w:rPr>
          <w:rFonts w:ascii="黑体" w:hAnsi="黑体" w:hint="eastAsia"/>
          <w:szCs w:val="28"/>
        </w:rPr>
        <w:t>XX</w:t>
      </w:r>
      <w:r w:rsidR="005B5A2D" w:rsidRPr="00FA19FE">
        <w:rPr>
          <w:rFonts w:ascii="黑体" w:hAnsi="黑体" w:hint="eastAsia"/>
          <w:szCs w:val="28"/>
        </w:rPr>
        <w:t>-</w:t>
      </w:r>
      <w:r w:rsidR="0063686E" w:rsidRPr="00FA19FE">
        <w:rPr>
          <w:rFonts w:ascii="黑体" w:hAnsi="黑体" w:hint="eastAsia"/>
          <w:szCs w:val="28"/>
        </w:rPr>
        <w:t>XX</w:t>
      </w:r>
      <w:r w:rsidR="005B5A2D" w:rsidRPr="00FA19FE">
        <w:rPr>
          <w:rFonts w:ascii="黑体" w:hAnsi="黑体" w:hint="eastAsia"/>
          <w:szCs w:val="28"/>
        </w:rPr>
        <w:t>发布</w:t>
      </w:r>
      <w:r w:rsidRPr="00FA19FE">
        <w:rPr>
          <w:rFonts w:hint="eastAsia"/>
          <w:szCs w:val="28"/>
        </w:rPr>
        <w:t xml:space="preserve"> </w:t>
      </w:r>
      <w:r w:rsidRPr="00FA19FE">
        <w:rPr>
          <w:rFonts w:hint="eastAsia"/>
        </w:rPr>
        <w:t xml:space="preserve">                             </w:t>
      </w:r>
      <w:r w:rsidR="00E968DE" w:rsidRPr="00FA19FE">
        <w:rPr>
          <w:rFonts w:ascii="黑体" w:hAnsi="黑体" w:hint="eastAsia"/>
          <w:sz w:val="32"/>
          <w:szCs w:val="32"/>
        </w:rPr>
        <w:t xml:space="preserve"> </w:t>
      </w:r>
      <w:r w:rsidRPr="00FA19FE">
        <w:rPr>
          <w:rFonts w:ascii="黑体" w:hAnsi="黑体" w:hint="eastAsia"/>
          <w:szCs w:val="28"/>
        </w:rPr>
        <w:t xml:space="preserve"> </w:t>
      </w:r>
      <w:r w:rsidR="00E968DE" w:rsidRPr="00FA19FE">
        <w:rPr>
          <w:rFonts w:ascii="黑体" w:hAnsi="黑体" w:hint="eastAsia"/>
          <w:szCs w:val="28"/>
        </w:rPr>
        <w:t>202</w:t>
      </w:r>
      <w:r w:rsidR="0063686E" w:rsidRPr="00FA19FE">
        <w:rPr>
          <w:rFonts w:ascii="黑体" w:hAnsi="黑体" w:hint="eastAsia"/>
          <w:szCs w:val="28"/>
        </w:rPr>
        <w:t>X</w:t>
      </w:r>
      <w:r w:rsidR="00E968DE" w:rsidRPr="00FA19FE">
        <w:rPr>
          <w:rFonts w:ascii="黑体" w:hAnsi="黑体" w:hint="eastAsia"/>
          <w:szCs w:val="28"/>
        </w:rPr>
        <w:t>-</w:t>
      </w:r>
      <w:r w:rsidR="0063686E" w:rsidRPr="00FA19FE">
        <w:rPr>
          <w:rFonts w:ascii="黑体" w:hAnsi="黑体" w:hint="eastAsia"/>
          <w:szCs w:val="28"/>
        </w:rPr>
        <w:t>XX</w:t>
      </w:r>
      <w:r w:rsidR="00E968DE" w:rsidRPr="00FA19FE">
        <w:rPr>
          <w:rFonts w:ascii="黑体" w:hAnsi="黑体" w:hint="eastAsia"/>
          <w:szCs w:val="28"/>
        </w:rPr>
        <w:t>-</w:t>
      </w:r>
      <w:r w:rsidR="0063686E" w:rsidRPr="00FA19FE">
        <w:rPr>
          <w:rFonts w:ascii="黑体" w:hAnsi="黑体" w:hint="eastAsia"/>
          <w:szCs w:val="28"/>
        </w:rPr>
        <w:t>XX</w:t>
      </w:r>
      <w:r w:rsidR="00E968DE" w:rsidRPr="00FA19FE">
        <w:rPr>
          <w:rFonts w:ascii="黑体" w:hAnsi="黑体" w:hint="eastAsia"/>
          <w:szCs w:val="28"/>
        </w:rPr>
        <w:t>实施</w:t>
      </w:r>
    </w:p>
    <w:bookmarkStart w:id="1" w:name="fm"/>
    <w:p w:rsidR="0085776A" w:rsidRPr="00FA19FE" w:rsidRDefault="00B754E7" w:rsidP="00AA1574">
      <w:pPr>
        <w:pStyle w:val="affffe"/>
        <w:framePr w:h="414" w:hRule="exact" w:wrap="around" w:x="2304" w:y="14939"/>
        <w:spacing w:after="156"/>
        <w:rPr>
          <w:szCs w:val="28"/>
        </w:rPr>
      </w:pPr>
      <w:r w:rsidRPr="00FA19FE">
        <w:rPr>
          <w:noProof/>
          <w:spacing w:val="0"/>
          <w:w w:val="100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2AEFE0" wp14:editId="02414231">
                <wp:simplePos x="0" y="0"/>
                <wp:positionH relativeFrom="column">
                  <wp:posOffset>1815465</wp:posOffset>
                </wp:positionH>
                <wp:positionV relativeFrom="paragraph">
                  <wp:posOffset>3248025</wp:posOffset>
                </wp:positionV>
                <wp:extent cx="4148455" cy="54610"/>
                <wp:effectExtent l="5715" t="9525" r="8255" b="12065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48455" cy="54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4FF06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left:0;text-align:left;margin-left:142.95pt;margin-top:255.75pt;width:326.65pt;height:4.3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"/>
            </w:pict>
          </mc:Fallback>
        </mc:AlternateContent>
      </w:r>
      <w:r w:rsidRPr="00FA19FE">
        <w:rPr>
          <w:noProof/>
          <w:spacing w:val="0"/>
          <w:w w:val="100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94FD30" wp14:editId="1AC1D470">
                <wp:simplePos x="0" y="0"/>
                <wp:positionH relativeFrom="column">
                  <wp:posOffset>1214755</wp:posOffset>
                </wp:positionH>
                <wp:positionV relativeFrom="paragraph">
                  <wp:posOffset>3275330</wp:posOffset>
                </wp:positionV>
                <wp:extent cx="5527040" cy="27305"/>
                <wp:effectExtent l="5080" t="8255" r="11430" b="12065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7040" cy="27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5403AA" id="AutoShape 25" o:spid="_x0000_s1026" type="#_x0000_t32" style="position:absolute;left:0;text-align:left;margin-left:95.65pt;margin-top:257.9pt;width:435.2pt;height:2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"/>
            </w:pict>
          </mc:Fallback>
        </mc:AlternateContent>
      </w:r>
      <w:r w:rsidRPr="00FA19FE">
        <w:rPr>
          <w:noProof/>
          <w:spacing w:val="0"/>
          <w:w w:val="100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8FF876F" wp14:editId="1DFB7063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635" t="635" r="0" b="0"/>
                <wp:wrapNone/>
                <wp:docPr id="17" name="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7DFF446" id="LB" o:spid="_x0000_s1026" style="position:absolute;left:0;text-align:left;margin-left:142.55pt;margin-top:-310.45pt;width:100pt;height:2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" stroked="f"/>
            </w:pict>
          </mc:Fallback>
        </mc:AlternateContent>
      </w:r>
      <w:r w:rsidRPr="00FA19FE">
        <w:rPr>
          <w:noProof/>
          <w:spacing w:val="0"/>
          <w:w w:val="100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2134F3E" wp14:editId="49D3F017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3810" t="3810" r="0" b="0"/>
                <wp:wrapNone/>
                <wp:docPr id="16" name="D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F955AFF" id="DT" o:spid="_x0000_s1026" style="position:absolute;left:0;text-align:left;margin-left:347.55pt;margin-top:-585.45pt;width:90pt;height:1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" stroked="f"/>
            </w:pict>
          </mc:Fallback>
        </mc:AlternateContent>
      </w:r>
      <w:bookmarkEnd w:id="1"/>
      <w:r w:rsidR="001C3DDA" w:rsidRPr="00FA19FE">
        <w:rPr>
          <w:rFonts w:hint="eastAsia"/>
          <w:szCs w:val="28"/>
        </w:rPr>
        <w:t xml:space="preserve"> </w:t>
      </w:r>
      <w:r w:rsidR="0027641C" w:rsidRPr="00FA19FE">
        <w:rPr>
          <w:rFonts w:hint="eastAsia"/>
          <w:sz w:val="30"/>
          <w:szCs w:val="30"/>
        </w:rPr>
        <w:t>中华人民共和国工业和信息化部</w:t>
      </w:r>
      <w:r w:rsidR="001C3DDA" w:rsidRPr="00FA19FE">
        <w:rPr>
          <w:szCs w:val="28"/>
        </w:rPr>
        <w:t xml:space="preserve"> </w:t>
      </w:r>
      <w:r w:rsidR="001E35D2" w:rsidRPr="00FA19FE">
        <w:rPr>
          <w:rFonts w:hint="eastAsia"/>
          <w:szCs w:val="28"/>
        </w:rPr>
        <w:t xml:space="preserve"> </w:t>
      </w:r>
      <w:r w:rsidR="001C3DDA" w:rsidRPr="00FA19FE">
        <w:rPr>
          <w:rStyle w:val="afff6"/>
          <w:rFonts w:hint="eastAsia"/>
        </w:rPr>
        <w:t>发布</w:t>
      </w:r>
    </w:p>
    <w:p w:rsidR="00B53100" w:rsidRPr="00FA19FE" w:rsidRDefault="00B754E7" w:rsidP="00AA1574">
      <w:pPr>
        <w:widowControl/>
        <w:spacing w:after="156"/>
        <w:jc w:val="left"/>
        <w:rPr>
          <w:rFonts w:ascii="黑体" w:eastAsia="黑体" w:hAnsi="Times New Roman" w:cs="Times New Roman"/>
          <w:kern w:val="0"/>
          <w:sz w:val="28"/>
          <w:szCs w:val="28"/>
        </w:rPr>
      </w:pPr>
      <w:r w:rsidRPr="00FA19F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10E733" wp14:editId="378249F9">
                <wp:simplePos x="0" y="0"/>
                <wp:positionH relativeFrom="column">
                  <wp:posOffset>-88265</wp:posOffset>
                </wp:positionH>
                <wp:positionV relativeFrom="paragraph">
                  <wp:posOffset>7398385</wp:posOffset>
                </wp:positionV>
                <wp:extent cx="6121400" cy="0"/>
                <wp:effectExtent l="6985" t="6985" r="15240" b="12065"/>
                <wp:wrapNone/>
                <wp:docPr id="1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88E0AD5" id="Line 35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95pt,582.55pt" to="475.05pt,5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" strokeweight="1pt"/>
            </w:pict>
          </mc:Fallback>
        </mc:AlternateContent>
      </w:r>
      <w:r w:rsidRPr="00FA19F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E65D7E" wp14:editId="289D757B">
                <wp:simplePos x="0" y="0"/>
                <wp:positionH relativeFrom="column">
                  <wp:posOffset>-88265</wp:posOffset>
                </wp:positionH>
                <wp:positionV relativeFrom="paragraph">
                  <wp:posOffset>748665</wp:posOffset>
                </wp:positionV>
                <wp:extent cx="6121400" cy="0"/>
                <wp:effectExtent l="6985" t="15240" r="15240" b="13335"/>
                <wp:wrapNone/>
                <wp:docPr id="1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995B8F" id="Line 33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95pt,58.95pt" to="475.0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" strokeweight="1pt"/>
            </w:pict>
          </mc:Fallback>
        </mc:AlternateContent>
      </w:r>
      <w:r w:rsidRPr="00FA19F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1" behindDoc="1" locked="0" layoutInCell="1" allowOverlap="1" wp14:anchorId="03985242" wp14:editId="059864AE">
                <wp:simplePos x="0" y="0"/>
                <wp:positionH relativeFrom="column">
                  <wp:posOffset>-1793240</wp:posOffset>
                </wp:positionH>
                <wp:positionV relativeFrom="paragraph">
                  <wp:posOffset>8803005</wp:posOffset>
                </wp:positionV>
                <wp:extent cx="6000750" cy="286385"/>
                <wp:effectExtent l="0" t="1905" r="2540" b="0"/>
                <wp:wrapNone/>
                <wp:docPr id="1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933" w:rsidRPr="004A0364" w:rsidRDefault="002F6933" w:rsidP="00486219">
                            <w:pPr>
                              <w:spacing w:after="156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-141.2pt;margin-top:693.15pt;width:472.5pt;height:22.55pt;z-index:-251655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///hwIAABg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" stroked="f">
                <v:textbox>
                  <w:txbxContent>
                    <w:p w:rsidR="002F6933" w:rsidRPr="004A0364" w:rsidRDefault="002F6933" w:rsidP="00486219">
                      <w:pPr>
                        <w:spacing w:after="156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7D4598" w:rsidRPr="00FA19FE" w:rsidRDefault="007D4598" w:rsidP="00AA1574">
      <w:pPr>
        <w:pStyle w:val="afd"/>
        <w:numPr>
          <w:ilvl w:val="0"/>
          <w:numId w:val="0"/>
        </w:numPr>
        <w:spacing w:after="156"/>
        <w:outlineLvl w:val="9"/>
        <w:rPr>
          <w:sz w:val="28"/>
          <w:szCs w:val="28"/>
        </w:rPr>
        <w:sectPr w:rsidR="007D4598" w:rsidRPr="00FA19FE" w:rsidSect="008D2D4A">
          <w:headerReference w:type="even" r:id="rId10"/>
          <w:headerReference w:type="default" r:id="rId11"/>
          <w:footerReference w:type="even" r:id="rId12"/>
          <w:footerReference w:type="first" r:id="rId13"/>
          <w:pgSz w:w="11906" w:h="16838" w:code="9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:rsidR="002F6933" w:rsidRDefault="0085776A" w:rsidP="002B6536">
      <w:pPr>
        <w:pStyle w:val="afd"/>
        <w:numPr>
          <w:ilvl w:val="0"/>
          <w:numId w:val="0"/>
        </w:numPr>
        <w:spacing w:after="156"/>
        <w:outlineLvl w:val="9"/>
        <w:rPr>
          <w:noProof/>
        </w:rPr>
      </w:pPr>
      <w:bookmarkStart w:id="2" w:name="_Toc92181133"/>
      <w:bookmarkStart w:id="3" w:name="_Toc101945879"/>
      <w:bookmarkStart w:id="4" w:name="_Toc101946538"/>
      <w:bookmarkStart w:id="5" w:name="_Toc106025926"/>
      <w:bookmarkStart w:id="6" w:name="_Toc144906933"/>
      <w:bookmarkStart w:id="7" w:name="_Toc79759781"/>
      <w:r w:rsidRPr="00FA19FE">
        <w:rPr>
          <w:rFonts w:hAnsi="黑体" w:hint="eastAsia"/>
        </w:rPr>
        <w:lastRenderedPageBreak/>
        <w:t>目</w:t>
      </w:r>
      <w:bookmarkStart w:id="8" w:name="BKML"/>
      <w:r w:rsidRPr="00FA19FE">
        <w:t> </w:t>
      </w:r>
      <w:r w:rsidRPr="00FA19FE">
        <w:t> </w:t>
      </w:r>
      <w:r w:rsidRPr="00FA19FE">
        <w:rPr>
          <w:rFonts w:hAnsi="黑体" w:hint="eastAsia"/>
        </w:rPr>
        <w:t>次</w:t>
      </w:r>
      <w:bookmarkEnd w:id="2"/>
      <w:bookmarkEnd w:id="3"/>
      <w:bookmarkEnd w:id="4"/>
      <w:bookmarkEnd w:id="5"/>
      <w:bookmarkEnd w:id="6"/>
      <w:bookmarkEnd w:id="8"/>
      <w:r w:rsidR="00973190" w:rsidRPr="00FA19FE">
        <w:rPr>
          <w:rFonts w:hAnsi="黑体"/>
          <w:sz w:val="21"/>
          <w:szCs w:val="21"/>
        </w:rPr>
        <w:fldChar w:fldCharType="begin" w:fldLock="1"/>
      </w:r>
      <w:r w:rsidRPr="00FA19FE">
        <w:rPr>
          <w:rFonts w:hAnsi="黑体"/>
          <w:sz w:val="21"/>
          <w:szCs w:val="21"/>
        </w:rPr>
        <w:instrText xml:space="preserve"> </w:instrText>
      </w:r>
      <w:r w:rsidRPr="00FA19FE">
        <w:rPr>
          <w:rFonts w:hAnsi="黑体" w:hint="eastAsia"/>
          <w:sz w:val="21"/>
          <w:szCs w:val="21"/>
        </w:rPr>
        <w:instrText>TOC \h \z \t"前言、引言标题,1,参考文献、索引标题,1,章标题,1,参考文献,1,附录标识,1,一级条标题, 3" \* MERGEFORMAT</w:instrText>
      </w:r>
      <w:r w:rsidRPr="00FA19FE">
        <w:rPr>
          <w:rFonts w:hAnsi="黑体"/>
          <w:sz w:val="21"/>
          <w:szCs w:val="21"/>
        </w:rPr>
        <w:instrText xml:space="preserve"> </w:instrText>
      </w:r>
      <w:r w:rsidR="00973190" w:rsidRPr="00FA19FE">
        <w:rPr>
          <w:rFonts w:hAnsi="黑体"/>
          <w:sz w:val="21"/>
          <w:szCs w:val="21"/>
        </w:rPr>
        <w:fldChar w:fldCharType="separate"/>
      </w:r>
      <w:bookmarkEnd w:id="7"/>
      <w:r w:rsidR="00973190" w:rsidRPr="00FA19FE">
        <w:rPr>
          <w:rFonts w:hAnsi="黑体"/>
          <w:sz w:val="21"/>
          <w:szCs w:val="21"/>
        </w:rPr>
        <w:fldChar w:fldCharType="begin"/>
      </w:r>
      <w:r w:rsidRPr="00FA19FE">
        <w:rPr>
          <w:rFonts w:hAnsi="黑体"/>
          <w:sz w:val="21"/>
          <w:szCs w:val="21"/>
        </w:rPr>
        <w:instrText xml:space="preserve"> TOC \o "1-3" \h \z \u </w:instrText>
      </w:r>
      <w:r w:rsidR="00973190" w:rsidRPr="00FA19FE">
        <w:rPr>
          <w:rFonts w:hAnsi="黑体"/>
          <w:sz w:val="21"/>
          <w:szCs w:val="21"/>
        </w:rPr>
        <w:fldChar w:fldCharType="separate"/>
      </w:r>
    </w:p>
    <w:p w:rsidR="002F6933" w:rsidRDefault="00DD726D">
      <w:pPr>
        <w:pStyle w:val="12"/>
        <w:rPr>
          <w:rFonts w:asciiTheme="minorHAnsi" w:eastAsiaTheme="minorEastAsia" w:hAnsiTheme="minorHAnsi" w:cstheme="minorBidi"/>
          <w:noProof/>
          <w:szCs w:val="22"/>
        </w:rPr>
      </w:pPr>
      <w:hyperlink w:anchor="_Toc144906933" w:history="1">
        <w:r w:rsidR="002F6933" w:rsidRPr="00C45714">
          <w:rPr>
            <w:rStyle w:val="afff5"/>
            <w:rFonts w:hAnsi="黑体" w:hint="eastAsia"/>
          </w:rPr>
          <w:t>目次</w:t>
        </w:r>
        <w:r w:rsidR="002F6933">
          <w:rPr>
            <w:noProof/>
            <w:webHidden/>
          </w:rPr>
          <w:tab/>
        </w:r>
        <w:r w:rsidR="002F6933">
          <w:rPr>
            <w:noProof/>
            <w:webHidden/>
          </w:rPr>
          <w:fldChar w:fldCharType="begin"/>
        </w:r>
        <w:r w:rsidR="002F6933">
          <w:rPr>
            <w:noProof/>
            <w:webHidden/>
          </w:rPr>
          <w:instrText xml:space="preserve"> PAGEREF _Toc144906933 \h </w:instrText>
        </w:r>
        <w:r w:rsidR="002F6933">
          <w:rPr>
            <w:noProof/>
            <w:webHidden/>
          </w:rPr>
        </w:r>
        <w:r w:rsidR="002F6933">
          <w:rPr>
            <w:noProof/>
            <w:webHidden/>
          </w:rPr>
          <w:fldChar w:fldCharType="separate"/>
        </w:r>
        <w:r w:rsidR="002F6933">
          <w:rPr>
            <w:noProof/>
            <w:webHidden/>
          </w:rPr>
          <w:t>I</w:t>
        </w:r>
        <w:r w:rsidR="002F6933">
          <w:rPr>
            <w:noProof/>
            <w:webHidden/>
          </w:rPr>
          <w:fldChar w:fldCharType="end"/>
        </w:r>
      </w:hyperlink>
    </w:p>
    <w:p w:rsidR="002F6933" w:rsidRDefault="00DD726D">
      <w:pPr>
        <w:pStyle w:val="12"/>
        <w:rPr>
          <w:rFonts w:asciiTheme="minorHAnsi" w:eastAsiaTheme="minorEastAsia" w:hAnsiTheme="minorHAnsi" w:cstheme="minorBidi"/>
          <w:noProof/>
          <w:szCs w:val="22"/>
        </w:rPr>
      </w:pPr>
      <w:hyperlink w:anchor="_Toc144906934" w:history="1">
        <w:r w:rsidR="002F6933" w:rsidRPr="00C45714">
          <w:rPr>
            <w:rStyle w:val="afff5"/>
            <w:rFonts w:hint="eastAsia"/>
          </w:rPr>
          <w:t>前言</w:t>
        </w:r>
        <w:r w:rsidR="002F6933">
          <w:rPr>
            <w:noProof/>
            <w:webHidden/>
          </w:rPr>
          <w:tab/>
        </w:r>
        <w:r w:rsidR="002F6933">
          <w:rPr>
            <w:noProof/>
            <w:webHidden/>
          </w:rPr>
          <w:fldChar w:fldCharType="begin"/>
        </w:r>
        <w:r w:rsidR="002F6933">
          <w:rPr>
            <w:noProof/>
            <w:webHidden/>
          </w:rPr>
          <w:instrText xml:space="preserve"> PAGEREF _Toc144906934 \h </w:instrText>
        </w:r>
        <w:r w:rsidR="002F6933">
          <w:rPr>
            <w:noProof/>
            <w:webHidden/>
          </w:rPr>
        </w:r>
        <w:r w:rsidR="002F6933">
          <w:rPr>
            <w:noProof/>
            <w:webHidden/>
          </w:rPr>
          <w:fldChar w:fldCharType="separate"/>
        </w:r>
        <w:r w:rsidR="002F6933">
          <w:rPr>
            <w:noProof/>
            <w:webHidden/>
          </w:rPr>
          <w:t>3</w:t>
        </w:r>
        <w:r w:rsidR="002F6933">
          <w:rPr>
            <w:noProof/>
            <w:webHidden/>
          </w:rPr>
          <w:fldChar w:fldCharType="end"/>
        </w:r>
      </w:hyperlink>
    </w:p>
    <w:p w:rsidR="002F6933" w:rsidRDefault="00DD726D">
      <w:pPr>
        <w:pStyle w:val="12"/>
        <w:rPr>
          <w:rFonts w:asciiTheme="minorHAnsi" w:eastAsiaTheme="minorEastAsia" w:hAnsiTheme="minorHAnsi" w:cstheme="minorBidi"/>
          <w:noProof/>
          <w:szCs w:val="22"/>
        </w:rPr>
      </w:pPr>
      <w:hyperlink w:anchor="_Toc144906935" w:history="1">
        <w:r w:rsidR="002F6933" w:rsidRPr="00C45714">
          <w:rPr>
            <w:rStyle w:val="afff5"/>
          </w:rPr>
          <w:t>1</w:t>
        </w:r>
        <w:r w:rsidR="002F6933" w:rsidRPr="00C45714">
          <w:rPr>
            <w:rStyle w:val="afff5"/>
            <w:rFonts w:hint="eastAsia"/>
          </w:rPr>
          <w:t xml:space="preserve"> 范围</w:t>
        </w:r>
        <w:r w:rsidR="002F6933">
          <w:rPr>
            <w:noProof/>
            <w:webHidden/>
          </w:rPr>
          <w:tab/>
        </w:r>
        <w:r w:rsidR="002F6933">
          <w:rPr>
            <w:noProof/>
            <w:webHidden/>
          </w:rPr>
          <w:fldChar w:fldCharType="begin"/>
        </w:r>
        <w:r w:rsidR="002F6933">
          <w:rPr>
            <w:noProof/>
            <w:webHidden/>
          </w:rPr>
          <w:instrText xml:space="preserve"> PAGEREF _Toc144906935 \h </w:instrText>
        </w:r>
        <w:r w:rsidR="002F6933">
          <w:rPr>
            <w:noProof/>
            <w:webHidden/>
          </w:rPr>
        </w:r>
        <w:r w:rsidR="002F6933">
          <w:rPr>
            <w:noProof/>
            <w:webHidden/>
          </w:rPr>
          <w:fldChar w:fldCharType="separate"/>
        </w:r>
        <w:r w:rsidR="002F6933">
          <w:rPr>
            <w:noProof/>
            <w:webHidden/>
          </w:rPr>
          <w:t>1</w:t>
        </w:r>
        <w:r w:rsidR="002F6933">
          <w:rPr>
            <w:noProof/>
            <w:webHidden/>
          </w:rPr>
          <w:fldChar w:fldCharType="end"/>
        </w:r>
      </w:hyperlink>
    </w:p>
    <w:p w:rsidR="002F6933" w:rsidRDefault="00DD726D">
      <w:pPr>
        <w:pStyle w:val="12"/>
        <w:rPr>
          <w:rFonts w:asciiTheme="minorHAnsi" w:eastAsiaTheme="minorEastAsia" w:hAnsiTheme="minorHAnsi" w:cstheme="minorBidi"/>
          <w:noProof/>
          <w:szCs w:val="22"/>
        </w:rPr>
      </w:pPr>
      <w:hyperlink w:anchor="_Toc144906936" w:history="1">
        <w:r w:rsidR="002F6933" w:rsidRPr="00C45714">
          <w:rPr>
            <w:rStyle w:val="afff5"/>
          </w:rPr>
          <w:t>2</w:t>
        </w:r>
        <w:r w:rsidR="002F6933" w:rsidRPr="00C45714">
          <w:rPr>
            <w:rStyle w:val="afff5"/>
            <w:rFonts w:hint="eastAsia"/>
          </w:rPr>
          <w:t xml:space="preserve"> 规范性引用文件</w:t>
        </w:r>
        <w:r w:rsidR="002F6933">
          <w:rPr>
            <w:noProof/>
            <w:webHidden/>
          </w:rPr>
          <w:tab/>
        </w:r>
        <w:r w:rsidR="002F6933">
          <w:rPr>
            <w:noProof/>
            <w:webHidden/>
          </w:rPr>
          <w:fldChar w:fldCharType="begin"/>
        </w:r>
        <w:r w:rsidR="002F6933">
          <w:rPr>
            <w:noProof/>
            <w:webHidden/>
          </w:rPr>
          <w:instrText xml:space="preserve"> PAGEREF _Toc144906936 \h </w:instrText>
        </w:r>
        <w:r w:rsidR="002F6933">
          <w:rPr>
            <w:noProof/>
            <w:webHidden/>
          </w:rPr>
        </w:r>
        <w:r w:rsidR="002F6933">
          <w:rPr>
            <w:noProof/>
            <w:webHidden/>
          </w:rPr>
          <w:fldChar w:fldCharType="separate"/>
        </w:r>
        <w:r w:rsidR="002F6933">
          <w:rPr>
            <w:noProof/>
            <w:webHidden/>
          </w:rPr>
          <w:t>1</w:t>
        </w:r>
        <w:r w:rsidR="002F6933">
          <w:rPr>
            <w:noProof/>
            <w:webHidden/>
          </w:rPr>
          <w:fldChar w:fldCharType="end"/>
        </w:r>
      </w:hyperlink>
    </w:p>
    <w:p w:rsidR="002F6933" w:rsidRDefault="00DD726D">
      <w:pPr>
        <w:pStyle w:val="12"/>
        <w:rPr>
          <w:rFonts w:asciiTheme="minorHAnsi" w:eastAsiaTheme="minorEastAsia" w:hAnsiTheme="minorHAnsi" w:cstheme="minorBidi"/>
          <w:noProof/>
          <w:szCs w:val="22"/>
        </w:rPr>
      </w:pPr>
      <w:hyperlink w:anchor="_Toc144906937" w:history="1">
        <w:r w:rsidR="002F6933" w:rsidRPr="00C45714">
          <w:rPr>
            <w:rStyle w:val="afff5"/>
          </w:rPr>
          <w:t>3</w:t>
        </w:r>
        <w:r w:rsidR="002F6933" w:rsidRPr="00C45714">
          <w:rPr>
            <w:rStyle w:val="afff5"/>
            <w:rFonts w:hint="eastAsia"/>
          </w:rPr>
          <w:t xml:space="preserve"> 术语和定义</w:t>
        </w:r>
        <w:r w:rsidR="002F6933">
          <w:rPr>
            <w:noProof/>
            <w:webHidden/>
          </w:rPr>
          <w:tab/>
        </w:r>
        <w:r w:rsidR="002F6933">
          <w:rPr>
            <w:noProof/>
            <w:webHidden/>
          </w:rPr>
          <w:fldChar w:fldCharType="begin"/>
        </w:r>
        <w:r w:rsidR="002F6933">
          <w:rPr>
            <w:noProof/>
            <w:webHidden/>
          </w:rPr>
          <w:instrText xml:space="preserve"> PAGEREF _Toc144906937 \h </w:instrText>
        </w:r>
        <w:r w:rsidR="002F6933">
          <w:rPr>
            <w:noProof/>
            <w:webHidden/>
          </w:rPr>
        </w:r>
        <w:r w:rsidR="002F6933">
          <w:rPr>
            <w:noProof/>
            <w:webHidden/>
          </w:rPr>
          <w:fldChar w:fldCharType="separate"/>
        </w:r>
        <w:r w:rsidR="002F6933">
          <w:rPr>
            <w:noProof/>
            <w:webHidden/>
          </w:rPr>
          <w:t>1</w:t>
        </w:r>
        <w:r w:rsidR="002F6933">
          <w:rPr>
            <w:noProof/>
            <w:webHidden/>
          </w:rPr>
          <w:fldChar w:fldCharType="end"/>
        </w:r>
      </w:hyperlink>
    </w:p>
    <w:p w:rsidR="002F6933" w:rsidRDefault="00DD726D">
      <w:pPr>
        <w:pStyle w:val="12"/>
        <w:rPr>
          <w:rFonts w:asciiTheme="minorHAnsi" w:eastAsiaTheme="minorEastAsia" w:hAnsiTheme="minorHAnsi" w:cstheme="minorBidi"/>
          <w:noProof/>
          <w:szCs w:val="22"/>
        </w:rPr>
      </w:pPr>
      <w:hyperlink w:anchor="_Toc144906938" w:history="1">
        <w:r w:rsidR="002F6933" w:rsidRPr="00C45714">
          <w:rPr>
            <w:rStyle w:val="afff5"/>
          </w:rPr>
          <w:t>4</w:t>
        </w:r>
        <w:r w:rsidR="002F6933" w:rsidRPr="00C45714">
          <w:rPr>
            <w:rStyle w:val="afff5"/>
            <w:rFonts w:hint="eastAsia"/>
          </w:rPr>
          <w:t xml:space="preserve"> 型号、基本参数与外形尺寸</w:t>
        </w:r>
        <w:r w:rsidR="002F6933">
          <w:rPr>
            <w:noProof/>
            <w:webHidden/>
          </w:rPr>
          <w:tab/>
        </w:r>
        <w:r w:rsidR="002F6933">
          <w:rPr>
            <w:noProof/>
            <w:webHidden/>
          </w:rPr>
          <w:fldChar w:fldCharType="begin"/>
        </w:r>
        <w:r w:rsidR="002F6933">
          <w:rPr>
            <w:noProof/>
            <w:webHidden/>
          </w:rPr>
          <w:instrText xml:space="preserve"> PAGEREF _Toc144906938 \h </w:instrText>
        </w:r>
        <w:r w:rsidR="002F6933">
          <w:rPr>
            <w:noProof/>
            <w:webHidden/>
          </w:rPr>
        </w:r>
        <w:r w:rsidR="002F6933">
          <w:rPr>
            <w:noProof/>
            <w:webHidden/>
          </w:rPr>
          <w:fldChar w:fldCharType="separate"/>
        </w:r>
        <w:r w:rsidR="002F6933">
          <w:rPr>
            <w:noProof/>
            <w:webHidden/>
          </w:rPr>
          <w:t>2</w:t>
        </w:r>
        <w:r w:rsidR="002F6933">
          <w:rPr>
            <w:noProof/>
            <w:webHidden/>
          </w:rPr>
          <w:fldChar w:fldCharType="end"/>
        </w:r>
      </w:hyperlink>
    </w:p>
    <w:p w:rsidR="002F6933" w:rsidRDefault="00DD726D">
      <w:pPr>
        <w:pStyle w:val="12"/>
        <w:rPr>
          <w:rFonts w:asciiTheme="minorHAnsi" w:eastAsiaTheme="minorEastAsia" w:hAnsiTheme="minorHAnsi" w:cstheme="minorBidi"/>
          <w:noProof/>
          <w:szCs w:val="22"/>
        </w:rPr>
      </w:pPr>
      <w:hyperlink w:anchor="_Toc144906939" w:history="1">
        <w:r w:rsidR="002F6933" w:rsidRPr="00C45714">
          <w:rPr>
            <w:rStyle w:val="afff5"/>
          </w:rPr>
          <w:t>5</w:t>
        </w:r>
        <w:r w:rsidR="002F6933" w:rsidRPr="00C45714">
          <w:rPr>
            <w:rStyle w:val="afff5"/>
            <w:rFonts w:hint="eastAsia"/>
          </w:rPr>
          <w:t xml:space="preserve"> 技术要求</w:t>
        </w:r>
        <w:r w:rsidR="002F6933">
          <w:rPr>
            <w:noProof/>
            <w:webHidden/>
          </w:rPr>
          <w:tab/>
        </w:r>
        <w:r w:rsidR="002F6933">
          <w:rPr>
            <w:noProof/>
            <w:webHidden/>
          </w:rPr>
          <w:fldChar w:fldCharType="begin"/>
        </w:r>
        <w:r w:rsidR="002F6933">
          <w:rPr>
            <w:noProof/>
            <w:webHidden/>
          </w:rPr>
          <w:instrText xml:space="preserve"> PAGEREF _Toc144906939 \h </w:instrText>
        </w:r>
        <w:r w:rsidR="002F6933">
          <w:rPr>
            <w:noProof/>
            <w:webHidden/>
          </w:rPr>
        </w:r>
        <w:r w:rsidR="002F6933">
          <w:rPr>
            <w:noProof/>
            <w:webHidden/>
          </w:rPr>
          <w:fldChar w:fldCharType="separate"/>
        </w:r>
        <w:r w:rsidR="002F6933">
          <w:rPr>
            <w:noProof/>
            <w:webHidden/>
          </w:rPr>
          <w:t>5</w:t>
        </w:r>
        <w:r w:rsidR="002F6933">
          <w:rPr>
            <w:noProof/>
            <w:webHidden/>
          </w:rPr>
          <w:fldChar w:fldCharType="end"/>
        </w:r>
      </w:hyperlink>
    </w:p>
    <w:p w:rsidR="002F6933" w:rsidRDefault="00DD726D">
      <w:pPr>
        <w:pStyle w:val="12"/>
        <w:rPr>
          <w:rFonts w:asciiTheme="minorHAnsi" w:eastAsiaTheme="minorEastAsia" w:hAnsiTheme="minorHAnsi" w:cstheme="minorBidi"/>
          <w:noProof/>
          <w:szCs w:val="22"/>
        </w:rPr>
      </w:pPr>
      <w:hyperlink w:anchor="_Toc144906940" w:history="1">
        <w:r w:rsidR="002F6933" w:rsidRPr="00C45714">
          <w:rPr>
            <w:rStyle w:val="afff5"/>
          </w:rPr>
          <w:t>6</w:t>
        </w:r>
        <w:r w:rsidR="002F6933" w:rsidRPr="00C45714">
          <w:rPr>
            <w:rStyle w:val="afff5"/>
            <w:rFonts w:hint="eastAsia"/>
          </w:rPr>
          <w:t xml:space="preserve"> 试验方法</w:t>
        </w:r>
        <w:r w:rsidR="002F6933">
          <w:rPr>
            <w:noProof/>
            <w:webHidden/>
          </w:rPr>
          <w:tab/>
        </w:r>
        <w:r w:rsidR="002F6933">
          <w:rPr>
            <w:noProof/>
            <w:webHidden/>
          </w:rPr>
          <w:fldChar w:fldCharType="begin"/>
        </w:r>
        <w:r w:rsidR="002F6933">
          <w:rPr>
            <w:noProof/>
            <w:webHidden/>
          </w:rPr>
          <w:instrText xml:space="preserve"> PAGEREF _Toc144906940 \h </w:instrText>
        </w:r>
        <w:r w:rsidR="002F6933">
          <w:rPr>
            <w:noProof/>
            <w:webHidden/>
          </w:rPr>
        </w:r>
        <w:r w:rsidR="002F6933">
          <w:rPr>
            <w:noProof/>
            <w:webHidden/>
          </w:rPr>
          <w:fldChar w:fldCharType="separate"/>
        </w:r>
        <w:r w:rsidR="002F6933">
          <w:rPr>
            <w:noProof/>
            <w:webHidden/>
          </w:rPr>
          <w:t>6</w:t>
        </w:r>
        <w:r w:rsidR="002F6933">
          <w:rPr>
            <w:noProof/>
            <w:webHidden/>
          </w:rPr>
          <w:fldChar w:fldCharType="end"/>
        </w:r>
      </w:hyperlink>
    </w:p>
    <w:p w:rsidR="002F6933" w:rsidRDefault="00DD726D">
      <w:pPr>
        <w:pStyle w:val="12"/>
        <w:rPr>
          <w:rFonts w:asciiTheme="minorHAnsi" w:eastAsiaTheme="minorEastAsia" w:hAnsiTheme="minorHAnsi" w:cstheme="minorBidi"/>
          <w:noProof/>
          <w:szCs w:val="22"/>
        </w:rPr>
      </w:pPr>
      <w:hyperlink w:anchor="_Toc144906941" w:history="1">
        <w:r w:rsidR="002F6933" w:rsidRPr="00C45714">
          <w:rPr>
            <w:rStyle w:val="afff5"/>
          </w:rPr>
          <w:t>7</w:t>
        </w:r>
        <w:r w:rsidR="002F6933" w:rsidRPr="00C45714">
          <w:rPr>
            <w:rStyle w:val="afff5"/>
            <w:rFonts w:hint="eastAsia"/>
          </w:rPr>
          <w:t xml:space="preserve"> 检验规则</w:t>
        </w:r>
        <w:r w:rsidR="002F6933">
          <w:rPr>
            <w:noProof/>
            <w:webHidden/>
          </w:rPr>
          <w:tab/>
        </w:r>
        <w:r w:rsidR="002F6933">
          <w:rPr>
            <w:noProof/>
            <w:webHidden/>
          </w:rPr>
          <w:fldChar w:fldCharType="begin"/>
        </w:r>
        <w:r w:rsidR="002F6933">
          <w:rPr>
            <w:noProof/>
            <w:webHidden/>
          </w:rPr>
          <w:instrText xml:space="preserve"> PAGEREF _Toc144906941 \h </w:instrText>
        </w:r>
        <w:r w:rsidR="002F6933">
          <w:rPr>
            <w:noProof/>
            <w:webHidden/>
          </w:rPr>
        </w:r>
        <w:r w:rsidR="002F6933">
          <w:rPr>
            <w:noProof/>
            <w:webHidden/>
          </w:rPr>
          <w:fldChar w:fldCharType="separate"/>
        </w:r>
        <w:r w:rsidR="002F6933">
          <w:rPr>
            <w:noProof/>
            <w:webHidden/>
          </w:rPr>
          <w:t>8</w:t>
        </w:r>
        <w:r w:rsidR="002F6933">
          <w:rPr>
            <w:noProof/>
            <w:webHidden/>
          </w:rPr>
          <w:fldChar w:fldCharType="end"/>
        </w:r>
      </w:hyperlink>
    </w:p>
    <w:p w:rsidR="002F6933" w:rsidRDefault="00DD726D">
      <w:pPr>
        <w:pStyle w:val="12"/>
        <w:rPr>
          <w:rFonts w:asciiTheme="minorHAnsi" w:eastAsiaTheme="minorEastAsia" w:hAnsiTheme="minorHAnsi" w:cstheme="minorBidi"/>
          <w:noProof/>
          <w:szCs w:val="22"/>
        </w:rPr>
      </w:pPr>
      <w:hyperlink w:anchor="_Toc144906942" w:history="1">
        <w:r w:rsidR="002F6933" w:rsidRPr="00C45714">
          <w:rPr>
            <w:rStyle w:val="afff5"/>
          </w:rPr>
          <w:t>8</w:t>
        </w:r>
        <w:r w:rsidR="002F6933" w:rsidRPr="00C45714">
          <w:rPr>
            <w:rStyle w:val="afff5"/>
            <w:rFonts w:hint="eastAsia"/>
          </w:rPr>
          <w:t xml:space="preserve"> 标志、包装、运输和贮存</w:t>
        </w:r>
        <w:r w:rsidR="002F6933">
          <w:rPr>
            <w:noProof/>
            <w:webHidden/>
          </w:rPr>
          <w:tab/>
        </w:r>
        <w:r w:rsidR="002F6933">
          <w:rPr>
            <w:noProof/>
            <w:webHidden/>
          </w:rPr>
          <w:fldChar w:fldCharType="begin"/>
        </w:r>
        <w:r w:rsidR="002F6933">
          <w:rPr>
            <w:noProof/>
            <w:webHidden/>
          </w:rPr>
          <w:instrText xml:space="preserve"> PAGEREF _Toc144906942 \h </w:instrText>
        </w:r>
        <w:r w:rsidR="002F6933">
          <w:rPr>
            <w:noProof/>
            <w:webHidden/>
          </w:rPr>
        </w:r>
        <w:r w:rsidR="002F6933">
          <w:rPr>
            <w:noProof/>
            <w:webHidden/>
          </w:rPr>
          <w:fldChar w:fldCharType="separate"/>
        </w:r>
        <w:r w:rsidR="002F6933">
          <w:rPr>
            <w:noProof/>
            <w:webHidden/>
          </w:rPr>
          <w:t>9</w:t>
        </w:r>
        <w:r w:rsidR="002F6933">
          <w:rPr>
            <w:noProof/>
            <w:webHidden/>
          </w:rPr>
          <w:fldChar w:fldCharType="end"/>
        </w:r>
      </w:hyperlink>
    </w:p>
    <w:p w:rsidR="00F36E9C" w:rsidRPr="00FA19FE" w:rsidRDefault="00973190" w:rsidP="00AA1574">
      <w:pPr>
        <w:pStyle w:val="12"/>
        <w:spacing w:beforeLines="100" w:before="312"/>
      </w:pPr>
      <w:r w:rsidRPr="00FA19FE">
        <w:rPr>
          <w:rFonts w:asciiTheme="minorEastAsia" w:eastAsiaTheme="minorEastAsia" w:hAnsiTheme="minorEastAsia"/>
        </w:rPr>
        <w:fldChar w:fldCharType="end"/>
      </w:r>
      <w:r w:rsidRPr="00FA19FE">
        <w:rPr>
          <w:rFonts w:asciiTheme="minorEastAsia" w:eastAsiaTheme="minorEastAsia" w:hAnsiTheme="minorEastAsia"/>
        </w:rPr>
        <w:fldChar w:fldCharType="end"/>
      </w:r>
      <w:bookmarkStart w:id="9" w:name="_Toc432602005"/>
    </w:p>
    <w:p w:rsidR="007515A2" w:rsidRPr="00FA19FE" w:rsidRDefault="007515A2" w:rsidP="00AA1574">
      <w:pPr>
        <w:rPr>
          <w:rFonts w:ascii="宋体" w:eastAsia="宋体" w:hAnsi="Times New Roman" w:cs="Times New Roman"/>
          <w:szCs w:val="21"/>
        </w:rPr>
        <w:sectPr w:rsidR="007515A2" w:rsidRPr="00FA19FE" w:rsidSect="009F53E6">
          <w:headerReference w:type="even" r:id="rId14"/>
          <w:headerReference w:type="default" r:id="rId15"/>
          <w:footerReference w:type="default" r:id="rId16"/>
          <w:pgSz w:w="11906" w:h="16838" w:code="9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  <w:r w:rsidRPr="00FA19FE">
        <w:rPr>
          <w:rFonts w:ascii="宋体" w:eastAsia="宋体" w:hAnsi="Times New Roman" w:cs="Times New Roman" w:hint="eastAsia"/>
          <w:szCs w:val="21"/>
        </w:rPr>
        <w:t xml:space="preserve">  </w:t>
      </w:r>
    </w:p>
    <w:p w:rsidR="00452FAA" w:rsidRPr="00FA19FE" w:rsidRDefault="0085776A" w:rsidP="00AA1574">
      <w:pPr>
        <w:pStyle w:val="afffff"/>
        <w:spacing w:after="156"/>
        <w:outlineLvl w:val="9"/>
      </w:pPr>
      <w:bookmarkStart w:id="10" w:name="_Toc144906934"/>
      <w:r w:rsidRPr="00FA19FE">
        <w:rPr>
          <w:rFonts w:hint="eastAsia"/>
        </w:rPr>
        <w:lastRenderedPageBreak/>
        <w:t>前</w:t>
      </w:r>
      <w:bookmarkStart w:id="11" w:name="BKQY"/>
      <w:r w:rsidRPr="00FA19FE">
        <w:t> </w:t>
      </w:r>
      <w:r w:rsidRPr="00FA19FE">
        <w:t> </w:t>
      </w:r>
      <w:r w:rsidRPr="00FA19FE">
        <w:rPr>
          <w:rFonts w:hint="eastAsia"/>
        </w:rPr>
        <w:t>言</w:t>
      </w:r>
      <w:bookmarkEnd w:id="9"/>
      <w:bookmarkEnd w:id="10"/>
      <w:bookmarkEnd w:id="11"/>
    </w:p>
    <w:p w:rsidR="00D21694" w:rsidRPr="00FA19FE" w:rsidRDefault="00D21694" w:rsidP="00AA1574">
      <w:pPr>
        <w:pStyle w:val="aff1"/>
        <w:adjustRightInd w:val="0"/>
        <w:snapToGrid w:val="0"/>
        <w:spacing w:line="360" w:lineRule="exact"/>
      </w:pPr>
      <w:r w:rsidRPr="00FA19FE">
        <w:rPr>
          <w:rFonts w:hAnsi="宋体" w:hint="eastAsia"/>
          <w:szCs w:val="21"/>
        </w:rPr>
        <w:t>本文件按GB/T</w:t>
      </w:r>
      <w:r w:rsidR="004565CD" w:rsidRPr="00FA19FE">
        <w:rPr>
          <w:rFonts w:hAnsi="宋体" w:hint="eastAsia"/>
          <w:szCs w:val="21"/>
        </w:rPr>
        <w:t xml:space="preserve"> </w:t>
      </w:r>
      <w:r w:rsidRPr="00FA19FE">
        <w:rPr>
          <w:rFonts w:hAnsi="宋体" w:hint="eastAsia"/>
          <w:szCs w:val="21"/>
        </w:rPr>
        <w:t>1.1</w:t>
      </w:r>
      <w:r w:rsidR="00BD5E59" w:rsidRPr="00FA19FE">
        <w:rPr>
          <w:rFonts w:hint="eastAsia"/>
        </w:rPr>
        <w:t>—</w:t>
      </w:r>
      <w:r w:rsidRPr="00FA19FE">
        <w:rPr>
          <w:rFonts w:hAnsi="宋体" w:hint="eastAsia"/>
          <w:szCs w:val="21"/>
        </w:rPr>
        <w:t>2020《标准化工作导则  第1部分：标准化文件的结构和起草规则》的规定起草。</w:t>
      </w:r>
    </w:p>
    <w:p w:rsidR="00CD259C" w:rsidRPr="00FA19FE" w:rsidRDefault="00CD259C" w:rsidP="00AA1574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 xml:space="preserve">本标准代替JB/T </w:t>
      </w:r>
      <w:r w:rsidR="004C6758">
        <w:rPr>
          <w:rFonts w:ascii="宋体" w:hAnsi="宋体" w:hint="eastAsia"/>
          <w:szCs w:val="21"/>
        </w:rPr>
        <w:t>8810.2</w:t>
      </w:r>
      <w:r w:rsidRPr="00FA19FE">
        <w:rPr>
          <w:rFonts w:ascii="宋体" w:hAnsi="宋体" w:hint="eastAsia"/>
          <w:szCs w:val="21"/>
        </w:rPr>
        <w:t>-199</w:t>
      </w:r>
      <w:r w:rsidR="004C6758">
        <w:rPr>
          <w:rFonts w:ascii="宋体" w:hAnsi="宋体" w:hint="eastAsia"/>
          <w:szCs w:val="21"/>
        </w:rPr>
        <w:t>8</w:t>
      </w:r>
      <w:r w:rsidRPr="00FA19FE">
        <w:rPr>
          <w:rFonts w:ascii="宋体" w:hAnsi="宋体" w:hint="eastAsia"/>
          <w:szCs w:val="21"/>
        </w:rPr>
        <w:t>《</w:t>
      </w:r>
      <w:r w:rsidR="008B7AE8">
        <w:rPr>
          <w:rFonts w:hint="eastAsia"/>
          <w:szCs w:val="52"/>
        </w:rPr>
        <w:t>油脂润滑泵</w:t>
      </w:r>
      <w:r w:rsidR="00963774">
        <w:rPr>
          <w:rFonts w:hint="eastAsia"/>
          <w:szCs w:val="52"/>
        </w:rPr>
        <w:t xml:space="preserve"> </w:t>
      </w:r>
      <w:r w:rsidR="008B7AE8">
        <w:rPr>
          <w:rFonts w:hint="eastAsia"/>
          <w:szCs w:val="52"/>
        </w:rPr>
        <w:t>第</w:t>
      </w:r>
      <w:r w:rsidR="008B7AE8">
        <w:rPr>
          <w:rFonts w:hint="eastAsia"/>
          <w:szCs w:val="52"/>
        </w:rPr>
        <w:t>2</w:t>
      </w:r>
      <w:r w:rsidR="008B7AE8">
        <w:rPr>
          <w:rFonts w:hint="eastAsia"/>
          <w:szCs w:val="52"/>
        </w:rPr>
        <w:t>部分：单线润滑泵（</w:t>
      </w:r>
      <w:r w:rsidR="008B7AE8">
        <w:rPr>
          <w:rFonts w:hint="eastAsia"/>
          <w:szCs w:val="52"/>
        </w:rPr>
        <w:t>31.5MPa</w:t>
      </w:r>
      <w:r w:rsidR="008B7AE8">
        <w:rPr>
          <w:rFonts w:hint="eastAsia"/>
          <w:szCs w:val="52"/>
        </w:rPr>
        <w:t>）</w:t>
      </w:r>
      <w:r w:rsidRPr="00FA19FE">
        <w:rPr>
          <w:rFonts w:ascii="宋体" w:hAnsi="宋体" w:hint="eastAsia"/>
          <w:szCs w:val="21"/>
        </w:rPr>
        <w:t xml:space="preserve">》，与JB/T </w:t>
      </w:r>
      <w:r w:rsidR="004C6758">
        <w:rPr>
          <w:rFonts w:ascii="宋体" w:hAnsi="宋体" w:hint="eastAsia"/>
          <w:szCs w:val="21"/>
        </w:rPr>
        <w:t>8810.2</w:t>
      </w:r>
      <w:r w:rsidRPr="00FA19FE">
        <w:rPr>
          <w:rFonts w:ascii="宋体" w:hAnsi="宋体" w:hint="eastAsia"/>
          <w:szCs w:val="21"/>
        </w:rPr>
        <w:t>-199</w:t>
      </w:r>
      <w:r w:rsidR="004C6758">
        <w:rPr>
          <w:rFonts w:ascii="宋体" w:hAnsi="宋体" w:hint="eastAsia"/>
          <w:szCs w:val="21"/>
        </w:rPr>
        <w:t>8</w:t>
      </w:r>
      <w:r w:rsidRPr="00FA19FE">
        <w:rPr>
          <w:rFonts w:ascii="宋体" w:hAnsi="宋体" w:hint="eastAsia"/>
          <w:szCs w:val="21"/>
        </w:rPr>
        <w:t>相比, 除结构调整和编辑性改动外，主要技术变化如下：</w:t>
      </w:r>
    </w:p>
    <w:p w:rsidR="002969C0" w:rsidRDefault="006D231C" w:rsidP="004C6758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="002969C0" w:rsidRPr="002969C0">
        <w:rPr>
          <w:rFonts w:ascii="宋体" w:hAnsi="宋体" w:hint="eastAsia"/>
          <w:szCs w:val="21"/>
        </w:rPr>
        <w:t>修改了标准名称</w:t>
      </w:r>
      <w:r w:rsidRPr="00FA19FE">
        <w:rPr>
          <w:rFonts w:ascii="宋体" w:hAnsi="宋体" w:hint="eastAsia"/>
          <w:szCs w:val="21"/>
        </w:rPr>
        <w:t>；</w:t>
      </w:r>
    </w:p>
    <w:p w:rsidR="002969C0" w:rsidRDefault="002969C0" w:rsidP="004C6758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Pr="002969C0">
        <w:rPr>
          <w:rFonts w:ascii="宋体" w:hAnsi="宋体" w:hint="eastAsia"/>
          <w:szCs w:val="21"/>
        </w:rPr>
        <w:t>增加了规范性引用文件数量（见规范性引用文件）</w:t>
      </w:r>
      <w:r>
        <w:rPr>
          <w:rFonts w:ascii="宋体" w:hAnsi="宋体" w:hint="eastAsia"/>
          <w:szCs w:val="21"/>
        </w:rPr>
        <w:t>；</w:t>
      </w:r>
    </w:p>
    <w:p w:rsidR="002969C0" w:rsidRDefault="002969C0" w:rsidP="004C6758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Pr="002969C0">
        <w:rPr>
          <w:rFonts w:ascii="宋体" w:hAnsi="宋体" w:hint="eastAsia"/>
          <w:szCs w:val="21"/>
        </w:rPr>
        <w:t>增加了“术语和定义”一章；</w:t>
      </w:r>
    </w:p>
    <w:p w:rsidR="002969C0" w:rsidRDefault="002969C0" w:rsidP="004C6758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Pr="002969C0">
        <w:rPr>
          <w:rFonts w:ascii="宋体" w:hAnsi="宋体" w:hint="eastAsia"/>
          <w:szCs w:val="21"/>
        </w:rPr>
        <w:t>修改了型号的编制方法和标记示例；</w:t>
      </w:r>
    </w:p>
    <w:p w:rsidR="002969C0" w:rsidRDefault="002969C0" w:rsidP="004C6758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Pr="002969C0">
        <w:rPr>
          <w:rFonts w:ascii="宋体" w:hAnsi="宋体" w:hint="eastAsia"/>
          <w:szCs w:val="21"/>
        </w:rPr>
        <w:t>增加了公称压力为20MPa单线润滑泵的基本参数、外形尺寸；</w:t>
      </w:r>
    </w:p>
    <w:p w:rsidR="002969C0" w:rsidRDefault="002969C0" w:rsidP="004C6758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Pr="002969C0">
        <w:rPr>
          <w:rFonts w:ascii="宋体" w:hAnsi="宋体" w:hint="eastAsia"/>
          <w:szCs w:val="21"/>
        </w:rPr>
        <w:t>增加了空载试运转、带载运行性能、供油时间、有效容积、可靠性、环境适应性、电源适应性、电气安全性能的技术要求；</w:t>
      </w:r>
    </w:p>
    <w:p w:rsidR="002969C0" w:rsidRDefault="002969C0" w:rsidP="004C6758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Pr="002969C0">
        <w:rPr>
          <w:rFonts w:ascii="宋体" w:hAnsi="宋体" w:hint="eastAsia"/>
          <w:szCs w:val="21"/>
        </w:rPr>
        <w:t>修改了“密封性”、“给油量”、“调压和超压保护”、“油位控制”、“表面涂装”的技术要求；</w:t>
      </w:r>
    </w:p>
    <w:p w:rsidR="002969C0" w:rsidRDefault="002969C0" w:rsidP="004C6758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Pr="002969C0">
        <w:rPr>
          <w:rFonts w:ascii="宋体" w:hAnsi="宋体" w:hint="eastAsia"/>
          <w:szCs w:val="21"/>
        </w:rPr>
        <w:t>修改了“试验条件”的内容；</w:t>
      </w:r>
    </w:p>
    <w:p w:rsidR="002969C0" w:rsidRDefault="002969C0" w:rsidP="004C6758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Pr="002969C0">
        <w:rPr>
          <w:rFonts w:ascii="宋体" w:hAnsi="宋体" w:hint="eastAsia"/>
          <w:szCs w:val="21"/>
        </w:rPr>
        <w:t>增加了空载试运转、带载运行性能、供油时间、有效容积、可靠性、环境适应性、电源适应性、电气安全性能的试验方法；</w:t>
      </w:r>
    </w:p>
    <w:p w:rsidR="002969C0" w:rsidRDefault="002969C0" w:rsidP="004C6758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Pr="002969C0">
        <w:rPr>
          <w:rFonts w:ascii="宋体" w:hAnsi="宋体" w:hint="eastAsia"/>
          <w:szCs w:val="21"/>
        </w:rPr>
        <w:t>修改了“密封性”、“给油量”、“调压和超压保护”、“油位控制”、“表面涂装”的试验方法；</w:t>
      </w:r>
    </w:p>
    <w:p w:rsidR="002969C0" w:rsidRDefault="002969C0" w:rsidP="004C6758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="00433406">
        <w:rPr>
          <w:rFonts w:ascii="宋体" w:hAnsi="宋体" w:hint="eastAsia"/>
          <w:szCs w:val="21"/>
        </w:rPr>
        <w:t>将原6.3</w:t>
      </w:r>
      <w:r w:rsidRPr="002969C0">
        <w:rPr>
          <w:rFonts w:ascii="宋体" w:hAnsi="宋体" w:hint="eastAsia"/>
          <w:szCs w:val="21"/>
        </w:rPr>
        <w:t>“判定”</w:t>
      </w:r>
      <w:r w:rsidR="00433406">
        <w:rPr>
          <w:rFonts w:ascii="宋体" w:hAnsi="宋体" w:hint="eastAsia"/>
          <w:szCs w:val="21"/>
        </w:rPr>
        <w:t>归入6.2“型式试验”中</w:t>
      </w:r>
      <w:r w:rsidRPr="002969C0">
        <w:rPr>
          <w:rFonts w:ascii="宋体" w:hAnsi="宋体" w:hint="eastAsia"/>
          <w:szCs w:val="21"/>
        </w:rPr>
        <w:t>；</w:t>
      </w:r>
    </w:p>
    <w:p w:rsidR="00C37040" w:rsidRPr="00FA19FE" w:rsidRDefault="002969C0" w:rsidP="002969C0">
      <w:pPr>
        <w:pStyle w:val="affffff9"/>
        <w:autoSpaceDE w:val="0"/>
        <w:autoSpaceDN w:val="0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="00433406">
        <w:rPr>
          <w:rFonts w:ascii="宋体" w:hAnsi="宋体" w:hint="eastAsia"/>
          <w:szCs w:val="21"/>
        </w:rPr>
        <w:t>将原第7章</w:t>
      </w:r>
      <w:r w:rsidRPr="002969C0">
        <w:rPr>
          <w:rFonts w:ascii="宋体" w:hAnsi="宋体" w:hint="eastAsia"/>
          <w:szCs w:val="21"/>
        </w:rPr>
        <w:t>“标志、包装、运输和贮存”</w:t>
      </w:r>
      <w:r w:rsidR="00433406">
        <w:rPr>
          <w:rFonts w:ascii="宋体" w:hAnsi="宋体" w:hint="eastAsia"/>
          <w:szCs w:val="21"/>
        </w:rPr>
        <w:t>改为逐条叙述</w:t>
      </w:r>
      <w:r w:rsidRPr="002969C0">
        <w:rPr>
          <w:rFonts w:ascii="宋体" w:hAnsi="宋体" w:hint="eastAsia"/>
          <w:szCs w:val="21"/>
        </w:rPr>
        <w:t>。</w:t>
      </w:r>
    </w:p>
    <w:p w:rsidR="003178A3" w:rsidRPr="00FA19FE" w:rsidRDefault="003178A3" w:rsidP="00AA1574">
      <w:pPr>
        <w:pStyle w:val="affffff9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hint="eastAsia"/>
        </w:rPr>
        <w:t>本文件的某些内容可能涉及专利，本文件的发布机构不承担识别这些专利的责任。</w:t>
      </w:r>
    </w:p>
    <w:p w:rsidR="00964755" w:rsidRPr="00FA19FE" w:rsidRDefault="00964755" w:rsidP="00AA1574">
      <w:pPr>
        <w:pStyle w:val="affffff9"/>
        <w:spacing w:after="0" w:line="360" w:lineRule="exact"/>
        <w:ind w:firstLineChars="200" w:firstLine="420"/>
        <w:jc w:val="left"/>
        <w:rPr>
          <w:rFonts w:ascii="宋体" w:hAnsi="宋体"/>
          <w:szCs w:val="21"/>
        </w:rPr>
      </w:pPr>
      <w:r w:rsidRPr="00FA19FE">
        <w:rPr>
          <w:rFonts w:ascii="宋体" w:hAnsi="宋体" w:hint="eastAsia"/>
          <w:szCs w:val="21"/>
        </w:rPr>
        <w:t>本文件由中国</w:t>
      </w:r>
      <w:r w:rsidR="00E93E10" w:rsidRPr="00FA19FE">
        <w:rPr>
          <w:rFonts w:ascii="宋体" w:hAnsi="宋体" w:hint="eastAsia"/>
          <w:szCs w:val="21"/>
        </w:rPr>
        <w:t>机械工业联合会</w:t>
      </w:r>
      <w:r w:rsidRPr="00FA19FE">
        <w:rPr>
          <w:rFonts w:ascii="宋体" w:hAnsi="宋体" w:hint="eastAsia"/>
          <w:szCs w:val="21"/>
        </w:rPr>
        <w:t>提出。</w:t>
      </w:r>
    </w:p>
    <w:p w:rsidR="00964755" w:rsidRPr="00FA19FE" w:rsidRDefault="00964755" w:rsidP="00AA1574">
      <w:pPr>
        <w:pStyle w:val="affffff9"/>
        <w:spacing w:after="0" w:line="360" w:lineRule="exact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FA19FE">
        <w:rPr>
          <w:rFonts w:ascii="宋体" w:hAnsi="宋体" w:hint="eastAsia"/>
          <w:szCs w:val="21"/>
        </w:rPr>
        <w:t>本文件由</w:t>
      </w:r>
      <w:r w:rsidR="00F5452C" w:rsidRPr="00FA19FE">
        <w:rPr>
          <w:rFonts w:ascii="宋体" w:hAnsi="宋体" w:hint="eastAsia"/>
          <w:szCs w:val="21"/>
        </w:rPr>
        <w:t>全国</w:t>
      </w:r>
      <w:r w:rsidRPr="00FA19FE">
        <w:rPr>
          <w:rFonts w:ascii="宋体" w:hAnsi="宋体" w:hint="eastAsia"/>
          <w:szCs w:val="21"/>
        </w:rPr>
        <w:t>冶金设备标准化技术委员</w:t>
      </w:r>
      <w:r w:rsidRPr="00FA19FE">
        <w:rPr>
          <w:rFonts w:asciiTheme="minorEastAsia" w:eastAsiaTheme="minorEastAsia" w:hAnsiTheme="minorEastAsia" w:hint="eastAsia"/>
          <w:szCs w:val="21"/>
        </w:rPr>
        <w:t>会</w:t>
      </w:r>
      <w:r w:rsidRPr="00FA19FE">
        <w:rPr>
          <w:rFonts w:asciiTheme="minorEastAsia" w:eastAsiaTheme="minorEastAsia" w:hAnsiTheme="minorEastAsia" w:hint="eastAsia"/>
        </w:rPr>
        <w:t>（SAC/TC 409）</w:t>
      </w:r>
      <w:r w:rsidRPr="00FA19FE">
        <w:rPr>
          <w:rFonts w:asciiTheme="minorEastAsia" w:eastAsiaTheme="minorEastAsia" w:hAnsiTheme="minorEastAsia" w:hint="eastAsia"/>
          <w:szCs w:val="21"/>
        </w:rPr>
        <w:t>归口。</w:t>
      </w:r>
    </w:p>
    <w:p w:rsidR="00964755" w:rsidRPr="00FA19FE" w:rsidRDefault="00964755" w:rsidP="00AA1574">
      <w:pPr>
        <w:pStyle w:val="affffff9"/>
        <w:spacing w:after="0" w:line="360" w:lineRule="exact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FA19FE">
        <w:rPr>
          <w:rFonts w:asciiTheme="minorEastAsia" w:eastAsiaTheme="minorEastAsia" w:hAnsiTheme="minorEastAsia" w:hint="eastAsia"/>
          <w:szCs w:val="21"/>
        </w:rPr>
        <w:t>本文件起草单位：中国重型机械研究院股份公司</w:t>
      </w:r>
      <w:r w:rsidR="00A907C3" w:rsidRPr="00FA19FE">
        <w:rPr>
          <w:rFonts w:asciiTheme="minorEastAsia" w:eastAsiaTheme="minorEastAsia" w:hAnsiTheme="minorEastAsia" w:hint="eastAsia"/>
          <w:szCs w:val="21"/>
        </w:rPr>
        <w:t>、</w:t>
      </w:r>
      <w:r w:rsidR="008B7AE8">
        <w:rPr>
          <w:rFonts w:asciiTheme="minorEastAsia" w:eastAsiaTheme="minorEastAsia" w:hAnsiTheme="minorEastAsia" w:hint="eastAsia"/>
          <w:szCs w:val="21"/>
        </w:rPr>
        <w:t>广州机械科学研究院有限公司、</w:t>
      </w:r>
      <w:r w:rsidR="002C1D04" w:rsidRPr="002C1D04">
        <w:rPr>
          <w:rFonts w:asciiTheme="minorEastAsia" w:eastAsiaTheme="minorEastAsia" w:hAnsiTheme="minorEastAsia" w:hint="eastAsia"/>
          <w:szCs w:val="21"/>
        </w:rPr>
        <w:t>启东丰汇润滑设备有限公司</w:t>
      </w:r>
      <w:r w:rsidR="002C1D04">
        <w:rPr>
          <w:rFonts w:asciiTheme="minorEastAsia" w:eastAsiaTheme="minorEastAsia" w:hAnsiTheme="minorEastAsia" w:hint="eastAsia"/>
          <w:szCs w:val="21"/>
        </w:rPr>
        <w:t>、</w:t>
      </w:r>
      <w:r w:rsidR="008B7AE8">
        <w:rPr>
          <w:rFonts w:asciiTheme="minorEastAsia" w:eastAsiaTheme="minorEastAsia" w:hAnsiTheme="minorEastAsia" w:hint="eastAsia"/>
          <w:szCs w:val="21"/>
        </w:rPr>
        <w:t>启东润滑设备有限公司、</w:t>
      </w:r>
      <w:r w:rsidR="002C1D04" w:rsidRPr="002C1D04">
        <w:rPr>
          <w:rFonts w:asciiTheme="minorEastAsia" w:eastAsiaTheme="minorEastAsia" w:hAnsiTheme="minorEastAsia" w:hint="eastAsia"/>
          <w:szCs w:val="21"/>
        </w:rPr>
        <w:t>上海润滑设备厂有限公司</w:t>
      </w:r>
      <w:r w:rsidRPr="00FA19FE">
        <w:rPr>
          <w:rFonts w:asciiTheme="minorEastAsia" w:eastAsiaTheme="minorEastAsia" w:hAnsiTheme="minorEastAsia" w:hint="eastAsia"/>
          <w:szCs w:val="21"/>
        </w:rPr>
        <w:t>。</w:t>
      </w:r>
    </w:p>
    <w:p w:rsidR="00964755" w:rsidRPr="00FA19FE" w:rsidRDefault="00964755" w:rsidP="00AA1574">
      <w:pPr>
        <w:pStyle w:val="affffff9"/>
        <w:spacing w:after="0" w:line="360" w:lineRule="exact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FA19FE">
        <w:rPr>
          <w:rFonts w:asciiTheme="minorEastAsia" w:eastAsiaTheme="minorEastAsia" w:hAnsiTheme="minorEastAsia" w:hint="eastAsia"/>
          <w:szCs w:val="21"/>
        </w:rPr>
        <w:t>本文件的主要起草人：</w:t>
      </w:r>
      <w:r w:rsidR="00076FD9" w:rsidRPr="00FA19FE">
        <w:rPr>
          <w:rFonts w:asciiTheme="minorEastAsia" w:eastAsiaTheme="minorEastAsia" w:hAnsiTheme="minorEastAsia" w:hint="eastAsia"/>
          <w:szCs w:val="21"/>
        </w:rPr>
        <w:t>张强</w:t>
      </w:r>
      <w:r w:rsidR="00E93E10" w:rsidRPr="00FA19FE">
        <w:rPr>
          <w:rFonts w:asciiTheme="minorEastAsia" w:eastAsiaTheme="minorEastAsia" w:hAnsiTheme="minorEastAsia" w:hint="eastAsia"/>
          <w:szCs w:val="21"/>
        </w:rPr>
        <w:t>、</w:t>
      </w:r>
      <w:r w:rsidR="006870B3">
        <w:rPr>
          <w:rFonts w:asciiTheme="minorEastAsia" w:eastAsiaTheme="minorEastAsia" w:hAnsiTheme="minorEastAsia" w:hint="eastAsia"/>
          <w:szCs w:val="21"/>
        </w:rPr>
        <w:t>丘铭军、</w:t>
      </w:r>
      <w:r w:rsidR="00076FD9" w:rsidRPr="00FA19FE">
        <w:rPr>
          <w:rFonts w:asciiTheme="minorEastAsia" w:eastAsiaTheme="minorEastAsia" w:hAnsiTheme="minorEastAsia" w:hint="eastAsia"/>
          <w:szCs w:val="21"/>
        </w:rPr>
        <w:t>宁博</w:t>
      </w:r>
      <w:r w:rsidR="003864D0" w:rsidRPr="00FA19FE">
        <w:rPr>
          <w:rFonts w:asciiTheme="minorEastAsia" w:eastAsiaTheme="minorEastAsia" w:hAnsiTheme="minorEastAsia" w:hint="eastAsia"/>
          <w:szCs w:val="21"/>
        </w:rPr>
        <w:t>、</w:t>
      </w:r>
      <w:r w:rsidR="0040355B">
        <w:rPr>
          <w:rFonts w:asciiTheme="minorEastAsia" w:eastAsiaTheme="minorEastAsia" w:hAnsiTheme="minorEastAsia" w:hint="eastAsia"/>
          <w:szCs w:val="21"/>
        </w:rPr>
        <w:t>吴量</w:t>
      </w:r>
      <w:r w:rsidR="0040355B" w:rsidRPr="00FA19FE">
        <w:rPr>
          <w:rFonts w:asciiTheme="minorEastAsia" w:eastAsiaTheme="minorEastAsia" w:hAnsiTheme="minorEastAsia" w:hint="eastAsia"/>
          <w:szCs w:val="21"/>
        </w:rPr>
        <w:t>、</w:t>
      </w:r>
      <w:r w:rsidR="009B6B83">
        <w:rPr>
          <w:rFonts w:asciiTheme="minorEastAsia" w:eastAsiaTheme="minorEastAsia" w:hAnsiTheme="minorEastAsia" w:hint="eastAsia"/>
          <w:szCs w:val="21"/>
        </w:rPr>
        <w:t>李秋秋</w:t>
      </w:r>
      <w:r w:rsidR="008B7AE8">
        <w:rPr>
          <w:rFonts w:asciiTheme="minorEastAsia" w:eastAsiaTheme="minorEastAsia" w:hAnsiTheme="minorEastAsia" w:hint="eastAsia"/>
          <w:szCs w:val="21"/>
        </w:rPr>
        <w:t>、</w:t>
      </w:r>
      <w:r w:rsidR="00290627">
        <w:rPr>
          <w:rFonts w:asciiTheme="minorEastAsia" w:eastAsiaTheme="minorEastAsia" w:hAnsiTheme="minorEastAsia" w:hint="eastAsia"/>
          <w:szCs w:val="21"/>
        </w:rPr>
        <w:t>陆永飞</w:t>
      </w:r>
      <w:r w:rsidR="008B7AE8">
        <w:rPr>
          <w:rFonts w:asciiTheme="minorEastAsia" w:eastAsiaTheme="minorEastAsia" w:hAnsiTheme="minorEastAsia" w:hint="eastAsia"/>
          <w:szCs w:val="21"/>
        </w:rPr>
        <w:t>、龚向荣</w:t>
      </w:r>
      <w:r w:rsidR="00AE24C0">
        <w:rPr>
          <w:rFonts w:asciiTheme="minorEastAsia" w:eastAsiaTheme="minorEastAsia" w:hAnsiTheme="minorEastAsia" w:hint="eastAsia"/>
          <w:szCs w:val="21"/>
        </w:rPr>
        <w:t>、</w:t>
      </w:r>
      <w:r w:rsidR="00290627">
        <w:rPr>
          <w:rFonts w:asciiTheme="minorEastAsia" w:eastAsiaTheme="minorEastAsia" w:hAnsiTheme="minorEastAsia" w:hint="eastAsia"/>
          <w:szCs w:val="21"/>
        </w:rPr>
        <w:t>印勇勇、沈辉</w:t>
      </w:r>
      <w:r w:rsidR="0040355B" w:rsidRPr="00FA19FE">
        <w:rPr>
          <w:rFonts w:asciiTheme="minorEastAsia" w:eastAsiaTheme="minorEastAsia" w:hAnsiTheme="minorEastAsia" w:hint="eastAsia"/>
          <w:szCs w:val="21"/>
        </w:rPr>
        <w:t>、</w:t>
      </w:r>
      <w:r w:rsidR="0040355B">
        <w:rPr>
          <w:rFonts w:asciiTheme="minorEastAsia" w:eastAsiaTheme="minorEastAsia" w:hAnsiTheme="minorEastAsia" w:hint="eastAsia"/>
          <w:szCs w:val="21"/>
        </w:rPr>
        <w:t>夏娟</w:t>
      </w:r>
      <w:bookmarkStart w:id="12" w:name="_GoBack"/>
      <w:bookmarkEnd w:id="12"/>
      <w:r w:rsidR="007605BF" w:rsidRPr="00FA19FE">
        <w:rPr>
          <w:rFonts w:asciiTheme="minorEastAsia" w:eastAsiaTheme="minorEastAsia" w:hAnsiTheme="minorEastAsia" w:hint="eastAsia"/>
          <w:szCs w:val="21"/>
        </w:rPr>
        <w:t>。</w:t>
      </w:r>
    </w:p>
    <w:p w:rsidR="00964755" w:rsidRPr="00FA19FE" w:rsidRDefault="00964755" w:rsidP="00AA1574">
      <w:pPr>
        <w:pStyle w:val="affffff9"/>
        <w:spacing w:after="0" w:line="360" w:lineRule="exact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FA19FE">
        <w:rPr>
          <w:rFonts w:asciiTheme="minorEastAsia" w:eastAsiaTheme="minorEastAsia" w:hAnsiTheme="minorEastAsia" w:hint="eastAsia"/>
          <w:szCs w:val="21"/>
        </w:rPr>
        <w:t>本文件所替代文件的历次版本发布情况为：</w:t>
      </w:r>
    </w:p>
    <w:p w:rsidR="002C1D04" w:rsidRPr="00FA19FE" w:rsidRDefault="00433366" w:rsidP="002C1D04">
      <w:pPr>
        <w:pStyle w:val="affffff9"/>
        <w:spacing w:after="0" w:line="360" w:lineRule="exact"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FA19FE">
        <w:rPr>
          <w:rFonts w:ascii="宋体" w:hAnsi="宋体" w:hint="eastAsia"/>
          <w:szCs w:val="21"/>
        </w:rPr>
        <w:t>——</w:t>
      </w:r>
      <w:r w:rsidR="00964755" w:rsidRPr="00FA19FE">
        <w:rPr>
          <w:rFonts w:asciiTheme="minorEastAsia" w:eastAsiaTheme="minorEastAsia" w:hAnsiTheme="minorEastAsia" w:hint="eastAsia"/>
          <w:szCs w:val="21"/>
        </w:rPr>
        <w:t>JB/T</w:t>
      </w:r>
      <w:r w:rsidR="00964755" w:rsidRPr="00FA19FE">
        <w:rPr>
          <w:rFonts w:asciiTheme="minorEastAsia" w:eastAsiaTheme="minorEastAsia" w:hAnsiTheme="minorEastAsia" w:hint="eastAsia"/>
          <w:snapToGrid w:val="0"/>
          <w:spacing w:val="6"/>
          <w:w w:val="33"/>
          <w:kern w:val="0"/>
          <w:szCs w:val="21"/>
        </w:rPr>
        <w:t xml:space="preserve"> </w:t>
      </w:r>
      <w:r w:rsidR="00114AF2" w:rsidRPr="00FA19FE">
        <w:rPr>
          <w:rFonts w:asciiTheme="minorEastAsia" w:eastAsiaTheme="minorEastAsia" w:hAnsiTheme="minorEastAsia" w:hint="eastAsia"/>
          <w:snapToGrid w:val="0"/>
          <w:spacing w:val="6"/>
          <w:w w:val="33"/>
          <w:kern w:val="0"/>
          <w:szCs w:val="21"/>
        </w:rPr>
        <w:t xml:space="preserve">  </w:t>
      </w:r>
      <w:r w:rsidR="009B6B83">
        <w:rPr>
          <w:rFonts w:asciiTheme="minorEastAsia" w:eastAsiaTheme="minorEastAsia" w:hAnsiTheme="minorEastAsia" w:hint="eastAsia"/>
          <w:szCs w:val="21"/>
        </w:rPr>
        <w:t>8810.2</w:t>
      </w:r>
      <w:r w:rsidR="00BD5E59" w:rsidRPr="00FA19FE">
        <w:rPr>
          <w:rFonts w:ascii="宋体" w:hint="eastAsia"/>
          <w:noProof/>
        </w:rPr>
        <w:t>—</w:t>
      </w:r>
      <w:r w:rsidR="00964755" w:rsidRPr="00FA19FE">
        <w:rPr>
          <w:rFonts w:asciiTheme="minorEastAsia" w:eastAsiaTheme="minorEastAsia" w:hAnsiTheme="minorEastAsia" w:hint="eastAsia"/>
          <w:szCs w:val="21"/>
        </w:rPr>
        <w:t>199</w:t>
      </w:r>
      <w:r w:rsidR="009B6B83">
        <w:rPr>
          <w:rFonts w:asciiTheme="minorEastAsia" w:eastAsiaTheme="minorEastAsia" w:hAnsiTheme="minorEastAsia" w:hint="eastAsia"/>
          <w:szCs w:val="21"/>
        </w:rPr>
        <w:t>8</w:t>
      </w:r>
      <w:r w:rsidR="00964755" w:rsidRPr="00FA19FE">
        <w:rPr>
          <w:rFonts w:asciiTheme="minorEastAsia" w:eastAsiaTheme="minorEastAsia" w:hAnsiTheme="minorEastAsia" w:hint="eastAsia"/>
          <w:szCs w:val="21"/>
        </w:rPr>
        <w:t>。</w:t>
      </w:r>
    </w:p>
    <w:p w:rsidR="002D308C" w:rsidRPr="00FA19FE" w:rsidRDefault="002D308C" w:rsidP="00AA1574">
      <w:pPr>
        <w:pStyle w:val="affffff9"/>
        <w:spacing w:after="0" w:line="360" w:lineRule="auto"/>
        <w:ind w:firstLineChars="200" w:firstLine="420"/>
        <w:jc w:val="left"/>
        <w:rPr>
          <w:rFonts w:ascii="宋体" w:hAnsi="宋体"/>
          <w:szCs w:val="21"/>
        </w:rPr>
        <w:sectPr w:rsidR="002D308C" w:rsidRPr="00FA19FE" w:rsidSect="009F53E6">
          <w:headerReference w:type="even" r:id="rId17"/>
          <w:headerReference w:type="default" r:id="rId18"/>
          <w:footerReference w:type="even" r:id="rId19"/>
          <w:footerReference w:type="default" r:id="rId20"/>
          <w:pgSz w:w="11906" w:h="16838" w:code="9"/>
          <w:pgMar w:top="567" w:right="1134" w:bottom="1134" w:left="1418" w:header="1418" w:footer="1134" w:gutter="0"/>
          <w:pgNumType w:start="3"/>
          <w:cols w:space="425"/>
          <w:formProt w:val="0"/>
          <w:docGrid w:type="lines" w:linePitch="312"/>
        </w:sectPr>
      </w:pPr>
    </w:p>
    <w:p w:rsidR="007D6528" w:rsidRDefault="007D6528" w:rsidP="0078521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油脂润滑泵</w:t>
      </w:r>
    </w:p>
    <w:p w:rsidR="0085776A" w:rsidRPr="00FA19FE" w:rsidRDefault="007D6528" w:rsidP="0078521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第2部分：</w:t>
      </w:r>
      <w:r w:rsidR="0014340E">
        <w:rPr>
          <w:rFonts w:ascii="黑体" w:eastAsia="黑体" w:hAnsi="黑体" w:hint="eastAsia"/>
          <w:sz w:val="32"/>
          <w:szCs w:val="32"/>
        </w:rPr>
        <w:t>单线润滑泵</w:t>
      </w:r>
      <w:r w:rsidR="008B7AE8" w:rsidRPr="008B7AE8">
        <w:rPr>
          <w:rFonts w:ascii="黑体" w:eastAsia="黑体" w:hAnsi="黑体" w:hint="eastAsia"/>
          <w:sz w:val="32"/>
          <w:szCs w:val="32"/>
        </w:rPr>
        <w:t>（20MPa、31.5MPa）</w:t>
      </w:r>
    </w:p>
    <w:p w:rsidR="0085776A" w:rsidRPr="00FA19FE" w:rsidRDefault="0085776A" w:rsidP="00AA1574">
      <w:pPr>
        <w:pStyle w:val="1"/>
        <w:adjustRightInd w:val="0"/>
        <w:snapToGrid w:val="0"/>
      </w:pPr>
      <w:bookmarkStart w:id="13" w:name="_Toc432602006"/>
      <w:bookmarkStart w:id="14" w:name="_Toc144906935"/>
      <w:r w:rsidRPr="00FA19FE">
        <w:rPr>
          <w:rFonts w:hint="eastAsia"/>
        </w:rPr>
        <w:t>范围</w:t>
      </w:r>
      <w:bookmarkEnd w:id="13"/>
      <w:bookmarkEnd w:id="14"/>
    </w:p>
    <w:p w:rsidR="00E049C9" w:rsidRPr="00FA19FE" w:rsidRDefault="00C169FE" w:rsidP="004139AA">
      <w:pPr>
        <w:pStyle w:val="aff1"/>
        <w:spacing w:line="320" w:lineRule="exact"/>
      </w:pPr>
      <w:r w:rsidRPr="00FA19FE">
        <w:t>本</w:t>
      </w:r>
      <w:r w:rsidRPr="00FA19FE">
        <w:rPr>
          <w:rFonts w:hint="eastAsia"/>
        </w:rPr>
        <w:t>文件</w:t>
      </w:r>
      <w:r w:rsidR="00E256C2">
        <w:rPr>
          <w:rFonts w:hint="eastAsia"/>
        </w:rPr>
        <w:t>规定</w:t>
      </w:r>
      <w:r w:rsidR="00E049C9" w:rsidRPr="00FA19FE">
        <w:t>了</w:t>
      </w:r>
      <w:r w:rsidR="00E256C2">
        <w:rPr>
          <w:rFonts w:hint="eastAsia"/>
        </w:rPr>
        <w:t>单线润滑泵的型号、基本参数与外形尺寸、技术要求、试验方法、检验规则、标志、包装、运输和贮存</w:t>
      </w:r>
      <w:r w:rsidR="00E049C9" w:rsidRPr="00FA19FE">
        <w:t>。</w:t>
      </w:r>
    </w:p>
    <w:p w:rsidR="00E049C9" w:rsidRPr="00FA19FE" w:rsidRDefault="004A79A5" w:rsidP="004139AA">
      <w:pPr>
        <w:pStyle w:val="aff1"/>
        <w:spacing w:line="320" w:lineRule="exact"/>
      </w:pPr>
      <w:r>
        <w:rPr>
          <w:rFonts w:hint="eastAsia"/>
        </w:rPr>
        <w:t>本部分标准</w:t>
      </w:r>
      <w:r w:rsidR="00E049C9" w:rsidRPr="00FA19FE">
        <w:t>适用</w:t>
      </w:r>
      <w:r w:rsidR="00E049C9" w:rsidRPr="00FA19FE">
        <w:rPr>
          <w:rFonts w:hint="eastAsia"/>
        </w:rPr>
        <w:t>于</w:t>
      </w:r>
      <w:r w:rsidR="00963774">
        <w:rPr>
          <w:rFonts w:hint="eastAsia"/>
        </w:rPr>
        <w:t>向集中润滑系统供送润滑介质</w:t>
      </w:r>
      <w:r>
        <w:rPr>
          <w:rFonts w:hint="eastAsia"/>
        </w:rPr>
        <w:t>的单线润滑泵</w:t>
      </w:r>
      <w:r w:rsidR="00E049C9" w:rsidRPr="00FA19FE">
        <w:t>（以下简称</w:t>
      </w:r>
      <w:r w:rsidR="00974ADA">
        <w:rPr>
          <w:rFonts w:hint="eastAsia"/>
        </w:rPr>
        <w:t>单线</w:t>
      </w:r>
      <w:r>
        <w:rPr>
          <w:rFonts w:hint="eastAsia"/>
        </w:rPr>
        <w:t>泵</w:t>
      </w:r>
      <w:r w:rsidR="00E049C9" w:rsidRPr="00FA19FE">
        <w:t>）。</w:t>
      </w:r>
    </w:p>
    <w:p w:rsidR="005A1B84" w:rsidRPr="00FA19FE" w:rsidRDefault="0085776A" w:rsidP="00AA1574">
      <w:pPr>
        <w:pStyle w:val="1"/>
        <w:adjustRightInd w:val="0"/>
        <w:snapToGrid w:val="0"/>
      </w:pPr>
      <w:bookmarkStart w:id="15" w:name="_Toc432602007"/>
      <w:bookmarkStart w:id="16" w:name="_Toc144906936"/>
      <w:r w:rsidRPr="00FA19FE">
        <w:rPr>
          <w:rFonts w:hint="eastAsia"/>
        </w:rPr>
        <w:t>规范性引用文件</w:t>
      </w:r>
      <w:bookmarkStart w:id="17" w:name="_Toc79686028"/>
      <w:bookmarkStart w:id="18" w:name="_Toc79759789"/>
      <w:bookmarkStart w:id="19" w:name="_Toc92181140"/>
      <w:bookmarkStart w:id="20" w:name="_Toc101945886"/>
      <w:bookmarkStart w:id="21" w:name="_Toc101946545"/>
      <w:bookmarkEnd w:id="15"/>
      <w:bookmarkEnd w:id="16"/>
    </w:p>
    <w:p w:rsidR="00244CC5" w:rsidRPr="00FA19FE" w:rsidRDefault="0085776A" w:rsidP="005B058B">
      <w:pPr>
        <w:spacing w:line="360" w:lineRule="exact"/>
        <w:ind w:firstLineChars="200" w:firstLine="420"/>
        <w:rPr>
          <w:rFonts w:ascii="宋体" w:eastAsia="宋体"/>
          <w:noProof/>
        </w:rPr>
      </w:pPr>
      <w:bookmarkStart w:id="22" w:name="_Toc106025931"/>
      <w:bookmarkStart w:id="23" w:name="_Toc107171410"/>
      <w:r w:rsidRPr="00FA19FE">
        <w:rPr>
          <w:rFonts w:ascii="宋体" w:eastAsia="宋体" w:hint="eastAsia"/>
          <w:noProof/>
        </w:rPr>
        <w:t>下列文件</w:t>
      </w:r>
      <w:r w:rsidR="00FF20AB" w:rsidRPr="00FA19FE">
        <w:rPr>
          <w:rFonts w:ascii="宋体" w:eastAsia="宋体" w:hint="eastAsia"/>
          <w:noProof/>
        </w:rPr>
        <w:t>中的内容通过文中的规范性引用而构成</w:t>
      </w:r>
      <w:r w:rsidR="00E8641B">
        <w:rPr>
          <w:rFonts w:ascii="宋体" w:eastAsia="宋体" w:hint="eastAsia"/>
          <w:noProof/>
        </w:rPr>
        <w:t>本文件必不可少</w:t>
      </w:r>
      <w:r w:rsidR="00FF20AB" w:rsidRPr="00FA19FE">
        <w:rPr>
          <w:rFonts w:ascii="宋体" w:eastAsia="宋体" w:hint="eastAsia"/>
          <w:noProof/>
        </w:rPr>
        <w:t>的条款</w:t>
      </w:r>
      <w:r w:rsidRPr="00FA19FE">
        <w:rPr>
          <w:rFonts w:ascii="宋体" w:eastAsia="宋体" w:hint="eastAsia"/>
          <w:noProof/>
        </w:rPr>
        <w:t>。</w:t>
      </w:r>
      <w:r w:rsidR="00FF20AB" w:rsidRPr="00FA19FE">
        <w:rPr>
          <w:rFonts w:ascii="宋体" w:eastAsia="宋体" w:hint="eastAsia"/>
          <w:noProof/>
        </w:rPr>
        <w:t>其中，</w:t>
      </w:r>
      <w:r w:rsidRPr="00FA19FE">
        <w:rPr>
          <w:rFonts w:ascii="宋体" w:eastAsia="宋体" w:hint="eastAsia"/>
          <w:noProof/>
        </w:rPr>
        <w:t>注日期的引用文件，仅</w:t>
      </w:r>
      <w:r w:rsidR="003B4DD1" w:rsidRPr="00FA19FE">
        <w:rPr>
          <w:rFonts w:ascii="宋体" w:eastAsia="宋体" w:hint="eastAsia"/>
          <w:noProof/>
        </w:rPr>
        <w:t>该</w:t>
      </w:r>
      <w:r w:rsidRPr="00FA19FE">
        <w:rPr>
          <w:rFonts w:ascii="宋体" w:eastAsia="宋体" w:hint="eastAsia"/>
          <w:noProof/>
        </w:rPr>
        <w:t>日期</w:t>
      </w:r>
      <w:r w:rsidR="003B4DD1" w:rsidRPr="00FA19FE">
        <w:rPr>
          <w:rFonts w:ascii="宋体" w:eastAsia="宋体" w:hint="eastAsia"/>
          <w:noProof/>
        </w:rPr>
        <w:t>对应</w:t>
      </w:r>
      <w:r w:rsidRPr="00FA19FE">
        <w:rPr>
          <w:rFonts w:ascii="宋体" w:eastAsia="宋体" w:hint="eastAsia"/>
          <w:noProof/>
        </w:rPr>
        <w:t>的版本适用于本文件</w:t>
      </w:r>
      <w:r w:rsidR="003B4DD1" w:rsidRPr="00FA19FE">
        <w:rPr>
          <w:rFonts w:ascii="宋体" w:eastAsia="宋体" w:hint="eastAsia"/>
          <w:noProof/>
        </w:rPr>
        <w:t>；</w:t>
      </w:r>
      <w:r w:rsidRPr="00FA19FE">
        <w:rPr>
          <w:rFonts w:ascii="宋体" w:eastAsia="宋体" w:hint="eastAsia"/>
          <w:noProof/>
        </w:rPr>
        <w:t>不注日期的引用文件，其最新版本（包括所有的修改单）适用于本文件。</w:t>
      </w:r>
      <w:bookmarkEnd w:id="17"/>
      <w:bookmarkEnd w:id="18"/>
      <w:bookmarkEnd w:id="19"/>
      <w:bookmarkEnd w:id="20"/>
      <w:bookmarkEnd w:id="21"/>
      <w:bookmarkEnd w:id="22"/>
      <w:bookmarkEnd w:id="23"/>
    </w:p>
    <w:p w:rsidR="005A1B84" w:rsidRDefault="00F65B9C" w:rsidP="005B058B">
      <w:pPr>
        <w:pStyle w:val="aff1"/>
        <w:spacing w:line="360" w:lineRule="exact"/>
      </w:pPr>
      <w:r>
        <w:rPr>
          <w:rFonts w:hint="eastAsia"/>
        </w:rPr>
        <w:t>G</w:t>
      </w:r>
      <w:r w:rsidR="005A1B84" w:rsidRPr="00FA19FE">
        <w:rPr>
          <w:rFonts w:hint="eastAsia"/>
        </w:rPr>
        <w:t xml:space="preserve">B/T </w:t>
      </w:r>
      <w:r>
        <w:rPr>
          <w:rFonts w:hint="eastAsia"/>
        </w:rPr>
        <w:t>443</w:t>
      </w:r>
      <w:r w:rsidR="005A1B84" w:rsidRPr="00FA19FE">
        <w:rPr>
          <w:rFonts w:hint="eastAsia"/>
        </w:rPr>
        <w:t xml:space="preserve"> </w:t>
      </w:r>
      <w:r>
        <w:rPr>
          <w:rFonts w:hint="eastAsia"/>
        </w:rPr>
        <w:t>L-AN全损耗系统用油</w:t>
      </w:r>
    </w:p>
    <w:p w:rsidR="00E831A1" w:rsidRDefault="00E831A1" w:rsidP="005B058B">
      <w:pPr>
        <w:pStyle w:val="aff1"/>
        <w:spacing w:line="360" w:lineRule="exact"/>
      </w:pPr>
      <w:r w:rsidRPr="00EC1DBB">
        <w:rPr>
          <w:rFonts w:hint="eastAsia"/>
        </w:rPr>
        <w:t>GB</w:t>
      </w:r>
      <w:r w:rsidRPr="00FA19FE">
        <w:rPr>
          <w:rFonts w:hint="eastAsia"/>
        </w:rPr>
        <w:t>/</w:t>
      </w:r>
      <w:r w:rsidRPr="00EC1DBB">
        <w:rPr>
          <w:rFonts w:hint="eastAsia"/>
        </w:rPr>
        <w:t xml:space="preserve">T </w:t>
      </w:r>
      <w:r>
        <w:rPr>
          <w:rFonts w:hint="eastAsia"/>
        </w:rPr>
        <w:t>2423.1</w:t>
      </w:r>
      <w:r w:rsidRPr="00EC1DBB">
        <w:rPr>
          <w:rFonts w:hint="eastAsia"/>
        </w:rPr>
        <w:t xml:space="preserve"> </w:t>
      </w:r>
      <w:r>
        <w:rPr>
          <w:rFonts w:hint="eastAsia"/>
        </w:rPr>
        <w:t>电工电子产品环境试验 第2部分：试验方法 试验A：低温</w:t>
      </w:r>
    </w:p>
    <w:p w:rsidR="00E831A1" w:rsidRDefault="00E831A1" w:rsidP="005B058B">
      <w:pPr>
        <w:pStyle w:val="aff1"/>
        <w:spacing w:line="360" w:lineRule="exact"/>
      </w:pPr>
      <w:r w:rsidRPr="00EC1DBB">
        <w:rPr>
          <w:rFonts w:hint="eastAsia"/>
        </w:rPr>
        <w:t>GB</w:t>
      </w:r>
      <w:r w:rsidRPr="00FA19FE">
        <w:rPr>
          <w:rFonts w:hint="eastAsia"/>
        </w:rPr>
        <w:t>/</w:t>
      </w:r>
      <w:r w:rsidRPr="00EC1DBB">
        <w:rPr>
          <w:rFonts w:hint="eastAsia"/>
        </w:rPr>
        <w:t xml:space="preserve">T </w:t>
      </w:r>
      <w:r>
        <w:rPr>
          <w:rFonts w:hint="eastAsia"/>
        </w:rPr>
        <w:t>2423.2 电工电子产品环境试验 第2部分：试验方法 试验B：高温</w:t>
      </w:r>
    </w:p>
    <w:p w:rsidR="00E831A1" w:rsidRDefault="00E831A1" w:rsidP="005B058B">
      <w:pPr>
        <w:pStyle w:val="aff1"/>
        <w:spacing w:line="360" w:lineRule="exact"/>
      </w:pPr>
      <w:r w:rsidRPr="00EC1DBB">
        <w:rPr>
          <w:rFonts w:hint="eastAsia"/>
        </w:rPr>
        <w:t>GB</w:t>
      </w:r>
      <w:r w:rsidRPr="00FA19FE">
        <w:rPr>
          <w:rFonts w:hint="eastAsia"/>
        </w:rPr>
        <w:t>/</w:t>
      </w:r>
      <w:r w:rsidRPr="00EC1DBB">
        <w:rPr>
          <w:rFonts w:hint="eastAsia"/>
        </w:rPr>
        <w:t xml:space="preserve">T </w:t>
      </w:r>
      <w:r>
        <w:rPr>
          <w:rFonts w:hint="eastAsia"/>
        </w:rPr>
        <w:t>5226.1</w:t>
      </w:r>
      <w:r w:rsidRPr="00EC1DBB">
        <w:rPr>
          <w:rFonts w:hint="eastAsia"/>
        </w:rPr>
        <w:t xml:space="preserve"> </w:t>
      </w:r>
      <w:r>
        <w:rPr>
          <w:rFonts w:hint="eastAsia"/>
        </w:rPr>
        <w:t>机械电气安全 机械电气设备 第1部分：通用技术条件</w:t>
      </w:r>
    </w:p>
    <w:p w:rsidR="00E468E4" w:rsidRPr="00FA19FE" w:rsidRDefault="00EC1DBB" w:rsidP="005B058B">
      <w:pPr>
        <w:pStyle w:val="aff1"/>
        <w:spacing w:line="360" w:lineRule="exact"/>
      </w:pPr>
      <w:r w:rsidRPr="00EC1DBB">
        <w:rPr>
          <w:rFonts w:hint="eastAsia"/>
        </w:rPr>
        <w:t>GB</w:t>
      </w:r>
      <w:r w:rsidRPr="00FA19FE">
        <w:rPr>
          <w:rFonts w:hint="eastAsia"/>
        </w:rPr>
        <w:t>/</w:t>
      </w:r>
      <w:r w:rsidRPr="00EC1DBB">
        <w:rPr>
          <w:rFonts w:hint="eastAsia"/>
        </w:rPr>
        <w:t>T 7631.1 润滑剂和有关产品(L类)的分类 第1部分：总分组</w:t>
      </w:r>
    </w:p>
    <w:p w:rsidR="005A1B84" w:rsidRPr="00FA19FE" w:rsidRDefault="00F65B9C" w:rsidP="005B058B">
      <w:pPr>
        <w:pStyle w:val="aff1"/>
        <w:spacing w:line="360" w:lineRule="exact"/>
      </w:pPr>
      <w:r>
        <w:rPr>
          <w:rFonts w:hint="eastAsia"/>
        </w:rPr>
        <w:t>G</w:t>
      </w:r>
      <w:r w:rsidR="005A1B84" w:rsidRPr="00FA19FE">
        <w:rPr>
          <w:rFonts w:hint="eastAsia"/>
        </w:rPr>
        <w:t xml:space="preserve">B/T </w:t>
      </w:r>
      <w:r>
        <w:rPr>
          <w:rFonts w:hint="eastAsia"/>
        </w:rPr>
        <w:t>13306</w:t>
      </w:r>
      <w:r w:rsidR="005A1B84" w:rsidRPr="00FA19FE">
        <w:rPr>
          <w:rFonts w:hint="eastAsia"/>
        </w:rPr>
        <w:t xml:space="preserve"> </w:t>
      </w:r>
      <w:r>
        <w:rPr>
          <w:rFonts w:hint="eastAsia"/>
        </w:rPr>
        <w:t>标牌</w:t>
      </w:r>
    </w:p>
    <w:p w:rsidR="00501F43" w:rsidRDefault="00F65B9C" w:rsidP="005B058B">
      <w:pPr>
        <w:pStyle w:val="aff1"/>
        <w:spacing w:line="360" w:lineRule="exact"/>
      </w:pPr>
      <w:r>
        <w:rPr>
          <w:rFonts w:hint="eastAsia"/>
        </w:rPr>
        <w:t>G</w:t>
      </w:r>
      <w:r w:rsidR="00501F43" w:rsidRPr="00FA19FE">
        <w:rPr>
          <w:rFonts w:hint="eastAsia"/>
        </w:rPr>
        <w:t xml:space="preserve">B/T </w:t>
      </w:r>
      <w:r>
        <w:rPr>
          <w:rFonts w:hint="eastAsia"/>
        </w:rPr>
        <w:t>37400.12</w:t>
      </w:r>
      <w:r w:rsidR="00501F43" w:rsidRPr="00FA19FE">
        <w:rPr>
          <w:rFonts w:hint="eastAsia"/>
        </w:rPr>
        <w:t xml:space="preserve"> </w:t>
      </w:r>
      <w:r>
        <w:rPr>
          <w:rFonts w:hint="eastAsia"/>
        </w:rPr>
        <w:t>重型机械通用技术条件 第12部分：涂装</w:t>
      </w:r>
    </w:p>
    <w:p w:rsidR="00F65B9C" w:rsidRDefault="00F65B9C" w:rsidP="005B058B">
      <w:pPr>
        <w:pStyle w:val="aff1"/>
        <w:spacing w:line="360" w:lineRule="exact"/>
      </w:pPr>
      <w:r>
        <w:rPr>
          <w:rFonts w:hint="eastAsia"/>
        </w:rPr>
        <w:t>G</w:t>
      </w:r>
      <w:r w:rsidRPr="00FA19FE">
        <w:rPr>
          <w:rFonts w:hint="eastAsia"/>
        </w:rPr>
        <w:t xml:space="preserve">B/T </w:t>
      </w:r>
      <w:r>
        <w:rPr>
          <w:rFonts w:hint="eastAsia"/>
        </w:rPr>
        <w:t>37400.13</w:t>
      </w:r>
      <w:r w:rsidRPr="00FA19FE">
        <w:rPr>
          <w:rFonts w:hint="eastAsia"/>
        </w:rPr>
        <w:t xml:space="preserve"> </w:t>
      </w:r>
      <w:r>
        <w:rPr>
          <w:rFonts w:hint="eastAsia"/>
        </w:rPr>
        <w:t>重型机械通用技术条件 第13部分：包装</w:t>
      </w:r>
    </w:p>
    <w:p w:rsidR="00FD0537" w:rsidRPr="005B058B" w:rsidRDefault="00FD0537" w:rsidP="005B058B">
      <w:pPr>
        <w:pStyle w:val="aff1"/>
        <w:spacing w:line="360" w:lineRule="exact"/>
      </w:pPr>
      <w:r>
        <w:rPr>
          <w:rFonts w:hint="eastAsia"/>
        </w:rPr>
        <w:t>JB/T 3711.1 集中润滑系统 第1部分：术语和分类</w:t>
      </w:r>
    </w:p>
    <w:p w:rsidR="00106D70" w:rsidRDefault="00FD0537" w:rsidP="00106D70">
      <w:pPr>
        <w:pStyle w:val="1"/>
        <w:adjustRightInd w:val="0"/>
        <w:snapToGrid w:val="0"/>
      </w:pPr>
      <w:bookmarkStart w:id="24" w:name="_Toc144906937"/>
      <w:r w:rsidRPr="00FA19FE">
        <w:rPr>
          <w:rFonts w:hint="eastAsia"/>
        </w:rPr>
        <w:t>术语和定义</w:t>
      </w:r>
      <w:bookmarkEnd w:id="24"/>
      <w:r w:rsidRPr="00FA19FE">
        <w:rPr>
          <w:rFonts w:hint="eastAsia"/>
        </w:rPr>
        <w:t xml:space="preserve"> </w:t>
      </w:r>
    </w:p>
    <w:p w:rsidR="00106D70" w:rsidRDefault="00106D70" w:rsidP="005B058B">
      <w:pPr>
        <w:spacing w:line="360" w:lineRule="exact"/>
        <w:ind w:firstLine="420"/>
        <w:rPr>
          <w:rFonts w:ascii="宋体" w:eastAsia="宋体" w:hAnsi="Times New Roman" w:cs="Times New Roman"/>
          <w:noProof/>
          <w:kern w:val="0"/>
          <w:szCs w:val="20"/>
        </w:rPr>
      </w:pPr>
      <w:r w:rsidRPr="00106D70">
        <w:rPr>
          <w:rFonts w:ascii="宋体" w:eastAsia="宋体" w:hAnsi="Times New Roman" w:cs="Times New Roman" w:hint="eastAsia"/>
          <w:noProof/>
          <w:kern w:val="0"/>
          <w:szCs w:val="20"/>
        </w:rPr>
        <w:t>JB/T 3711.1中界定</w:t>
      </w:r>
      <w:r w:rsidR="00575D0A">
        <w:rPr>
          <w:rFonts w:ascii="宋体" w:eastAsia="宋体" w:hAnsi="Times New Roman" w:cs="Times New Roman" w:hint="eastAsia"/>
          <w:noProof/>
          <w:kern w:val="0"/>
          <w:szCs w:val="20"/>
        </w:rPr>
        <w:t>和下列</w:t>
      </w:r>
      <w:r w:rsidRPr="00106D70">
        <w:rPr>
          <w:rFonts w:ascii="宋体" w:eastAsia="宋体" w:hAnsi="Times New Roman" w:cs="Times New Roman" w:hint="eastAsia"/>
          <w:noProof/>
          <w:kern w:val="0"/>
          <w:szCs w:val="20"/>
        </w:rPr>
        <w:t>术语和定义适用于本文件。</w:t>
      </w:r>
    </w:p>
    <w:p w:rsidR="003F186D" w:rsidRPr="00875CF6" w:rsidRDefault="003F186D" w:rsidP="003F186D">
      <w:r>
        <w:rPr>
          <w:rFonts w:hAnsi="宋体" w:hint="eastAsia"/>
          <w:lang w:val="zh-TW" w:bidi="zh-TW"/>
        </w:rPr>
        <w:t>3</w:t>
      </w:r>
      <w:r w:rsidRPr="00FA19FE">
        <w:rPr>
          <w:rFonts w:hAnsi="宋体" w:hint="eastAsia"/>
          <w:lang w:val="zh-TW" w:bidi="zh-TW"/>
        </w:rPr>
        <w:t>.1</w:t>
      </w:r>
      <w:r>
        <w:rPr>
          <w:rFonts w:hAnsi="宋体" w:hint="eastAsia"/>
          <w:lang w:val="zh-TW" w:bidi="zh-TW"/>
        </w:rPr>
        <w:t xml:space="preserve"> </w:t>
      </w:r>
      <w:r>
        <w:rPr>
          <w:rFonts w:hint="eastAsia"/>
          <w:b/>
          <w:lang w:val="zh-TW" w:eastAsia="zh-TW" w:bidi="zh-TW"/>
        </w:rPr>
        <w:t>单线润滑泵</w:t>
      </w:r>
      <w:r>
        <w:rPr>
          <w:rFonts w:hint="eastAsia"/>
          <w:b/>
          <w:lang w:val="zh-TW" w:eastAsia="zh-TW" w:bidi="zh-TW"/>
        </w:rPr>
        <w:t xml:space="preserve"> single-line lubricating pump</w:t>
      </w:r>
    </w:p>
    <w:p w:rsidR="00976B81" w:rsidRPr="00E63DC5" w:rsidRDefault="006A34F5" w:rsidP="005B058B">
      <w:pPr>
        <w:spacing w:line="360" w:lineRule="exact"/>
        <w:ind w:firstLine="420"/>
        <w:rPr>
          <w:rFonts w:ascii="宋体" w:eastAsia="宋体" w:hAnsi="Times New Roman" w:cs="Times New Roman"/>
          <w:noProof/>
          <w:kern w:val="0"/>
          <w:szCs w:val="20"/>
        </w:rPr>
      </w:pPr>
      <w:r w:rsidRPr="00E63DC5">
        <w:rPr>
          <w:rFonts w:ascii="宋体" w:eastAsia="宋体" w:hAnsi="Times New Roman" w:cs="Times New Roman" w:hint="eastAsia"/>
          <w:noProof/>
          <w:kern w:val="0"/>
          <w:szCs w:val="20"/>
        </w:rPr>
        <w:t>仅有一个出油口，</w:t>
      </w:r>
      <w:r w:rsidR="00106D70" w:rsidRPr="00E63DC5">
        <w:rPr>
          <w:rFonts w:ascii="宋体" w:eastAsia="宋体" w:hAnsi="Times New Roman" w:cs="Times New Roman" w:hint="eastAsia"/>
          <w:noProof/>
          <w:kern w:val="0"/>
          <w:szCs w:val="20"/>
        </w:rPr>
        <w:t>在间歇压力作用下通过一条主管路供送</w:t>
      </w:r>
      <w:r w:rsidRPr="00E63DC5">
        <w:rPr>
          <w:rFonts w:ascii="宋体" w:eastAsia="宋体" w:hAnsi="Times New Roman" w:cs="Times New Roman" w:hint="eastAsia"/>
          <w:noProof/>
          <w:kern w:val="0"/>
          <w:szCs w:val="20"/>
        </w:rPr>
        <w:t>润滑</w:t>
      </w:r>
      <w:r w:rsidR="00915E03" w:rsidRPr="00E63DC5">
        <w:rPr>
          <w:rFonts w:ascii="宋体" w:eastAsia="宋体" w:hAnsi="Times New Roman" w:cs="Times New Roman" w:hint="eastAsia"/>
          <w:noProof/>
          <w:kern w:val="0"/>
          <w:szCs w:val="20"/>
        </w:rPr>
        <w:t>介质</w:t>
      </w:r>
      <w:r w:rsidRPr="00E63DC5">
        <w:rPr>
          <w:rFonts w:ascii="宋体" w:eastAsia="宋体" w:hAnsi="Times New Roman" w:cs="Times New Roman" w:hint="eastAsia"/>
          <w:noProof/>
          <w:kern w:val="0"/>
          <w:szCs w:val="20"/>
        </w:rPr>
        <w:t>的润滑泵。</w:t>
      </w:r>
    </w:p>
    <w:p w:rsidR="003F186D" w:rsidRPr="00875CF6" w:rsidRDefault="003F186D" w:rsidP="003F186D">
      <w:r>
        <w:rPr>
          <w:rFonts w:hAnsi="宋体" w:hint="eastAsia"/>
          <w:lang w:val="zh-TW" w:bidi="zh-TW"/>
        </w:rPr>
        <w:t xml:space="preserve">3.2 </w:t>
      </w:r>
      <w:r>
        <w:rPr>
          <w:rFonts w:hint="eastAsia"/>
          <w:b/>
          <w:lang w:val="zh-TW" w:eastAsia="zh-TW" w:bidi="zh-TW"/>
        </w:rPr>
        <w:t>公称压力</w:t>
      </w:r>
      <w:r>
        <w:rPr>
          <w:rFonts w:hint="eastAsia"/>
          <w:b/>
          <w:lang w:val="zh-TW" w:eastAsia="zh-TW" w:bidi="zh-TW"/>
        </w:rPr>
        <w:t xml:space="preserve"> nominal pressure</w:t>
      </w:r>
    </w:p>
    <w:p w:rsidR="00053DF7" w:rsidRDefault="007C6AC3" w:rsidP="005B058B">
      <w:pPr>
        <w:spacing w:line="360" w:lineRule="exact"/>
        <w:ind w:firstLine="420"/>
        <w:rPr>
          <w:rFonts w:ascii="宋体" w:eastAsia="宋体" w:hAnsi="Times New Roman" w:cs="Times New Roman"/>
          <w:noProof/>
          <w:kern w:val="0"/>
          <w:szCs w:val="20"/>
        </w:rPr>
      </w:pPr>
      <w:r w:rsidRPr="00E63DC5">
        <w:rPr>
          <w:rFonts w:ascii="宋体" w:eastAsia="宋体" w:hAnsi="Times New Roman" w:cs="Times New Roman" w:hint="eastAsia"/>
          <w:noProof/>
          <w:kern w:val="0"/>
          <w:szCs w:val="20"/>
        </w:rPr>
        <w:t>按</w:t>
      </w:r>
      <w:r w:rsidR="000D0D4B" w:rsidRPr="00E63DC5">
        <w:rPr>
          <w:rFonts w:ascii="宋体" w:eastAsia="宋体" w:hAnsi="Times New Roman" w:cs="Times New Roman" w:hint="eastAsia"/>
          <w:noProof/>
          <w:kern w:val="0"/>
          <w:szCs w:val="20"/>
        </w:rPr>
        <w:t>元件或装置的</w:t>
      </w:r>
      <w:r w:rsidRPr="00E63DC5">
        <w:rPr>
          <w:rFonts w:ascii="宋体" w:eastAsia="宋体" w:hAnsi="Times New Roman" w:cs="Times New Roman" w:hint="eastAsia"/>
          <w:noProof/>
          <w:kern w:val="0"/>
          <w:szCs w:val="20"/>
        </w:rPr>
        <w:t>基本参数所确定的名义</w:t>
      </w:r>
      <w:r w:rsidR="001C57F4" w:rsidRPr="00E63DC5">
        <w:rPr>
          <w:rFonts w:ascii="宋体" w:eastAsia="宋体" w:hAnsi="Times New Roman" w:cs="Times New Roman" w:hint="eastAsia"/>
          <w:noProof/>
          <w:kern w:val="0"/>
          <w:szCs w:val="20"/>
        </w:rPr>
        <w:t>(表)</w:t>
      </w:r>
      <w:r w:rsidRPr="00E63DC5">
        <w:rPr>
          <w:rFonts w:ascii="宋体" w:eastAsia="宋体" w:hAnsi="Times New Roman" w:cs="Times New Roman" w:hint="eastAsia"/>
          <w:noProof/>
          <w:kern w:val="0"/>
          <w:szCs w:val="20"/>
        </w:rPr>
        <w:t>压力，用</w:t>
      </w:r>
      <w:r w:rsidR="004808E9" w:rsidRPr="00E63DC5">
        <w:rPr>
          <w:rFonts w:ascii="宋体" w:eastAsia="宋体" w:hAnsi="Times New Roman" w:cs="Times New Roman" w:hint="eastAsia"/>
          <w:noProof/>
          <w:kern w:val="0"/>
          <w:szCs w:val="20"/>
        </w:rPr>
        <w:t>Ps表示</w:t>
      </w:r>
      <w:r w:rsidRPr="00E63DC5">
        <w:rPr>
          <w:rFonts w:ascii="宋体" w:eastAsia="宋体" w:hAnsi="Times New Roman" w:cs="Times New Roman" w:hint="eastAsia"/>
          <w:noProof/>
          <w:kern w:val="0"/>
          <w:szCs w:val="20"/>
        </w:rPr>
        <w:t>。</w:t>
      </w:r>
      <w:r w:rsidR="00F03ED1">
        <w:rPr>
          <w:rFonts w:ascii="宋体" w:eastAsia="宋体" w:hAnsi="Times New Roman" w:cs="Times New Roman" w:hint="eastAsia"/>
          <w:noProof/>
          <w:kern w:val="0"/>
          <w:szCs w:val="20"/>
        </w:rPr>
        <w:t>各压力值的等级代号如表1所示。</w:t>
      </w:r>
    </w:p>
    <w:p w:rsidR="00F03ED1" w:rsidRDefault="00F03ED1" w:rsidP="00F03ED1">
      <w:pPr>
        <w:pStyle w:val="aff1"/>
        <w:adjustRightInd w:val="0"/>
        <w:snapToGrid w:val="0"/>
        <w:spacing w:line="360" w:lineRule="exact"/>
        <w:ind w:firstLineChars="0" w:firstLine="0"/>
        <w:jc w:val="center"/>
        <w:rPr>
          <w:rFonts w:ascii="黑体" w:eastAsia="黑体" w:hAnsi="黑体"/>
        </w:rPr>
      </w:pPr>
      <w:r w:rsidRPr="00FA19FE">
        <w:rPr>
          <w:rFonts w:ascii="黑体" w:eastAsia="黑体" w:hAnsi="黑体" w:hint="eastAsia"/>
        </w:rPr>
        <w:t>表</w:t>
      </w:r>
      <w:r>
        <w:rPr>
          <w:rFonts w:ascii="黑体" w:eastAsia="黑体" w:hAnsi="黑体" w:hint="eastAsia"/>
        </w:rPr>
        <w:t>1</w:t>
      </w:r>
      <w:r w:rsidRPr="00FA19FE"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 w:hint="eastAsia"/>
        </w:rPr>
        <w:t>压力等级代号</w:t>
      </w:r>
    </w:p>
    <w:tbl>
      <w:tblPr>
        <w:tblW w:w="7560" w:type="dxa"/>
        <w:jc w:val="center"/>
        <w:tblInd w:w="93" w:type="dxa"/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260"/>
        <w:gridCol w:w="1260"/>
        <w:gridCol w:w="1260"/>
      </w:tblGrid>
      <w:tr w:rsidR="00F03ED1" w:rsidRPr="005C7EF6" w:rsidTr="00113C43">
        <w:trPr>
          <w:trHeight w:val="288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压力值/</w:t>
            </w:r>
            <w:proofErr w:type="spellStart"/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等级代号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压力值/</w:t>
            </w:r>
            <w:proofErr w:type="spellStart"/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等级代号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压力值/</w:t>
            </w:r>
            <w:proofErr w:type="spellStart"/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等级代号</w:t>
            </w:r>
          </w:p>
        </w:tc>
      </w:tr>
      <w:tr w:rsidR="00F03ED1" w:rsidRPr="005C7EF6" w:rsidTr="00113C43">
        <w:trPr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N</w:t>
            </w:r>
          </w:p>
        </w:tc>
      </w:tr>
      <w:tr w:rsidR="00F03ED1" w:rsidRPr="005C7EF6" w:rsidTr="00113C43">
        <w:trPr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P</w:t>
            </w:r>
          </w:p>
        </w:tc>
      </w:tr>
      <w:tr w:rsidR="00F03ED1" w:rsidRPr="005C7EF6" w:rsidTr="00113C43">
        <w:trPr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Q</w:t>
            </w:r>
          </w:p>
        </w:tc>
      </w:tr>
      <w:tr w:rsidR="00F03ED1" w:rsidRPr="005C7EF6" w:rsidTr="00113C43">
        <w:trPr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J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R</w:t>
            </w:r>
          </w:p>
        </w:tc>
      </w:tr>
      <w:tr w:rsidR="00F03ED1" w:rsidRPr="005C7EF6" w:rsidTr="00113C43">
        <w:trPr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S</w:t>
            </w:r>
          </w:p>
        </w:tc>
      </w:tr>
      <w:tr w:rsidR="00F03ED1" w:rsidRPr="005C7EF6" w:rsidTr="00113C43">
        <w:trPr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T</w:t>
            </w:r>
          </w:p>
        </w:tc>
      </w:tr>
      <w:tr w:rsidR="00F03ED1" w:rsidRPr="005C7EF6" w:rsidTr="00113C43">
        <w:trPr>
          <w:trHeight w:val="172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ED1" w:rsidRPr="005C7EF6" w:rsidRDefault="00F03ED1" w:rsidP="00113C43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C7EF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U</w:t>
            </w:r>
          </w:p>
        </w:tc>
      </w:tr>
    </w:tbl>
    <w:p w:rsidR="0085776A" w:rsidRDefault="00D73AB0" w:rsidP="00AA1574">
      <w:pPr>
        <w:pStyle w:val="1"/>
        <w:adjustRightInd w:val="0"/>
        <w:snapToGrid w:val="0"/>
      </w:pPr>
      <w:bookmarkStart w:id="25" w:name="_Toc432602008"/>
      <w:bookmarkStart w:id="26" w:name="_Toc144906938"/>
      <w:bookmarkEnd w:id="25"/>
      <w:r>
        <w:rPr>
          <w:rFonts w:hint="eastAsia"/>
        </w:rPr>
        <w:lastRenderedPageBreak/>
        <w:t>型号、基本参数与外形尺寸</w:t>
      </w:r>
      <w:bookmarkEnd w:id="26"/>
    </w:p>
    <w:p w:rsidR="00875CF6" w:rsidRPr="00875CF6" w:rsidRDefault="00B1367B" w:rsidP="00875CF6">
      <w:r>
        <w:rPr>
          <w:rFonts w:hAnsi="宋体" w:hint="eastAsia"/>
          <w:lang w:val="zh-TW" w:bidi="zh-TW"/>
        </w:rPr>
        <w:t>4</w:t>
      </w:r>
      <w:r w:rsidR="00875CF6" w:rsidRPr="00FA19FE">
        <w:rPr>
          <w:rFonts w:hAnsi="宋体" w:hint="eastAsia"/>
          <w:lang w:val="zh-TW" w:bidi="zh-TW"/>
        </w:rPr>
        <w:t xml:space="preserve">.1 </w:t>
      </w:r>
      <w:r w:rsidR="00875CF6" w:rsidRPr="00875CF6">
        <w:rPr>
          <w:rFonts w:hAnsi="宋体" w:hint="eastAsia"/>
          <w:b/>
          <w:lang w:val="zh-TW" w:bidi="zh-TW"/>
        </w:rPr>
        <w:t>型号</w:t>
      </w:r>
    </w:p>
    <w:p w:rsidR="00875CF6" w:rsidRPr="00FA19FE" w:rsidRDefault="00FB4E92" w:rsidP="00875CF6">
      <w:pPr>
        <w:pStyle w:val="aff1"/>
        <w:adjustRightInd w:val="0"/>
        <w:snapToGrid w:val="0"/>
        <w:spacing w:line="360" w:lineRule="exact"/>
        <w:rPr>
          <w:szCs w:val="21"/>
        </w:rPr>
      </w:pPr>
      <w:r w:rsidRPr="00FA19FE">
        <w:rPr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559D0C" wp14:editId="287699C5">
                <wp:simplePos x="0" y="0"/>
                <wp:positionH relativeFrom="column">
                  <wp:posOffset>932180</wp:posOffset>
                </wp:positionH>
                <wp:positionV relativeFrom="paragraph">
                  <wp:posOffset>212725</wp:posOffset>
                </wp:positionV>
                <wp:extent cx="0" cy="833120"/>
                <wp:effectExtent l="0" t="0" r="19050" b="24130"/>
                <wp:wrapNone/>
                <wp:docPr id="3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3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4pt,16.75pt" to="73.4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"/>
            </w:pict>
          </mc:Fallback>
        </mc:AlternateContent>
      </w:r>
      <w:r w:rsidRPr="00FA19FE">
        <w:rPr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F5EE2F" wp14:editId="3DBF7630">
                <wp:simplePos x="0" y="0"/>
                <wp:positionH relativeFrom="column">
                  <wp:posOffset>1132205</wp:posOffset>
                </wp:positionH>
                <wp:positionV relativeFrom="paragraph">
                  <wp:posOffset>212725</wp:posOffset>
                </wp:positionV>
                <wp:extent cx="0" cy="614045"/>
                <wp:effectExtent l="0" t="0" r="19050" b="14605"/>
                <wp:wrapNone/>
                <wp:docPr id="3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40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15pt,16.75pt" to="89.15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"/>
            </w:pict>
          </mc:Fallback>
        </mc:AlternateContent>
      </w:r>
      <w:r w:rsidRPr="00FA19FE">
        <w:rPr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25E59A" wp14:editId="49E640CD">
                <wp:simplePos x="0" y="0"/>
                <wp:positionH relativeFrom="column">
                  <wp:posOffset>1536700</wp:posOffset>
                </wp:positionH>
                <wp:positionV relativeFrom="paragraph">
                  <wp:posOffset>207645</wp:posOffset>
                </wp:positionV>
                <wp:extent cx="0" cy="385445"/>
                <wp:effectExtent l="0" t="0" r="19050" b="14605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pt,16.35pt" to="121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6a8DwIAACcEAAAOAAAAZHJzL2Uyb0RvYy54bWysU8GO2jAQvVfqP1i+QxI2U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"/>
            </w:pict>
          </mc:Fallback>
        </mc:AlternateContent>
      </w:r>
      <w:r w:rsidRPr="00FA19FE">
        <w:rPr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50DC0E" wp14:editId="3616C7EC">
                <wp:simplePos x="0" y="0"/>
                <wp:positionH relativeFrom="column">
                  <wp:posOffset>1738313</wp:posOffset>
                </wp:positionH>
                <wp:positionV relativeFrom="paragraph">
                  <wp:posOffset>208280</wp:posOffset>
                </wp:positionV>
                <wp:extent cx="0" cy="161925"/>
                <wp:effectExtent l="0" t="0" r="19050" b="9525"/>
                <wp:wrapNone/>
                <wp:docPr id="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9pt,16.4pt" to="136.9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"/>
            </w:pict>
          </mc:Fallback>
        </mc:AlternateContent>
      </w:r>
      <w:r w:rsidR="00653B56" w:rsidRPr="00FA19FE">
        <w:rPr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00837A" wp14:editId="65C09185">
                <wp:simplePos x="0" y="0"/>
                <wp:positionH relativeFrom="column">
                  <wp:posOffset>732790</wp:posOffset>
                </wp:positionH>
                <wp:positionV relativeFrom="paragraph">
                  <wp:posOffset>212725</wp:posOffset>
                </wp:positionV>
                <wp:extent cx="0" cy="1057275"/>
                <wp:effectExtent l="0" t="0" r="19050" b="9525"/>
                <wp:wrapNone/>
                <wp:docPr id="2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7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7pt,16.75pt" to="57.7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"/>
            </w:pict>
          </mc:Fallback>
        </mc:AlternateContent>
      </w:r>
      <w:r w:rsidR="00653B56" w:rsidRPr="00FA19FE">
        <w:rPr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9B8FFB" wp14:editId="15EF62E8">
                <wp:simplePos x="0" y="0"/>
                <wp:positionH relativeFrom="column">
                  <wp:posOffset>332740</wp:posOffset>
                </wp:positionH>
                <wp:positionV relativeFrom="paragraph">
                  <wp:posOffset>212725</wp:posOffset>
                </wp:positionV>
                <wp:extent cx="0" cy="1285875"/>
                <wp:effectExtent l="0" t="0" r="19050" b="9525"/>
                <wp:wrapNone/>
                <wp:docPr id="2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5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pt,16.75pt" to="26.2pt,1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VOdEgIAACo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"/>
            </w:pict>
          </mc:Fallback>
        </mc:AlternateContent>
      </w:r>
      <w:r w:rsidR="00875CF6">
        <w:rPr>
          <w:rFonts w:hint="eastAsia"/>
          <w:szCs w:val="21"/>
          <w:u w:val="single"/>
        </w:rPr>
        <w:t>DB</w:t>
      </w:r>
      <w:r w:rsidR="00875CF6" w:rsidRPr="00FA19FE">
        <w:rPr>
          <w:rFonts w:hint="eastAsia"/>
          <w:szCs w:val="21"/>
        </w:rPr>
        <w:t xml:space="preserve"> </w:t>
      </w:r>
      <w:r w:rsidR="00D304E7">
        <w:rPr>
          <w:rFonts w:hint="eastAsia"/>
          <w:szCs w:val="21"/>
        </w:rPr>
        <w:t xml:space="preserve">— </w:t>
      </w:r>
      <w:r w:rsidR="00875CF6" w:rsidRPr="00FA19FE">
        <w:rPr>
          <w:rFonts w:hint="eastAsia"/>
          <w:szCs w:val="21"/>
          <w:u w:val="single"/>
        </w:rPr>
        <w:t>□</w:t>
      </w:r>
      <w:r w:rsidRPr="00FB4E92">
        <w:rPr>
          <w:rFonts w:hint="eastAsia"/>
          <w:szCs w:val="21"/>
        </w:rPr>
        <w:t xml:space="preserve"> </w:t>
      </w:r>
      <w:r w:rsidR="00875CF6" w:rsidRPr="00FA19FE">
        <w:rPr>
          <w:rFonts w:hint="eastAsia"/>
          <w:szCs w:val="21"/>
          <w:u w:val="single"/>
        </w:rPr>
        <w:t>□</w:t>
      </w:r>
      <w:r w:rsidR="00D304E7">
        <w:rPr>
          <w:rFonts w:hint="eastAsia"/>
          <w:szCs w:val="21"/>
        </w:rPr>
        <w:t xml:space="preserve"> </w:t>
      </w:r>
      <w:r w:rsidR="00875CF6" w:rsidRPr="00FA19FE">
        <w:rPr>
          <w:rFonts w:hint="eastAsia"/>
          <w:szCs w:val="21"/>
          <w:u w:val="single"/>
        </w:rPr>
        <w:t>□</w:t>
      </w:r>
      <w:r w:rsidR="00BD1BC5" w:rsidRPr="00BD1BC5">
        <w:rPr>
          <w:rFonts w:hint="eastAsia"/>
          <w:szCs w:val="21"/>
        </w:rPr>
        <w:t xml:space="preserve"> </w:t>
      </w:r>
      <w:r w:rsidR="00653B56">
        <w:rPr>
          <w:rFonts w:hint="eastAsia"/>
          <w:szCs w:val="21"/>
        </w:rPr>
        <w:t xml:space="preserve">— </w:t>
      </w:r>
      <w:r w:rsidR="00BD1BC5" w:rsidRPr="00FA19FE">
        <w:rPr>
          <w:rFonts w:hint="eastAsia"/>
          <w:szCs w:val="21"/>
          <w:u w:val="single"/>
        </w:rPr>
        <w:t>□</w:t>
      </w:r>
      <w:r w:rsidR="00655C0A" w:rsidRPr="00655C0A">
        <w:rPr>
          <w:rFonts w:hint="eastAsia"/>
          <w:szCs w:val="21"/>
        </w:rPr>
        <w:t xml:space="preserve"> </w:t>
      </w:r>
      <w:r w:rsidR="00655C0A" w:rsidRPr="00FA19FE">
        <w:rPr>
          <w:rFonts w:hint="eastAsia"/>
          <w:szCs w:val="21"/>
          <w:u w:val="single"/>
        </w:rPr>
        <w:t>□</w:t>
      </w:r>
      <w:r w:rsidR="00875CF6" w:rsidRPr="00FA19FE">
        <w:rPr>
          <w:rFonts w:hint="eastAsia"/>
          <w:szCs w:val="21"/>
        </w:rPr>
        <w:t xml:space="preserve"> </w:t>
      </w:r>
    </w:p>
    <w:p w:rsidR="00BD1BC5" w:rsidRDefault="00BD1BC5" w:rsidP="00D304E7">
      <w:pPr>
        <w:pStyle w:val="aff1"/>
        <w:snapToGrid w:val="0"/>
        <w:spacing w:line="360" w:lineRule="exact"/>
        <w:rPr>
          <w:szCs w:val="21"/>
        </w:rPr>
      </w:pPr>
      <w:r w:rsidRPr="00FA19FE">
        <w:rPr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BB22624" wp14:editId="1C6DEDF9">
                <wp:simplePos x="0" y="0"/>
                <wp:positionH relativeFrom="column">
                  <wp:posOffset>1737995</wp:posOffset>
                </wp:positionH>
                <wp:positionV relativeFrom="paragraph">
                  <wp:posOffset>143510</wp:posOffset>
                </wp:positionV>
                <wp:extent cx="904558" cy="0"/>
                <wp:effectExtent l="0" t="0" r="10160" b="1905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55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85pt,11.3pt" to="208.1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eIEAIAACcEAAAOAAAAZHJzL2Uyb0RvYy54bWysU8GO2jAQvVfqP1i+QxIaKE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"/>
            </w:pict>
          </mc:Fallback>
        </mc:AlternateContent>
      </w:r>
      <w:r w:rsidR="00875CF6" w:rsidRPr="00FA19FE">
        <w:rPr>
          <w:rFonts w:hint="eastAsia"/>
          <w:szCs w:val="21"/>
        </w:rPr>
        <w:t xml:space="preserve">               </w:t>
      </w:r>
      <w:r w:rsidR="00963774">
        <w:rPr>
          <w:rFonts w:hint="eastAsia"/>
          <w:szCs w:val="21"/>
        </w:rPr>
        <w:t xml:space="preserve">                     </w:t>
      </w:r>
      <w:r>
        <w:rPr>
          <w:rFonts w:hAnsi="宋体" w:hint="eastAsia"/>
        </w:rPr>
        <w:t>工作介质</w:t>
      </w:r>
      <w:r w:rsidR="00963774">
        <w:rPr>
          <w:rFonts w:hAnsi="宋体" w:hint="eastAsia"/>
        </w:rPr>
        <w:t>类型</w:t>
      </w:r>
      <w:r w:rsidR="00EC1C70">
        <w:rPr>
          <w:rFonts w:hAnsi="宋体" w:hint="eastAsia"/>
        </w:rPr>
        <w:t>：润滑脂Z，润滑油</w:t>
      </w:r>
      <w:r w:rsidR="005A7772">
        <w:rPr>
          <w:rFonts w:hAnsi="宋体" w:hint="eastAsia"/>
        </w:rPr>
        <w:t>Y</w:t>
      </w:r>
      <w:r w:rsidR="00EC1C70">
        <w:rPr>
          <w:rFonts w:hAnsi="宋体" w:hint="eastAsia"/>
        </w:rPr>
        <w:t>，</w:t>
      </w:r>
      <w:r w:rsidR="00FF19F5">
        <w:rPr>
          <w:rFonts w:hAnsi="宋体" w:hint="eastAsia"/>
        </w:rPr>
        <w:t>油脂通用型无标记</w:t>
      </w:r>
    </w:p>
    <w:p w:rsidR="00655C0A" w:rsidRDefault="00BD1BC5" w:rsidP="00EC1C70">
      <w:pPr>
        <w:pStyle w:val="aff1"/>
        <w:snapToGrid w:val="0"/>
        <w:spacing w:line="360" w:lineRule="exact"/>
        <w:rPr>
          <w:rFonts w:hAnsi="宋体"/>
        </w:rPr>
      </w:pPr>
      <w:r w:rsidRPr="00FA19FE">
        <w:rPr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4F3A74" wp14:editId="3A825B8B">
                <wp:simplePos x="0" y="0"/>
                <wp:positionH relativeFrom="column">
                  <wp:posOffset>1537970</wp:posOffset>
                </wp:positionH>
                <wp:positionV relativeFrom="paragraph">
                  <wp:posOffset>138430</wp:posOffset>
                </wp:positionV>
                <wp:extent cx="1104900" cy="318"/>
                <wp:effectExtent l="0" t="0" r="19050" b="19050"/>
                <wp:wrapNone/>
                <wp:docPr id="3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04900" cy="31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left:0;text-align:lef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1pt,10.9pt" to="208.1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"/>
            </w:pict>
          </mc:Fallback>
        </mc:AlternateContent>
      </w:r>
      <w:r w:rsidR="00EC1C70">
        <w:rPr>
          <w:rFonts w:hAnsi="宋体" w:hint="eastAsia"/>
        </w:rPr>
        <w:t xml:space="preserve">        </w:t>
      </w:r>
      <w:r w:rsidR="00963774">
        <w:rPr>
          <w:rFonts w:hAnsi="宋体" w:hint="eastAsia"/>
        </w:rPr>
        <w:t xml:space="preserve">                            </w:t>
      </w:r>
      <w:r w:rsidR="00655C0A">
        <w:rPr>
          <w:rFonts w:hAnsi="宋体" w:hint="eastAsia"/>
        </w:rPr>
        <w:t>贮油筒容积：L</w:t>
      </w:r>
    </w:p>
    <w:p w:rsidR="00875CF6" w:rsidRDefault="00963774" w:rsidP="00963774">
      <w:pPr>
        <w:pStyle w:val="aff1"/>
        <w:snapToGrid w:val="0"/>
        <w:spacing w:line="360" w:lineRule="exact"/>
        <w:rPr>
          <w:rFonts w:hAnsi="宋体"/>
        </w:rPr>
      </w:pPr>
      <w:r>
        <w:rPr>
          <w:rFonts w:hAnsi="宋体" w:hint="eastAsia"/>
        </w:rPr>
        <w:t xml:space="preserve">                                    额定给油量：mL/min</w:t>
      </w:r>
      <w:r w:rsidR="00653B56" w:rsidRPr="00FA19FE">
        <w:rPr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5FEB073" wp14:editId="06C3F429">
                <wp:simplePos x="0" y="0"/>
                <wp:positionH relativeFrom="column">
                  <wp:posOffset>1133158</wp:posOffset>
                </wp:positionH>
                <wp:positionV relativeFrom="paragraph">
                  <wp:posOffset>143193</wp:posOffset>
                </wp:positionV>
                <wp:extent cx="1509712" cy="317"/>
                <wp:effectExtent l="0" t="0" r="14605" b="1905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09712" cy="31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left:0;text-align:lef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25pt,11.3pt" to="208.1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"/>
            </w:pict>
          </mc:Fallback>
        </mc:AlternateContent>
      </w:r>
      <w:r w:rsidR="00837818">
        <w:rPr>
          <w:rFonts w:hAnsi="宋体" w:hint="eastAsia"/>
        </w:rPr>
        <w:t>(</w:t>
      </w:r>
      <w:r w:rsidR="001868B9">
        <w:rPr>
          <w:rFonts w:hAnsi="宋体" w:hint="eastAsia"/>
        </w:rPr>
        <w:t>电动</w:t>
      </w:r>
      <w:r w:rsidR="00837818">
        <w:rPr>
          <w:rFonts w:hAnsi="宋体" w:hint="eastAsia"/>
        </w:rPr>
        <w:t>)、mL/cy(</w:t>
      </w:r>
      <w:r w:rsidR="001868B9">
        <w:rPr>
          <w:rFonts w:hAnsi="宋体" w:hint="eastAsia"/>
        </w:rPr>
        <w:t>手动</w:t>
      </w:r>
      <w:r w:rsidR="00837818">
        <w:rPr>
          <w:rFonts w:hAnsi="宋体" w:hint="eastAsia"/>
        </w:rPr>
        <w:t>)</w:t>
      </w:r>
    </w:p>
    <w:p w:rsidR="00875CF6" w:rsidRPr="00FA19FE" w:rsidRDefault="00EC1C70" w:rsidP="00875CF6">
      <w:pPr>
        <w:pStyle w:val="aff1"/>
        <w:adjustRightInd w:val="0"/>
        <w:snapToGrid w:val="0"/>
        <w:spacing w:line="360" w:lineRule="exact"/>
        <w:rPr>
          <w:szCs w:val="21"/>
        </w:rPr>
      </w:pPr>
      <w:r w:rsidRPr="00FA19FE">
        <w:rPr>
          <w:i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7A8E35" wp14:editId="46AE3B67">
                <wp:simplePos x="0" y="0"/>
                <wp:positionH relativeFrom="column">
                  <wp:posOffset>933133</wp:posOffset>
                </wp:positionH>
                <wp:positionV relativeFrom="paragraph">
                  <wp:posOffset>133668</wp:posOffset>
                </wp:positionV>
                <wp:extent cx="1709102" cy="317"/>
                <wp:effectExtent l="0" t="0" r="24765" b="19050"/>
                <wp:wrapNone/>
                <wp:docPr id="3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09102" cy="31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5pt,10.55pt" to="208.0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"/>
            </w:pict>
          </mc:Fallback>
        </mc:AlternateContent>
      </w:r>
      <w:r w:rsidR="00875CF6" w:rsidRPr="00FA19FE">
        <w:rPr>
          <w:rFonts w:hint="eastAsia"/>
          <w:szCs w:val="21"/>
        </w:rPr>
        <w:t xml:space="preserve">                  </w:t>
      </w:r>
      <w:r w:rsidR="00963774">
        <w:rPr>
          <w:rFonts w:hint="eastAsia"/>
          <w:szCs w:val="21"/>
        </w:rPr>
        <w:t xml:space="preserve">                  </w:t>
      </w:r>
      <w:r w:rsidR="00D304E7">
        <w:rPr>
          <w:rFonts w:hAnsi="宋体" w:hint="eastAsia"/>
        </w:rPr>
        <w:t>压力等级代号：</w:t>
      </w:r>
      <w:r w:rsidR="00EE364D">
        <w:rPr>
          <w:rFonts w:hAnsi="宋体" w:hint="eastAsia"/>
        </w:rPr>
        <w:t>见表1</w:t>
      </w:r>
    </w:p>
    <w:p w:rsidR="00875CF6" w:rsidRPr="00FA19FE" w:rsidRDefault="00EC1C70" w:rsidP="00875CF6">
      <w:pPr>
        <w:pStyle w:val="aff1"/>
        <w:adjustRightInd w:val="0"/>
        <w:snapToGrid w:val="0"/>
        <w:spacing w:line="360" w:lineRule="exact"/>
        <w:rPr>
          <w:szCs w:val="21"/>
        </w:rPr>
      </w:pPr>
      <w:r w:rsidRPr="00FA19FE">
        <w:rPr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29C872" wp14:editId="4EFB71B7">
                <wp:simplePos x="0" y="0"/>
                <wp:positionH relativeFrom="column">
                  <wp:posOffset>733108</wp:posOffset>
                </wp:positionH>
                <wp:positionV relativeFrom="paragraph">
                  <wp:posOffset>133668</wp:posOffset>
                </wp:positionV>
                <wp:extent cx="1908810" cy="1"/>
                <wp:effectExtent l="0" t="0" r="15240" b="19050"/>
                <wp:wrapNone/>
                <wp:docPr id="3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810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left:0;text-align:lef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75pt,10.55pt" to="208.0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"/>
            </w:pict>
          </mc:Fallback>
        </mc:AlternateContent>
      </w:r>
      <w:r w:rsidR="00875CF6" w:rsidRPr="00FA19FE">
        <w:rPr>
          <w:rFonts w:hint="eastAsia"/>
          <w:szCs w:val="21"/>
        </w:rPr>
        <w:t xml:space="preserve">                  </w:t>
      </w:r>
      <w:r w:rsidR="00963774">
        <w:rPr>
          <w:rFonts w:hint="eastAsia"/>
          <w:szCs w:val="21"/>
        </w:rPr>
        <w:t xml:space="preserve">                  </w:t>
      </w:r>
      <w:r w:rsidR="00974ADA">
        <w:rPr>
          <w:rFonts w:hAnsi="宋体" w:hint="eastAsia"/>
        </w:rPr>
        <w:t>驱动</w:t>
      </w:r>
      <w:r w:rsidR="00D304E7">
        <w:rPr>
          <w:rFonts w:hAnsi="宋体" w:hint="eastAsia"/>
        </w:rPr>
        <w:t>方式</w:t>
      </w:r>
      <w:r w:rsidR="00EE364D">
        <w:rPr>
          <w:rFonts w:hAnsi="宋体" w:hint="eastAsia"/>
        </w:rPr>
        <w:t>：</w:t>
      </w:r>
      <w:r w:rsidR="007B100E">
        <w:rPr>
          <w:rFonts w:hAnsi="宋体" w:hint="eastAsia"/>
        </w:rPr>
        <w:t>电动为D，手动为S</w:t>
      </w:r>
    </w:p>
    <w:p w:rsidR="00875CF6" w:rsidRDefault="00EC1C70" w:rsidP="00875CF6">
      <w:pPr>
        <w:pStyle w:val="aff1"/>
        <w:adjustRightInd w:val="0"/>
        <w:snapToGrid w:val="0"/>
        <w:spacing w:line="360" w:lineRule="exact"/>
        <w:rPr>
          <w:rFonts w:hAnsi="宋体"/>
        </w:rPr>
      </w:pPr>
      <w:r w:rsidRPr="00FA19FE">
        <w:rPr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464B14" wp14:editId="66BB10AF">
                <wp:simplePos x="0" y="0"/>
                <wp:positionH relativeFrom="column">
                  <wp:posOffset>333058</wp:posOffset>
                </wp:positionH>
                <wp:positionV relativeFrom="paragraph">
                  <wp:posOffset>129540</wp:posOffset>
                </wp:positionV>
                <wp:extent cx="2319337" cy="0"/>
                <wp:effectExtent l="0" t="0" r="24130" b="19050"/>
                <wp:wrapNone/>
                <wp:docPr id="3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933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0.2pt" to="208.8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lbp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"/>
            </w:pict>
          </mc:Fallback>
        </mc:AlternateContent>
      </w:r>
      <w:r w:rsidR="00875CF6" w:rsidRPr="00FA19FE">
        <w:rPr>
          <w:rFonts w:hint="eastAsia"/>
          <w:szCs w:val="21"/>
        </w:rPr>
        <w:t xml:space="preserve">                  </w:t>
      </w:r>
      <w:r w:rsidR="00963774">
        <w:rPr>
          <w:rFonts w:hint="eastAsia"/>
          <w:szCs w:val="21"/>
        </w:rPr>
        <w:t xml:space="preserve">                  </w:t>
      </w:r>
      <w:r w:rsidR="00D304E7">
        <w:rPr>
          <w:rFonts w:hAnsi="宋体" w:hint="eastAsia"/>
        </w:rPr>
        <w:t>单线润滑泵</w:t>
      </w:r>
    </w:p>
    <w:p w:rsidR="00B1367B" w:rsidRPr="00875CF6" w:rsidRDefault="00B1367B" w:rsidP="00B1367B">
      <w:bookmarkStart w:id="27" w:name="_Toc419749814"/>
      <w:bookmarkStart w:id="28" w:name="_Toc419750042"/>
      <w:bookmarkStart w:id="29" w:name="_Toc419752203"/>
      <w:bookmarkStart w:id="30" w:name="_Toc419753665"/>
      <w:bookmarkStart w:id="31" w:name="_Toc419754367"/>
      <w:bookmarkEnd w:id="27"/>
      <w:bookmarkEnd w:id="28"/>
      <w:bookmarkEnd w:id="29"/>
      <w:bookmarkEnd w:id="30"/>
      <w:bookmarkEnd w:id="31"/>
      <w:r>
        <w:rPr>
          <w:rFonts w:hAnsi="宋体" w:hint="eastAsia"/>
          <w:lang w:val="zh-TW" w:bidi="zh-TW"/>
        </w:rPr>
        <w:t>4</w:t>
      </w:r>
      <w:r w:rsidRPr="00FA19FE">
        <w:rPr>
          <w:rFonts w:hAnsi="宋体" w:hint="eastAsia"/>
          <w:lang w:val="zh-TW" w:bidi="zh-TW"/>
        </w:rPr>
        <w:t>.</w:t>
      </w:r>
      <w:r>
        <w:rPr>
          <w:rFonts w:hAnsi="宋体" w:hint="eastAsia"/>
          <w:lang w:val="zh-TW" w:bidi="zh-TW"/>
        </w:rPr>
        <w:t>2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标记示例</w:t>
      </w:r>
    </w:p>
    <w:p w:rsidR="00B1367B" w:rsidRDefault="00B1367B" w:rsidP="00B1367B">
      <w:pPr>
        <w:pStyle w:val="aff1"/>
        <w:adjustRightInd w:val="0"/>
        <w:snapToGrid w:val="0"/>
        <w:spacing w:line="360" w:lineRule="exact"/>
        <w:ind w:firstLineChars="0"/>
      </w:pPr>
      <w:r>
        <w:rPr>
          <w:rFonts w:hint="eastAsia"/>
        </w:rPr>
        <w:t>示例：</w:t>
      </w:r>
    </w:p>
    <w:p w:rsidR="00B1367B" w:rsidRDefault="001C57F4" w:rsidP="00B1367B">
      <w:pPr>
        <w:pStyle w:val="aff1"/>
        <w:adjustRightInd w:val="0"/>
        <w:snapToGrid w:val="0"/>
        <w:spacing w:line="360" w:lineRule="exact"/>
        <w:ind w:firstLineChars="0"/>
        <w:rPr>
          <w:rFonts w:hAnsi="宋体"/>
        </w:rPr>
      </w:pPr>
      <w:r>
        <w:rPr>
          <w:rFonts w:hint="eastAsia"/>
        </w:rPr>
        <w:t>公称压力Ps</w:t>
      </w:r>
      <w:r w:rsidR="0077707D">
        <w:rPr>
          <w:rFonts w:hint="eastAsia"/>
        </w:rPr>
        <w:t>为</w:t>
      </w:r>
      <w:r w:rsidR="00B1367B">
        <w:rPr>
          <w:rFonts w:hint="eastAsia"/>
        </w:rPr>
        <w:t>31.5</w:t>
      </w:r>
      <w:r w:rsidR="00C20EB8">
        <w:rPr>
          <w:rFonts w:hint="eastAsia"/>
        </w:rPr>
        <w:t xml:space="preserve"> </w:t>
      </w:r>
      <w:r w:rsidR="00B1367B">
        <w:rPr>
          <w:rFonts w:hint="eastAsia"/>
        </w:rPr>
        <w:t>MPa、额定给油量为50</w:t>
      </w:r>
      <w:r w:rsidR="00B1367B" w:rsidRPr="0015225F">
        <w:rPr>
          <w:rFonts w:hAnsi="宋体" w:hint="eastAsia"/>
        </w:rPr>
        <w:t xml:space="preserve"> </w:t>
      </w:r>
      <w:r w:rsidR="00B1367B">
        <w:rPr>
          <w:rFonts w:hAnsi="宋体" w:hint="eastAsia"/>
        </w:rPr>
        <w:t>mL/min、贮油筒容积为</w:t>
      </w:r>
      <w:r w:rsidR="00C20EB8">
        <w:rPr>
          <w:rFonts w:hAnsi="宋体" w:hint="eastAsia"/>
        </w:rPr>
        <w:t xml:space="preserve">30 </w:t>
      </w:r>
      <w:r w:rsidR="00B1367B">
        <w:rPr>
          <w:rFonts w:hAnsi="宋体" w:hint="eastAsia"/>
        </w:rPr>
        <w:t>L、减速电动机功率为0.37</w:t>
      </w:r>
      <w:r w:rsidR="00C20EB8">
        <w:rPr>
          <w:rFonts w:hAnsi="宋体" w:hint="eastAsia"/>
        </w:rPr>
        <w:t xml:space="preserve"> </w:t>
      </w:r>
      <w:r w:rsidR="00B1367B">
        <w:rPr>
          <w:rFonts w:hAnsi="宋体" w:hint="eastAsia"/>
        </w:rPr>
        <w:t>kW、以</w:t>
      </w:r>
      <w:r w:rsidR="00B1367B" w:rsidRPr="00AD075F">
        <w:rPr>
          <w:rFonts w:hAnsi="宋体" w:hint="eastAsia"/>
        </w:rPr>
        <w:t>锥入度265～385(25℃，150g)1/10</w:t>
      </w:r>
      <w:r w:rsidR="00C20EB8">
        <w:rPr>
          <w:rFonts w:hAnsi="宋体" w:hint="eastAsia"/>
        </w:rPr>
        <w:t xml:space="preserve"> </w:t>
      </w:r>
      <w:r w:rsidR="00B1367B" w:rsidRPr="00AD075F">
        <w:rPr>
          <w:rFonts w:hAnsi="宋体" w:hint="eastAsia"/>
        </w:rPr>
        <w:t>mm的润滑脂或</w:t>
      </w:r>
      <w:r w:rsidR="005C7EF6" w:rsidRPr="005C7EF6">
        <w:rPr>
          <w:rFonts w:hAnsi="宋体" w:hint="eastAsia"/>
        </w:rPr>
        <w:t>40℃时</w:t>
      </w:r>
      <w:r w:rsidR="00C20EB8">
        <w:rPr>
          <w:rFonts w:hAnsi="宋体" w:hint="eastAsia"/>
        </w:rPr>
        <w:t>黏度</w:t>
      </w:r>
      <w:r w:rsidR="00B1367B" w:rsidRPr="00AD075F">
        <w:rPr>
          <w:rFonts w:hAnsi="宋体" w:hint="eastAsia"/>
        </w:rPr>
        <w:t>值不小于61.2</w:t>
      </w:r>
      <w:r w:rsidR="00C20EB8">
        <w:rPr>
          <w:rFonts w:hAnsi="宋体" w:hint="eastAsia"/>
        </w:rPr>
        <w:t xml:space="preserve"> </w:t>
      </w:r>
      <w:r w:rsidR="00B1367B" w:rsidRPr="00AD075F">
        <w:rPr>
          <w:rFonts w:hAnsi="宋体" w:hint="eastAsia"/>
        </w:rPr>
        <w:t>mm</w:t>
      </w:r>
      <w:r w:rsidR="00B1367B" w:rsidRPr="00AD075F">
        <w:rPr>
          <w:rFonts w:hAnsi="宋体" w:hint="eastAsia"/>
          <w:vertAlign w:val="superscript"/>
        </w:rPr>
        <w:t>2</w:t>
      </w:r>
      <w:r w:rsidR="00B1367B" w:rsidRPr="00AD075F">
        <w:rPr>
          <w:rFonts w:hAnsi="宋体" w:hint="eastAsia"/>
        </w:rPr>
        <w:t>/s的润滑油为介质的</w:t>
      </w:r>
      <w:r w:rsidR="00B1367B">
        <w:rPr>
          <w:rFonts w:hAnsi="宋体" w:hint="eastAsia"/>
        </w:rPr>
        <w:t>单线润滑泵，标记为：</w:t>
      </w:r>
    </w:p>
    <w:p w:rsidR="00B1367B" w:rsidRDefault="00B1367B" w:rsidP="00B1367B">
      <w:pPr>
        <w:pStyle w:val="aff1"/>
        <w:adjustRightInd w:val="0"/>
        <w:snapToGrid w:val="0"/>
        <w:spacing w:line="360" w:lineRule="exact"/>
        <w:ind w:firstLineChars="0" w:firstLine="0"/>
        <w:jc w:val="center"/>
        <w:rPr>
          <w:rFonts w:hAnsi="宋体"/>
        </w:rPr>
      </w:pPr>
      <w:r>
        <w:rPr>
          <w:rFonts w:hAnsi="宋体" w:hint="eastAsia"/>
        </w:rPr>
        <w:t>DB-DN50-30  单线润滑泵 JB/T 8810.2-202X</w:t>
      </w:r>
    </w:p>
    <w:p w:rsidR="0015225F" w:rsidRPr="00875CF6" w:rsidRDefault="00B1367B" w:rsidP="0015225F">
      <w:r>
        <w:rPr>
          <w:rFonts w:hAnsi="宋体" w:hint="eastAsia"/>
          <w:lang w:val="zh-TW" w:bidi="zh-TW"/>
        </w:rPr>
        <w:t>4</w:t>
      </w:r>
      <w:r w:rsidR="0015225F" w:rsidRPr="00FA19FE">
        <w:rPr>
          <w:rFonts w:hAnsi="宋体" w:hint="eastAsia"/>
          <w:lang w:val="zh-TW" w:bidi="zh-TW"/>
        </w:rPr>
        <w:t>.</w:t>
      </w:r>
      <w:r>
        <w:rPr>
          <w:rFonts w:hAnsi="宋体" w:hint="eastAsia"/>
          <w:lang w:val="zh-TW" w:bidi="zh-TW"/>
        </w:rPr>
        <w:t>3</w:t>
      </w:r>
      <w:r w:rsidR="0015225F" w:rsidRPr="00FA19FE">
        <w:rPr>
          <w:rFonts w:hAnsi="宋体" w:hint="eastAsia"/>
          <w:lang w:val="zh-TW" w:bidi="zh-TW"/>
        </w:rPr>
        <w:t xml:space="preserve"> </w:t>
      </w:r>
      <w:r w:rsidR="0015225F">
        <w:rPr>
          <w:rFonts w:hAnsi="宋体" w:hint="eastAsia"/>
          <w:b/>
          <w:lang w:val="zh-TW" w:bidi="zh-TW"/>
        </w:rPr>
        <w:t>基本参数</w:t>
      </w:r>
    </w:p>
    <w:p w:rsidR="003F5682" w:rsidRDefault="009617D5" w:rsidP="007B100E">
      <w:pPr>
        <w:pStyle w:val="aff1"/>
        <w:adjustRightInd w:val="0"/>
        <w:snapToGrid w:val="0"/>
        <w:spacing w:line="360" w:lineRule="exact"/>
        <w:ind w:firstLineChars="0"/>
      </w:pPr>
      <w:r>
        <w:rPr>
          <w:rFonts w:hint="eastAsia"/>
        </w:rPr>
        <w:t>单线</w:t>
      </w:r>
      <w:r w:rsidR="0015225F">
        <w:rPr>
          <w:rFonts w:hint="eastAsia"/>
        </w:rPr>
        <w:t>泵的基本参数应符合表</w:t>
      </w:r>
      <w:r w:rsidR="00EE364D">
        <w:rPr>
          <w:rFonts w:hint="eastAsia"/>
        </w:rPr>
        <w:t>2</w:t>
      </w:r>
      <w:r w:rsidR="0015225F">
        <w:rPr>
          <w:rFonts w:hint="eastAsia"/>
        </w:rPr>
        <w:t>的规定</w:t>
      </w:r>
      <w:r w:rsidR="009E21CE">
        <w:rPr>
          <w:rFonts w:hint="eastAsia"/>
        </w:rPr>
        <w:t>，环境温度-20℃～+80℃</w:t>
      </w:r>
      <w:r w:rsidR="0015225F">
        <w:rPr>
          <w:rFonts w:hint="eastAsia"/>
        </w:rPr>
        <w:t>。</w:t>
      </w:r>
    </w:p>
    <w:p w:rsidR="007B100E" w:rsidRDefault="007B100E" w:rsidP="005C7EF6">
      <w:pPr>
        <w:pStyle w:val="aff1"/>
        <w:adjustRightInd w:val="0"/>
        <w:snapToGrid w:val="0"/>
        <w:spacing w:line="360" w:lineRule="exact"/>
        <w:ind w:firstLineChars="0" w:firstLine="0"/>
        <w:jc w:val="center"/>
        <w:rPr>
          <w:rFonts w:ascii="黑体" w:eastAsia="黑体" w:hAnsi="黑体"/>
        </w:rPr>
      </w:pPr>
      <w:r w:rsidRPr="00FA19FE">
        <w:rPr>
          <w:rFonts w:ascii="黑体" w:eastAsia="黑体" w:hAnsi="黑体" w:hint="eastAsia"/>
        </w:rPr>
        <w:t>表</w:t>
      </w:r>
      <w:r w:rsidR="00EE364D">
        <w:rPr>
          <w:rFonts w:ascii="黑体" w:eastAsia="黑体" w:hAnsi="黑体" w:hint="eastAsia"/>
        </w:rPr>
        <w:t>2</w:t>
      </w:r>
      <w:r w:rsidRPr="00FA19FE"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 w:hint="eastAsia"/>
        </w:rPr>
        <w:t>基本参数</w:t>
      </w:r>
    </w:p>
    <w:tbl>
      <w:tblPr>
        <w:tblW w:w="9513" w:type="dxa"/>
        <w:jc w:val="center"/>
        <w:tblInd w:w="93" w:type="dxa"/>
        <w:tblLook w:val="04A0" w:firstRow="1" w:lastRow="0" w:firstColumn="1" w:lastColumn="0" w:noHBand="0" w:noVBand="1"/>
      </w:tblPr>
      <w:tblGrid>
        <w:gridCol w:w="1206"/>
        <w:gridCol w:w="794"/>
        <w:gridCol w:w="1134"/>
        <w:gridCol w:w="789"/>
        <w:gridCol w:w="912"/>
        <w:gridCol w:w="820"/>
        <w:gridCol w:w="3858"/>
      </w:tblGrid>
      <w:tr w:rsidR="00EB7A69" w:rsidRPr="00EB7A69" w:rsidTr="00EB7A69">
        <w:trPr>
          <w:trHeight w:val="288"/>
          <w:jc w:val="center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公称压力/</w:t>
            </w:r>
            <w:proofErr w:type="spellStart"/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额定给油量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贮油筒</w:t>
            </w: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容积/L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减速电动机</w:t>
            </w:r>
          </w:p>
        </w:tc>
        <w:tc>
          <w:tcPr>
            <w:tcW w:w="3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适用介质</w:t>
            </w:r>
          </w:p>
        </w:tc>
      </w:tr>
      <w:tr w:rsidR="00EB7A69" w:rsidRPr="00EB7A69" w:rsidTr="00EB7A69">
        <w:trPr>
          <w:trHeight w:val="288"/>
          <w:jc w:val="center"/>
        </w:trPr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功率/kW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电压/V</w:t>
            </w:r>
          </w:p>
        </w:tc>
        <w:tc>
          <w:tcPr>
            <w:tcW w:w="3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B7A69" w:rsidRPr="00EB7A69" w:rsidTr="00EB7A69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DB-SL2-1Z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 mL/cy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锥入度265～385(25℃，150g)1/10mm的润滑脂</w:t>
            </w:r>
          </w:p>
        </w:tc>
      </w:tr>
      <w:tr w:rsidR="00EB7A69" w:rsidRPr="00EB7A69" w:rsidTr="00EB7A69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DB-SL2-3.5Z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 mL/cy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锥入度265～385(25℃，150g)1/10mm的润滑脂</w:t>
            </w:r>
          </w:p>
        </w:tc>
      </w:tr>
      <w:tr w:rsidR="00EB7A69" w:rsidRPr="00EB7A69" w:rsidTr="00EB7A69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DB-DL37-8Z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 mL/min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AC380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锥入度265～385(25℃，150g)1/10mm的润滑脂</w:t>
            </w:r>
          </w:p>
        </w:tc>
      </w:tr>
      <w:tr w:rsidR="00EB7A69" w:rsidRPr="00EB7A69" w:rsidTr="00EB7A69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DB-DL37-15Z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 mL/min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AC380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锥入度265～385(25℃，150g)1/10mm的润滑脂</w:t>
            </w:r>
          </w:p>
        </w:tc>
      </w:tr>
      <w:tr w:rsidR="00EB7A69" w:rsidRPr="00EB7A69" w:rsidTr="00EB7A69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DB-DL50-8Z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50 mL/min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AC380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锥入度265～385(25℃，150g)1/10mm的润滑脂</w:t>
            </w:r>
          </w:p>
        </w:tc>
      </w:tr>
      <w:tr w:rsidR="00EB7A69" w:rsidRPr="00EB7A69" w:rsidTr="00EB7A69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DB-DL50-15Z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50 mL/min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AC380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锥入度265～385(25℃，150g)1/10mm的润滑脂</w:t>
            </w:r>
          </w:p>
        </w:tc>
      </w:tr>
      <w:tr w:rsidR="00EB7A69" w:rsidRPr="00EB7A69" w:rsidTr="00EB7A69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DB-DN25-30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 mL/min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AC380</w:t>
            </w:r>
          </w:p>
        </w:tc>
        <w:tc>
          <w:tcPr>
            <w:tcW w:w="3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锥入度265～385(25℃，150g)1/10mm的润滑脂或40℃时</w:t>
            </w:r>
            <w:r w:rsidR="00FF19F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黏度</w:t>
            </w: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值不小于61.2mm</w:t>
            </w: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/s的润滑油</w:t>
            </w:r>
          </w:p>
        </w:tc>
      </w:tr>
      <w:tr w:rsidR="00EB7A69" w:rsidRPr="00EB7A69" w:rsidTr="00EB7A69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DB-DN45-30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45 mL/min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AC380</w:t>
            </w:r>
          </w:p>
        </w:tc>
        <w:tc>
          <w:tcPr>
            <w:tcW w:w="3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B7A69" w:rsidRPr="00EB7A69" w:rsidTr="00EB7A69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DB-DN50-30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50 mL/min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AC380</w:t>
            </w:r>
          </w:p>
        </w:tc>
        <w:tc>
          <w:tcPr>
            <w:tcW w:w="3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B7A69" w:rsidRPr="00EB7A69" w:rsidTr="00EB7A69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DB-DN90-30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90 mL/min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B7A6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AC380</w:t>
            </w:r>
          </w:p>
        </w:tc>
        <w:tc>
          <w:tcPr>
            <w:tcW w:w="3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A69" w:rsidRPr="00EB7A69" w:rsidRDefault="00EB7A69" w:rsidP="00EB7A69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5C7EF6" w:rsidRPr="005C7EF6" w:rsidRDefault="005C7EF6" w:rsidP="005C7EF6">
      <w:pPr>
        <w:pStyle w:val="aff1"/>
        <w:adjustRightInd w:val="0"/>
        <w:snapToGrid w:val="0"/>
        <w:spacing w:line="360" w:lineRule="exact"/>
        <w:ind w:firstLineChars="0" w:firstLine="0"/>
        <w:jc w:val="center"/>
        <w:rPr>
          <w:rFonts w:ascii="黑体" w:eastAsia="黑体" w:hAnsi="黑体"/>
        </w:rPr>
      </w:pPr>
    </w:p>
    <w:p w:rsidR="0015225F" w:rsidRPr="00875CF6" w:rsidRDefault="00B1367B" w:rsidP="0015225F">
      <w:r>
        <w:rPr>
          <w:rFonts w:hAnsi="宋体" w:hint="eastAsia"/>
          <w:lang w:val="zh-TW" w:bidi="zh-TW"/>
        </w:rPr>
        <w:t>4</w:t>
      </w:r>
      <w:r w:rsidR="0015225F" w:rsidRPr="00FA19FE">
        <w:rPr>
          <w:rFonts w:hAnsi="宋体" w:hint="eastAsia"/>
          <w:lang w:val="zh-TW" w:bidi="zh-TW"/>
        </w:rPr>
        <w:t>.</w:t>
      </w:r>
      <w:r>
        <w:rPr>
          <w:rFonts w:hAnsi="宋体" w:hint="eastAsia"/>
          <w:lang w:val="zh-TW" w:bidi="zh-TW"/>
        </w:rPr>
        <w:t>4</w:t>
      </w:r>
      <w:r w:rsidR="0015225F" w:rsidRPr="00FA19FE">
        <w:rPr>
          <w:rFonts w:hAnsi="宋体" w:hint="eastAsia"/>
          <w:lang w:val="zh-TW" w:bidi="zh-TW"/>
        </w:rPr>
        <w:t xml:space="preserve"> </w:t>
      </w:r>
      <w:r w:rsidR="0015225F">
        <w:rPr>
          <w:rFonts w:hAnsi="宋体" w:hint="eastAsia"/>
          <w:b/>
          <w:lang w:val="zh-TW" w:bidi="zh-TW"/>
        </w:rPr>
        <w:t>外形尺寸</w:t>
      </w:r>
    </w:p>
    <w:p w:rsidR="0015225F" w:rsidRDefault="009D042B" w:rsidP="009617D5">
      <w:pPr>
        <w:pStyle w:val="aff1"/>
        <w:adjustRightInd w:val="0"/>
        <w:snapToGrid w:val="0"/>
        <w:spacing w:line="360" w:lineRule="exact"/>
        <w:ind w:firstLineChars="0"/>
      </w:pPr>
      <w:r w:rsidRPr="004B2EE7">
        <w:rPr>
          <w:rFonts w:asciiTheme="minorEastAsia" w:hAnsiTheme="minorEastAsia" w:cs="宋体" w:hint="eastAsia"/>
          <w:color w:val="000000"/>
          <w:szCs w:val="21"/>
        </w:rPr>
        <w:t>DB</w:t>
      </w:r>
      <w:r w:rsidR="0023793B" w:rsidRPr="004B2EE7">
        <w:rPr>
          <w:rFonts w:asciiTheme="minorEastAsia" w:hAnsiTheme="minorEastAsia" w:cs="宋体" w:hint="eastAsia"/>
          <w:color w:val="000000"/>
          <w:szCs w:val="21"/>
        </w:rPr>
        <w:t>-</w:t>
      </w:r>
      <w:r w:rsidRPr="004B2EE7">
        <w:rPr>
          <w:rFonts w:asciiTheme="minorEastAsia" w:eastAsiaTheme="minorEastAsia" w:hAnsiTheme="minorEastAsia" w:cs="宋体" w:hint="eastAsia"/>
          <w:color w:val="000000"/>
          <w:szCs w:val="21"/>
        </w:rPr>
        <w:t>S</w:t>
      </w:r>
      <w:r w:rsidR="00A9528A" w:rsidRPr="004B2EE7">
        <w:rPr>
          <w:rFonts w:asciiTheme="minorEastAsia" w:eastAsiaTheme="minorEastAsia" w:hAnsiTheme="minorEastAsia" w:cs="宋体" w:hint="eastAsia"/>
          <w:color w:val="000000"/>
          <w:szCs w:val="21"/>
        </w:rPr>
        <w:t>L</w:t>
      </w:r>
      <w:r w:rsidR="00D2173F" w:rsidRPr="004B2EE7">
        <w:rPr>
          <w:rFonts w:asciiTheme="minorEastAsia" w:eastAsiaTheme="minorEastAsia" w:hAnsiTheme="minorEastAsia" w:cs="宋体" w:hint="eastAsia"/>
          <w:color w:val="000000"/>
          <w:szCs w:val="21"/>
        </w:rPr>
        <w:t>2</w:t>
      </w:r>
      <w:r w:rsidR="00A9528A" w:rsidRPr="004B2EE7">
        <w:rPr>
          <w:rFonts w:asciiTheme="minorEastAsia" w:eastAsiaTheme="minorEastAsia" w:hAnsiTheme="minorEastAsia" w:cs="宋体" w:hint="eastAsia"/>
          <w:color w:val="000000"/>
          <w:szCs w:val="21"/>
        </w:rPr>
        <w:t>-1Z</w:t>
      </w:r>
      <w:r w:rsidR="009617D5" w:rsidRPr="004B2EE7">
        <w:rPr>
          <w:rFonts w:hint="eastAsia"/>
          <w:szCs w:val="21"/>
        </w:rPr>
        <w:t>单</w:t>
      </w:r>
      <w:r w:rsidR="009617D5">
        <w:rPr>
          <w:rFonts w:hint="eastAsia"/>
        </w:rPr>
        <w:t>线</w:t>
      </w:r>
      <w:r w:rsidR="0015225F">
        <w:rPr>
          <w:rFonts w:hint="eastAsia"/>
        </w:rPr>
        <w:t>泵的外形尺寸应符合图1的规定。</w:t>
      </w:r>
    </w:p>
    <w:p w:rsidR="00A9528A" w:rsidRDefault="00A9528A" w:rsidP="009D042B">
      <w:pPr>
        <w:pStyle w:val="aff1"/>
        <w:adjustRightInd w:val="0"/>
        <w:snapToGrid w:val="0"/>
        <w:ind w:firstLineChars="0" w:firstLine="0"/>
        <w:jc w:val="center"/>
      </w:pPr>
    </w:p>
    <w:p w:rsidR="00040AEF" w:rsidRDefault="00040AEF" w:rsidP="009D042B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9D042B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9D042B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9D042B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9D042B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9D042B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9D042B">
      <w:pPr>
        <w:pStyle w:val="aff1"/>
        <w:adjustRightInd w:val="0"/>
        <w:snapToGrid w:val="0"/>
        <w:ind w:firstLineChars="0" w:firstLine="0"/>
        <w:jc w:val="center"/>
      </w:pPr>
    </w:p>
    <w:p w:rsidR="00615CCF" w:rsidRDefault="00DD726D" w:rsidP="009D042B">
      <w:pPr>
        <w:pStyle w:val="aff1"/>
        <w:adjustRightInd w:val="0"/>
        <w:snapToGrid w:val="0"/>
        <w:ind w:firstLineChars="0" w:firstLine="0"/>
        <w:jc w:val="center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9.1pt;margin-top:7.65pt;width:431.45pt;height:209.5pt;z-index:251712512;mso-position-horizontal-relative:text;mso-position-vertical-relative:text">
            <v:imagedata r:id="rId21" o:title="" croptop="5410f" cropbottom="37870f" cropleft="28255f" cropright="20182f"/>
          </v:shape>
          <o:OLEObject Type="Embed" ProgID="ZWCAD.Drawing" ShapeID="_x0000_s1028" DrawAspect="Content" ObjectID="_1755677243" r:id="rId22"/>
        </w:pict>
      </w:r>
    </w:p>
    <w:p w:rsidR="00040AEF" w:rsidRDefault="00040AEF" w:rsidP="009D042B">
      <w:pPr>
        <w:pStyle w:val="aff1"/>
        <w:adjustRightInd w:val="0"/>
        <w:snapToGrid w:val="0"/>
        <w:ind w:firstLineChars="0" w:firstLine="0"/>
        <w:jc w:val="center"/>
      </w:pPr>
    </w:p>
    <w:p w:rsidR="003715D7" w:rsidRDefault="003715D7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9D042B">
      <w:pPr>
        <w:pStyle w:val="aff1"/>
        <w:adjustRightInd w:val="0"/>
        <w:snapToGrid w:val="0"/>
        <w:ind w:firstLineChars="0" w:firstLine="0"/>
        <w:jc w:val="center"/>
      </w:pPr>
    </w:p>
    <w:p w:rsidR="00A9528A" w:rsidRDefault="00D10649" w:rsidP="009D042B">
      <w:pPr>
        <w:pStyle w:val="aff1"/>
        <w:adjustRightInd w:val="0"/>
        <w:snapToGrid w:val="0"/>
        <w:ind w:firstLineChars="0" w:firstLine="0"/>
        <w:jc w:val="center"/>
      </w:pPr>
      <w:r>
        <w:rPr>
          <w:rFonts w:hint="eastAsia"/>
        </w:rPr>
        <w:t xml:space="preserve">图1 </w:t>
      </w:r>
      <w:r w:rsidRPr="004B2EE7">
        <w:rPr>
          <w:rFonts w:asciiTheme="minorEastAsia" w:hAnsiTheme="minorEastAsia" w:cs="宋体" w:hint="eastAsia"/>
          <w:color w:val="000000"/>
          <w:szCs w:val="21"/>
        </w:rPr>
        <w:t>DB-</w:t>
      </w:r>
      <w:r w:rsidRPr="004B2EE7">
        <w:rPr>
          <w:rFonts w:asciiTheme="minorEastAsia" w:eastAsiaTheme="minorEastAsia" w:hAnsiTheme="minorEastAsia" w:cs="宋体" w:hint="eastAsia"/>
          <w:color w:val="000000"/>
          <w:szCs w:val="21"/>
        </w:rPr>
        <w:t>SL2-1Z</w:t>
      </w:r>
      <w:r w:rsidRPr="004B2EE7">
        <w:rPr>
          <w:rFonts w:hint="eastAsia"/>
          <w:szCs w:val="21"/>
        </w:rPr>
        <w:t>单</w:t>
      </w:r>
      <w:r>
        <w:rPr>
          <w:rFonts w:hint="eastAsia"/>
        </w:rPr>
        <w:t>线泵的外形图</w:t>
      </w:r>
    </w:p>
    <w:p w:rsidR="00D10649" w:rsidRDefault="00D10649" w:rsidP="00D10649">
      <w:pPr>
        <w:pStyle w:val="aff1"/>
        <w:adjustRightInd w:val="0"/>
        <w:snapToGrid w:val="0"/>
        <w:spacing w:line="360" w:lineRule="exact"/>
        <w:ind w:firstLineChars="0"/>
      </w:pPr>
      <w:r w:rsidRPr="004B2EE7">
        <w:rPr>
          <w:rFonts w:asciiTheme="minorEastAsia" w:hAnsiTheme="minorEastAsia" w:cs="宋体" w:hint="eastAsia"/>
          <w:color w:val="000000"/>
          <w:szCs w:val="21"/>
        </w:rPr>
        <w:t>DB-</w:t>
      </w:r>
      <w:r w:rsidRPr="004B2EE7">
        <w:rPr>
          <w:rFonts w:asciiTheme="minorEastAsia" w:eastAsiaTheme="minorEastAsia" w:hAnsiTheme="minorEastAsia" w:cs="宋体" w:hint="eastAsia"/>
          <w:color w:val="000000"/>
          <w:szCs w:val="21"/>
        </w:rPr>
        <w:t>SL2-3.5Z</w:t>
      </w:r>
      <w:r w:rsidRPr="004B2EE7">
        <w:rPr>
          <w:rFonts w:hint="eastAsia"/>
          <w:szCs w:val="21"/>
        </w:rPr>
        <w:t>单</w:t>
      </w:r>
      <w:r>
        <w:rPr>
          <w:rFonts w:hint="eastAsia"/>
        </w:rPr>
        <w:t>线泵的外形尺寸应符合图2的规定。</w:t>
      </w:r>
    </w:p>
    <w:p w:rsidR="00D10649" w:rsidRDefault="00DD726D" w:rsidP="00D10649">
      <w:pPr>
        <w:pStyle w:val="aff1"/>
        <w:adjustRightInd w:val="0"/>
        <w:snapToGrid w:val="0"/>
        <w:ind w:firstLineChars="0" w:firstLine="0"/>
        <w:jc w:val="center"/>
      </w:pPr>
      <w:r>
        <w:pict>
          <v:shape id="_x0000_s1032" type="#_x0000_t75" style="position:absolute;left:0;text-align:left;margin-left:33.35pt;margin-top:4.8pt;width:409.3pt;height:257.7pt;z-index:251714560;mso-position-horizontal-relative:text;mso-position-vertical-relative:text">
            <v:imagedata r:id="rId23" o:title="" croptop="5410f" cropbottom="10820f" cropleft="16146f" cropright="20182f"/>
          </v:shape>
          <o:OLEObject Type="Embed" ProgID="ZWCAD.Drawing" ShapeID="_x0000_s1032" DrawAspect="Content" ObjectID="_1755677244" r:id="rId24"/>
        </w:pict>
      </w:r>
    </w:p>
    <w:p w:rsidR="00615CCF" w:rsidRDefault="00615CCF" w:rsidP="00D10649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D10649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D10649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D10649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D10649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D10649">
      <w:pPr>
        <w:pStyle w:val="aff1"/>
        <w:adjustRightInd w:val="0"/>
        <w:snapToGrid w:val="0"/>
        <w:ind w:firstLineChars="0" w:firstLine="0"/>
        <w:jc w:val="center"/>
      </w:pPr>
    </w:p>
    <w:p w:rsidR="00D2425D" w:rsidRPr="00BA262D" w:rsidRDefault="00D2425D" w:rsidP="00D10649">
      <w:pPr>
        <w:pStyle w:val="aff1"/>
        <w:adjustRightInd w:val="0"/>
        <w:snapToGrid w:val="0"/>
        <w:ind w:firstLineChars="0" w:firstLine="0"/>
        <w:jc w:val="center"/>
      </w:pPr>
    </w:p>
    <w:p w:rsidR="00D2425D" w:rsidRDefault="00D2425D" w:rsidP="00D10649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D10649">
      <w:pPr>
        <w:pStyle w:val="aff1"/>
        <w:adjustRightInd w:val="0"/>
        <w:snapToGrid w:val="0"/>
        <w:ind w:firstLineChars="0" w:firstLine="0"/>
        <w:jc w:val="center"/>
      </w:pPr>
    </w:p>
    <w:p w:rsidR="00615CCF" w:rsidRDefault="00615CCF" w:rsidP="00D10649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D10649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D10649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D10649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D10649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D10649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D10649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D10649">
      <w:pPr>
        <w:pStyle w:val="aff1"/>
        <w:adjustRightInd w:val="0"/>
        <w:snapToGrid w:val="0"/>
        <w:ind w:firstLineChars="0" w:firstLine="0"/>
        <w:jc w:val="center"/>
      </w:pPr>
    </w:p>
    <w:p w:rsidR="00BA262D" w:rsidRDefault="00BA262D" w:rsidP="00D10649">
      <w:pPr>
        <w:pStyle w:val="aff1"/>
        <w:adjustRightInd w:val="0"/>
        <w:snapToGrid w:val="0"/>
        <w:ind w:firstLineChars="0" w:firstLine="0"/>
        <w:jc w:val="center"/>
      </w:pPr>
    </w:p>
    <w:p w:rsidR="00A9528A" w:rsidRDefault="00D10649" w:rsidP="00D10649">
      <w:pPr>
        <w:pStyle w:val="aff1"/>
        <w:adjustRightInd w:val="0"/>
        <w:snapToGrid w:val="0"/>
        <w:ind w:firstLineChars="0" w:firstLine="0"/>
        <w:jc w:val="center"/>
      </w:pPr>
      <w:r>
        <w:rPr>
          <w:rFonts w:hint="eastAsia"/>
        </w:rPr>
        <w:t xml:space="preserve">图2 </w:t>
      </w:r>
      <w:r w:rsidRPr="00A56897">
        <w:rPr>
          <w:rFonts w:asciiTheme="minorEastAsia" w:hAnsiTheme="minorEastAsia" w:cs="宋体" w:hint="eastAsia"/>
          <w:color w:val="000000"/>
          <w:szCs w:val="21"/>
        </w:rPr>
        <w:t>DB-</w:t>
      </w:r>
      <w:r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SL2-3.5Z</w:t>
      </w:r>
      <w:r>
        <w:rPr>
          <w:rFonts w:hint="eastAsia"/>
        </w:rPr>
        <w:t>单线泵的外形图</w:t>
      </w:r>
    </w:p>
    <w:p w:rsidR="00D10649" w:rsidRDefault="004B2EE7" w:rsidP="00D10649">
      <w:pPr>
        <w:pStyle w:val="aff1"/>
        <w:adjustRightInd w:val="0"/>
        <w:snapToGrid w:val="0"/>
        <w:spacing w:line="360" w:lineRule="exact"/>
        <w:ind w:firstLineChars="0"/>
      </w:pPr>
      <w:r w:rsidRPr="00A56897">
        <w:rPr>
          <w:rFonts w:hAnsi="宋体" w:cs="宋体" w:hint="eastAsia"/>
          <w:color w:val="000000"/>
          <w:szCs w:val="21"/>
        </w:rPr>
        <w:t>DB-DL37-8Z</w:t>
      </w:r>
      <w:r w:rsidR="00D10649"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、</w:t>
      </w:r>
      <w:r w:rsidRPr="00A56897">
        <w:rPr>
          <w:rFonts w:hAnsi="宋体" w:cs="宋体" w:hint="eastAsia"/>
          <w:color w:val="000000"/>
          <w:szCs w:val="21"/>
        </w:rPr>
        <w:t>DB-DL37-15Z</w:t>
      </w:r>
      <w:r w:rsidR="00D10649"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、</w:t>
      </w:r>
      <w:r w:rsidRPr="00A56897">
        <w:rPr>
          <w:rFonts w:hAnsi="宋体" w:cs="宋体" w:hint="eastAsia"/>
          <w:color w:val="000000"/>
          <w:szCs w:val="21"/>
        </w:rPr>
        <w:t>DB-DL50-8Z</w:t>
      </w:r>
      <w:r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、</w:t>
      </w:r>
      <w:r w:rsidRPr="00A56897">
        <w:rPr>
          <w:rFonts w:hAnsi="宋体" w:cs="宋体" w:hint="eastAsia"/>
          <w:color w:val="000000"/>
          <w:szCs w:val="21"/>
        </w:rPr>
        <w:t>DB-DL50-15Z</w:t>
      </w:r>
      <w:r w:rsidR="00D10649">
        <w:rPr>
          <w:rFonts w:hint="eastAsia"/>
        </w:rPr>
        <w:t>单线泵的外形尺寸应符合图3的规定。</w:t>
      </w:r>
    </w:p>
    <w:p w:rsidR="009617D5" w:rsidRPr="00AE7999" w:rsidRDefault="009617D5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DD726D" w:rsidP="009D042B">
      <w:pPr>
        <w:pStyle w:val="aff1"/>
        <w:adjustRightInd w:val="0"/>
        <w:snapToGrid w:val="0"/>
        <w:ind w:firstLineChars="0" w:firstLine="0"/>
        <w:jc w:val="center"/>
      </w:pPr>
      <w:r>
        <w:lastRenderedPageBreak/>
        <w:pict>
          <v:shape id="_x0000_s1043" type="#_x0000_t75" style="position:absolute;left:0;text-align:left;margin-left:55.45pt;margin-top:2.45pt;width:381.85pt;height:580.55pt;z-index:251722752;mso-position-horizontal-relative:text;mso-position-vertical-relative:text">
            <v:imagedata r:id="rId25" o:title="" croptop="18935f" cropbottom="9738f" cropleft="30273f" cropright="26237f"/>
          </v:shape>
          <o:OLEObject Type="Embed" ProgID="ZWCAD.Drawing" ShapeID="_x0000_s1043" DrawAspect="Content" ObjectID="_1755677245" r:id="rId26"/>
        </w:pict>
      </w: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E7999" w:rsidRDefault="00AE7999" w:rsidP="009D042B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9D042B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9D042B">
      <w:pPr>
        <w:pStyle w:val="aff1"/>
        <w:adjustRightInd w:val="0"/>
        <w:snapToGrid w:val="0"/>
        <w:ind w:firstLineChars="0" w:firstLine="0"/>
        <w:jc w:val="center"/>
      </w:pPr>
    </w:p>
    <w:p w:rsidR="009D042B" w:rsidRDefault="005258DB" w:rsidP="009D042B">
      <w:pPr>
        <w:pStyle w:val="aff1"/>
        <w:adjustRightInd w:val="0"/>
        <w:snapToGrid w:val="0"/>
        <w:spacing w:line="360" w:lineRule="exact"/>
        <w:ind w:firstLineChars="0" w:firstLine="0"/>
        <w:jc w:val="center"/>
      </w:pPr>
      <w:r>
        <w:rPr>
          <w:rFonts w:hint="eastAsia"/>
        </w:rPr>
        <w:t>图</w:t>
      </w:r>
      <w:r w:rsidR="00D10649">
        <w:rPr>
          <w:rFonts w:hint="eastAsia"/>
        </w:rPr>
        <w:t>3</w:t>
      </w:r>
      <w:r w:rsidR="003C30BD">
        <w:rPr>
          <w:rFonts w:hint="eastAsia"/>
        </w:rPr>
        <w:t xml:space="preserve"> </w:t>
      </w:r>
      <w:r w:rsidR="004B2EE7" w:rsidRPr="004B2EE7">
        <w:rPr>
          <w:rFonts w:hint="eastAsia"/>
        </w:rPr>
        <w:t>DB-DL37-8Z、DB-DL37-15Z、DB-DL50-8Z、DB-DL50-15Z</w:t>
      </w:r>
      <w:r w:rsidR="003C30BD">
        <w:rPr>
          <w:rFonts w:hint="eastAsia"/>
        </w:rPr>
        <w:t>单线泵的外形图</w:t>
      </w:r>
    </w:p>
    <w:p w:rsidR="009617D5" w:rsidRDefault="005D4733" w:rsidP="009617D5">
      <w:pPr>
        <w:pStyle w:val="aff1"/>
        <w:adjustRightInd w:val="0"/>
        <w:snapToGrid w:val="0"/>
        <w:spacing w:line="360" w:lineRule="exact"/>
        <w:ind w:firstLineChars="0"/>
      </w:pPr>
      <w:r w:rsidRPr="00A56897">
        <w:rPr>
          <w:rFonts w:asciiTheme="minorEastAsia" w:hAnsiTheme="minorEastAsia" w:cs="宋体" w:hint="eastAsia"/>
          <w:color w:val="000000"/>
          <w:szCs w:val="21"/>
        </w:rPr>
        <w:t>DB</w:t>
      </w:r>
      <w:r w:rsidR="003C30BD"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-</w:t>
      </w:r>
      <w:r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DN</w:t>
      </w:r>
      <w:r w:rsidR="009142DB"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25-30、</w:t>
      </w:r>
      <w:r w:rsidR="009142DB" w:rsidRPr="00A56897">
        <w:rPr>
          <w:rFonts w:asciiTheme="minorEastAsia" w:hAnsiTheme="minorEastAsia" w:cs="宋体" w:hint="eastAsia"/>
          <w:color w:val="000000"/>
          <w:szCs w:val="21"/>
        </w:rPr>
        <w:t>DB</w:t>
      </w:r>
      <w:r w:rsidR="009142DB"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-DN25-45、</w:t>
      </w:r>
      <w:r w:rsidR="009142DB" w:rsidRPr="00A56897">
        <w:rPr>
          <w:rFonts w:asciiTheme="minorEastAsia" w:hAnsiTheme="minorEastAsia" w:cs="宋体" w:hint="eastAsia"/>
          <w:color w:val="000000"/>
          <w:szCs w:val="21"/>
        </w:rPr>
        <w:t>DB</w:t>
      </w:r>
      <w:r w:rsidR="009142DB"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-DN50-30、</w:t>
      </w:r>
      <w:r w:rsidR="009142DB" w:rsidRPr="00A56897">
        <w:rPr>
          <w:rFonts w:asciiTheme="minorEastAsia" w:hAnsiTheme="minorEastAsia" w:cs="宋体" w:hint="eastAsia"/>
          <w:color w:val="000000"/>
          <w:szCs w:val="21"/>
        </w:rPr>
        <w:t>DB</w:t>
      </w:r>
      <w:r w:rsidR="009142DB"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-DN90-30</w:t>
      </w:r>
      <w:r>
        <w:rPr>
          <w:rFonts w:hint="eastAsia"/>
        </w:rPr>
        <w:t>单线泵的外形尺寸应符合图</w:t>
      </w:r>
      <w:r w:rsidR="009142DB">
        <w:rPr>
          <w:rFonts w:hint="eastAsia"/>
        </w:rPr>
        <w:t>4</w:t>
      </w:r>
      <w:r>
        <w:rPr>
          <w:rFonts w:hint="eastAsia"/>
        </w:rPr>
        <w:t>规定。</w:t>
      </w:r>
    </w:p>
    <w:p w:rsidR="005D4733" w:rsidRDefault="005D4733" w:rsidP="00D317C0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D317C0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D317C0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D317C0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D317C0">
      <w:pPr>
        <w:pStyle w:val="aff1"/>
        <w:adjustRightInd w:val="0"/>
        <w:snapToGrid w:val="0"/>
        <w:ind w:firstLineChars="0" w:firstLine="0"/>
        <w:jc w:val="center"/>
      </w:pPr>
    </w:p>
    <w:p w:rsidR="00A56897" w:rsidRDefault="00DD726D" w:rsidP="00D317C0">
      <w:pPr>
        <w:pStyle w:val="aff1"/>
        <w:adjustRightInd w:val="0"/>
        <w:snapToGrid w:val="0"/>
        <w:ind w:firstLineChars="0" w:firstLine="0"/>
        <w:jc w:val="center"/>
      </w:pPr>
      <w:r>
        <w:lastRenderedPageBreak/>
        <w:pict>
          <v:shape id="_x0000_s1041" type="#_x0000_t75" style="position:absolute;left:0;text-align:left;margin-left:26.2pt;margin-top:1.25pt;width:380.15pt;height:270.1pt;z-index:251718656;mso-position-horizontal-relative:text;mso-position-vertical-relative:text">
            <v:imagedata r:id="rId27" o:title="" croptop="16230f" cropbottom="20558f" cropleft="28255f" cropright="22201f"/>
          </v:shape>
          <o:OLEObject Type="Embed" ProgID="ZWCAD.Drawing" ShapeID="_x0000_s1041" DrawAspect="Content" ObjectID="_1755677246" r:id="rId28"/>
        </w:pict>
      </w:r>
    </w:p>
    <w:p w:rsidR="00A56897" w:rsidRDefault="00A56897" w:rsidP="00D317C0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D317C0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D317C0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D317C0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D317C0">
      <w:pPr>
        <w:pStyle w:val="aff1"/>
        <w:adjustRightInd w:val="0"/>
        <w:snapToGrid w:val="0"/>
        <w:ind w:firstLineChars="0" w:firstLine="0"/>
        <w:jc w:val="center"/>
      </w:pPr>
    </w:p>
    <w:p w:rsidR="00A56897" w:rsidRDefault="00A56897" w:rsidP="00D317C0">
      <w:pPr>
        <w:pStyle w:val="aff1"/>
        <w:adjustRightInd w:val="0"/>
        <w:snapToGrid w:val="0"/>
        <w:ind w:firstLineChars="0" w:firstLine="0"/>
        <w:jc w:val="center"/>
      </w:pPr>
    </w:p>
    <w:p w:rsidR="009D5A2B" w:rsidRDefault="009D5A2B" w:rsidP="00D317C0">
      <w:pPr>
        <w:pStyle w:val="aff1"/>
        <w:adjustRightInd w:val="0"/>
        <w:snapToGrid w:val="0"/>
        <w:ind w:firstLineChars="0" w:firstLine="0"/>
        <w:jc w:val="center"/>
      </w:pPr>
    </w:p>
    <w:p w:rsidR="009D5A2B" w:rsidRDefault="009D5A2B" w:rsidP="00D317C0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D317C0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D317C0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D317C0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D317C0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D317C0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D317C0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D317C0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D317C0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D317C0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D317C0">
      <w:pPr>
        <w:pStyle w:val="aff1"/>
        <w:adjustRightInd w:val="0"/>
        <w:snapToGrid w:val="0"/>
        <w:ind w:firstLineChars="0" w:firstLine="0"/>
        <w:jc w:val="center"/>
      </w:pPr>
    </w:p>
    <w:p w:rsidR="00A80483" w:rsidRDefault="00A80483" w:rsidP="00D317C0">
      <w:pPr>
        <w:pStyle w:val="aff1"/>
        <w:adjustRightInd w:val="0"/>
        <w:snapToGrid w:val="0"/>
        <w:ind w:firstLineChars="0" w:firstLine="0"/>
        <w:jc w:val="center"/>
      </w:pPr>
    </w:p>
    <w:p w:rsidR="009617D5" w:rsidRPr="009617D5" w:rsidRDefault="005258DB" w:rsidP="005258DB">
      <w:pPr>
        <w:pStyle w:val="aff1"/>
        <w:adjustRightInd w:val="0"/>
        <w:snapToGrid w:val="0"/>
        <w:spacing w:line="360" w:lineRule="exact"/>
        <w:ind w:firstLineChars="0" w:firstLine="0"/>
        <w:jc w:val="center"/>
      </w:pPr>
      <w:r>
        <w:rPr>
          <w:rFonts w:hint="eastAsia"/>
        </w:rPr>
        <w:t>图</w:t>
      </w:r>
      <w:r w:rsidR="00165936">
        <w:rPr>
          <w:rFonts w:hint="eastAsia"/>
        </w:rPr>
        <w:t>4</w:t>
      </w:r>
      <w:r w:rsidR="00D317C0">
        <w:rPr>
          <w:rFonts w:hint="eastAsia"/>
        </w:rPr>
        <w:t xml:space="preserve"> </w:t>
      </w:r>
      <w:r w:rsidR="009142DB" w:rsidRPr="00A56897">
        <w:rPr>
          <w:rFonts w:asciiTheme="minorEastAsia" w:hAnsiTheme="minorEastAsia" w:cs="宋体" w:hint="eastAsia"/>
          <w:color w:val="000000"/>
          <w:szCs w:val="21"/>
        </w:rPr>
        <w:t>DB</w:t>
      </w:r>
      <w:r w:rsidR="009142DB"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-DN25-30、</w:t>
      </w:r>
      <w:r w:rsidR="009142DB" w:rsidRPr="00A56897">
        <w:rPr>
          <w:rFonts w:asciiTheme="minorEastAsia" w:hAnsiTheme="minorEastAsia" w:cs="宋体" w:hint="eastAsia"/>
          <w:color w:val="000000"/>
          <w:szCs w:val="21"/>
        </w:rPr>
        <w:t>DB</w:t>
      </w:r>
      <w:r w:rsidR="009142DB"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-DN25-45、</w:t>
      </w:r>
      <w:r w:rsidR="009142DB" w:rsidRPr="00A56897">
        <w:rPr>
          <w:rFonts w:asciiTheme="minorEastAsia" w:hAnsiTheme="minorEastAsia" w:cs="宋体" w:hint="eastAsia"/>
          <w:color w:val="000000"/>
          <w:szCs w:val="21"/>
        </w:rPr>
        <w:t>DB</w:t>
      </w:r>
      <w:r w:rsidR="009142DB"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-DN50-30、</w:t>
      </w:r>
      <w:r w:rsidR="009142DB" w:rsidRPr="00A56897">
        <w:rPr>
          <w:rFonts w:asciiTheme="minorEastAsia" w:hAnsiTheme="minorEastAsia" w:cs="宋体" w:hint="eastAsia"/>
          <w:color w:val="000000"/>
          <w:szCs w:val="21"/>
        </w:rPr>
        <w:t>DB</w:t>
      </w:r>
      <w:r w:rsidR="009142DB" w:rsidRPr="00A56897">
        <w:rPr>
          <w:rFonts w:asciiTheme="minorEastAsia" w:eastAsiaTheme="minorEastAsia" w:hAnsiTheme="minorEastAsia" w:cs="宋体" w:hint="eastAsia"/>
          <w:color w:val="000000"/>
          <w:szCs w:val="21"/>
        </w:rPr>
        <w:t>-DN90-30</w:t>
      </w:r>
      <w:r w:rsidR="00D317C0">
        <w:rPr>
          <w:rFonts w:hint="eastAsia"/>
        </w:rPr>
        <w:t>单线泵的外形图</w:t>
      </w:r>
    </w:p>
    <w:p w:rsidR="0085776A" w:rsidRDefault="00E738A2" w:rsidP="00AA1574">
      <w:pPr>
        <w:pStyle w:val="1"/>
        <w:adjustRightInd w:val="0"/>
        <w:snapToGrid w:val="0"/>
      </w:pPr>
      <w:bookmarkStart w:id="32" w:name="_Toc144906939"/>
      <w:r>
        <w:rPr>
          <w:rFonts w:hint="eastAsia"/>
        </w:rPr>
        <w:t>技术要求</w:t>
      </w:r>
      <w:bookmarkEnd w:id="32"/>
    </w:p>
    <w:p w:rsidR="00E738A2" w:rsidRPr="00875CF6" w:rsidRDefault="009D5A2B" w:rsidP="00E738A2">
      <w:r>
        <w:rPr>
          <w:rFonts w:hAnsi="宋体" w:hint="eastAsia"/>
          <w:lang w:val="zh-TW" w:bidi="zh-TW"/>
        </w:rPr>
        <w:t>5</w:t>
      </w:r>
      <w:r w:rsidR="00E738A2">
        <w:rPr>
          <w:rFonts w:hAnsi="宋体" w:hint="eastAsia"/>
          <w:lang w:val="zh-TW" w:bidi="zh-TW"/>
        </w:rPr>
        <w:t>.1</w:t>
      </w:r>
      <w:r w:rsidR="00E738A2" w:rsidRPr="00FA19FE">
        <w:rPr>
          <w:rFonts w:hAnsi="宋体" w:hint="eastAsia"/>
          <w:lang w:val="zh-TW" w:bidi="zh-TW"/>
        </w:rPr>
        <w:t xml:space="preserve"> </w:t>
      </w:r>
      <w:r w:rsidR="00851ADF">
        <w:rPr>
          <w:rFonts w:hAnsi="宋体" w:hint="eastAsia"/>
          <w:b/>
          <w:lang w:val="zh-TW" w:bidi="zh-TW"/>
        </w:rPr>
        <w:t>空载</w:t>
      </w:r>
      <w:r w:rsidR="0059781D">
        <w:rPr>
          <w:rFonts w:hAnsi="宋体" w:hint="eastAsia"/>
          <w:b/>
          <w:lang w:val="zh-TW" w:bidi="zh-TW"/>
        </w:rPr>
        <w:t>试</w:t>
      </w:r>
      <w:r w:rsidR="003F6ABD">
        <w:rPr>
          <w:rFonts w:hAnsi="宋体" w:hint="eastAsia"/>
          <w:b/>
          <w:lang w:val="zh-TW" w:bidi="zh-TW"/>
        </w:rPr>
        <w:t>运转</w:t>
      </w:r>
    </w:p>
    <w:p w:rsidR="00E738A2" w:rsidRDefault="00851ADF" w:rsidP="00A72706">
      <w:pPr>
        <w:pStyle w:val="aff1"/>
        <w:adjustRightInd w:val="0"/>
        <w:snapToGrid w:val="0"/>
        <w:spacing w:line="360" w:lineRule="exact"/>
        <w:ind w:firstLineChars="0"/>
      </w:pPr>
      <w:r>
        <w:rPr>
          <w:rFonts w:hint="eastAsia"/>
        </w:rPr>
        <w:t>空载情况下连续运行10 min以上，</w:t>
      </w:r>
      <w:r w:rsidR="00113C43">
        <w:rPr>
          <w:rFonts w:hint="eastAsia"/>
        </w:rPr>
        <w:t>单线泵应运转平稳、出油顺畅，不应有阻滞现象</w:t>
      </w:r>
      <w:r w:rsidR="00E738A2">
        <w:rPr>
          <w:rFonts w:hint="eastAsia"/>
        </w:rPr>
        <w:t>。</w:t>
      </w:r>
    </w:p>
    <w:p w:rsidR="00CA680E" w:rsidRPr="00875CF6" w:rsidRDefault="00CA680E" w:rsidP="00CA680E">
      <w:r>
        <w:rPr>
          <w:rFonts w:hAnsi="宋体" w:hint="eastAsia"/>
          <w:lang w:val="zh-TW" w:bidi="zh-TW"/>
        </w:rPr>
        <w:t>5.</w:t>
      </w:r>
      <w:r w:rsidR="00113C43">
        <w:rPr>
          <w:rFonts w:hAnsi="宋体" w:hint="eastAsia"/>
          <w:lang w:val="zh-TW" w:bidi="zh-TW"/>
        </w:rPr>
        <w:t>2</w:t>
      </w:r>
      <w:r w:rsidRPr="00FA19FE">
        <w:rPr>
          <w:rFonts w:hAnsi="宋体" w:hint="eastAsia"/>
          <w:lang w:val="zh-TW" w:bidi="zh-TW"/>
        </w:rPr>
        <w:t xml:space="preserve"> </w:t>
      </w:r>
      <w:r w:rsidR="003F6ABD">
        <w:rPr>
          <w:rFonts w:hAnsi="宋体" w:hint="eastAsia"/>
          <w:b/>
          <w:lang w:val="zh-TW" w:bidi="zh-TW"/>
        </w:rPr>
        <w:t>带载运行</w:t>
      </w:r>
      <w:r>
        <w:rPr>
          <w:rFonts w:hAnsi="宋体" w:hint="eastAsia"/>
          <w:b/>
          <w:lang w:val="zh-TW" w:bidi="zh-TW"/>
        </w:rPr>
        <w:t>性能</w:t>
      </w:r>
    </w:p>
    <w:p w:rsidR="00CA680E" w:rsidRDefault="00CA680E" w:rsidP="00CA680E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在公称压力Ps下</w:t>
      </w:r>
      <w:r w:rsidR="00851ADF">
        <w:rPr>
          <w:rFonts w:hint="eastAsia"/>
        </w:rPr>
        <w:t>连续</w:t>
      </w:r>
      <w:r>
        <w:rPr>
          <w:rFonts w:hint="eastAsia"/>
        </w:rPr>
        <w:t>运行</w:t>
      </w:r>
      <w:r w:rsidR="00113C43">
        <w:rPr>
          <w:rFonts w:hint="eastAsia"/>
        </w:rPr>
        <w:t xml:space="preserve">5 </w:t>
      </w:r>
      <w:r>
        <w:rPr>
          <w:rFonts w:hint="eastAsia"/>
        </w:rPr>
        <w:t>min以上，</w:t>
      </w:r>
      <w:r w:rsidR="00B93F4C">
        <w:rPr>
          <w:rFonts w:hint="eastAsia"/>
        </w:rPr>
        <w:t>单线泵</w:t>
      </w:r>
      <w:r>
        <w:rPr>
          <w:rFonts w:hint="eastAsia"/>
        </w:rPr>
        <w:t>应</w:t>
      </w:r>
      <w:r w:rsidR="00113C43">
        <w:rPr>
          <w:rFonts w:hint="eastAsia"/>
        </w:rPr>
        <w:t>运转</w:t>
      </w:r>
      <w:r>
        <w:rPr>
          <w:rFonts w:hint="eastAsia"/>
        </w:rPr>
        <w:t>平稳，无卡阻、异响、局部过热等异常现象。</w:t>
      </w:r>
    </w:p>
    <w:p w:rsidR="00046AF0" w:rsidRPr="00875CF6" w:rsidRDefault="00046AF0" w:rsidP="00046AF0">
      <w:r>
        <w:rPr>
          <w:rFonts w:hAnsi="宋体" w:hint="eastAsia"/>
          <w:lang w:val="zh-TW" w:bidi="zh-TW"/>
        </w:rPr>
        <w:t>5.3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耐压性</w:t>
      </w:r>
    </w:p>
    <w:p w:rsidR="00046AF0" w:rsidRDefault="00046AF0" w:rsidP="00046AF0">
      <w:pPr>
        <w:pStyle w:val="aff1"/>
        <w:adjustRightInd w:val="0"/>
        <w:snapToGrid w:val="0"/>
        <w:spacing w:line="360" w:lineRule="exact"/>
      </w:pPr>
      <w:r>
        <w:rPr>
          <w:rFonts w:cs="宋体" w:hint="eastAsia"/>
          <w:szCs w:val="21"/>
        </w:rPr>
        <w:t>单线泵在公称压力的</w:t>
      </w:r>
      <w:r>
        <w:rPr>
          <w:rFonts w:ascii="TimesNewRoman" w:hAnsi="TimesNewRoman" w:cs="TimesNewRoman" w:hint="eastAsia"/>
          <w:szCs w:val="21"/>
        </w:rPr>
        <w:t>1.15</w:t>
      </w:r>
      <w:r>
        <w:rPr>
          <w:rFonts w:cs="宋体" w:hint="eastAsia"/>
          <w:szCs w:val="21"/>
        </w:rPr>
        <w:t>倍压力下，应无零件损坏等异常现象</w:t>
      </w:r>
    </w:p>
    <w:p w:rsidR="00A72706" w:rsidRPr="00875CF6" w:rsidRDefault="009D5A2B" w:rsidP="00A72706">
      <w:r>
        <w:rPr>
          <w:rFonts w:hAnsi="宋体" w:hint="eastAsia"/>
          <w:lang w:val="zh-TW" w:bidi="zh-TW"/>
        </w:rPr>
        <w:t>5</w:t>
      </w:r>
      <w:r w:rsidR="00A72706">
        <w:rPr>
          <w:rFonts w:hAnsi="宋体" w:hint="eastAsia"/>
          <w:lang w:val="zh-TW" w:bidi="zh-TW"/>
        </w:rPr>
        <w:t>.</w:t>
      </w:r>
      <w:r w:rsidR="00046AF0">
        <w:rPr>
          <w:rFonts w:hAnsi="宋体" w:hint="eastAsia"/>
          <w:lang w:val="zh-TW" w:bidi="zh-TW"/>
        </w:rPr>
        <w:t>4</w:t>
      </w:r>
      <w:r w:rsidR="00A72706" w:rsidRPr="00FA19FE">
        <w:rPr>
          <w:rFonts w:hAnsi="宋体" w:hint="eastAsia"/>
          <w:lang w:val="zh-TW" w:bidi="zh-TW"/>
        </w:rPr>
        <w:t xml:space="preserve"> </w:t>
      </w:r>
      <w:r w:rsidR="00A72706">
        <w:rPr>
          <w:rFonts w:hAnsi="宋体" w:hint="eastAsia"/>
          <w:b/>
          <w:lang w:val="zh-TW" w:bidi="zh-TW"/>
        </w:rPr>
        <w:t>外密封</w:t>
      </w:r>
    </w:p>
    <w:p w:rsidR="00A72706" w:rsidRDefault="007372D2" w:rsidP="00A72706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单线泵在</w:t>
      </w:r>
      <w:r w:rsidR="001C57F4">
        <w:rPr>
          <w:rFonts w:hint="eastAsia"/>
        </w:rPr>
        <w:t>公称压力Ps</w:t>
      </w:r>
      <w:r>
        <w:rPr>
          <w:rFonts w:hint="eastAsia"/>
        </w:rPr>
        <w:t>下运行，外部各连接处不应有渗漏现象。</w:t>
      </w:r>
    </w:p>
    <w:p w:rsidR="00A72706" w:rsidRPr="00875CF6" w:rsidRDefault="009D5A2B" w:rsidP="00A72706">
      <w:r>
        <w:rPr>
          <w:rFonts w:hAnsi="宋体" w:hint="eastAsia"/>
          <w:lang w:val="zh-TW" w:bidi="zh-TW"/>
        </w:rPr>
        <w:t>5</w:t>
      </w:r>
      <w:r w:rsidR="00A72706">
        <w:rPr>
          <w:rFonts w:hAnsi="宋体" w:hint="eastAsia"/>
          <w:lang w:val="zh-TW" w:bidi="zh-TW"/>
        </w:rPr>
        <w:t>.</w:t>
      </w:r>
      <w:r w:rsidR="00046AF0">
        <w:rPr>
          <w:rFonts w:hAnsi="宋体" w:hint="eastAsia"/>
          <w:lang w:val="zh-TW" w:bidi="zh-TW"/>
        </w:rPr>
        <w:t>5</w:t>
      </w:r>
      <w:r w:rsidR="00A72706" w:rsidRPr="00FA19FE">
        <w:rPr>
          <w:rFonts w:hAnsi="宋体" w:hint="eastAsia"/>
          <w:lang w:val="zh-TW" w:bidi="zh-TW"/>
        </w:rPr>
        <w:t xml:space="preserve"> </w:t>
      </w:r>
      <w:r w:rsidR="00A72706">
        <w:rPr>
          <w:rFonts w:hAnsi="宋体" w:hint="eastAsia"/>
          <w:b/>
          <w:lang w:val="zh-TW" w:bidi="zh-TW"/>
        </w:rPr>
        <w:t>内密封</w:t>
      </w:r>
    </w:p>
    <w:p w:rsidR="00A72706" w:rsidRDefault="007372D2" w:rsidP="00A72706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单线泵在</w:t>
      </w:r>
      <w:r w:rsidR="001C57F4">
        <w:rPr>
          <w:rFonts w:hint="eastAsia"/>
        </w:rPr>
        <w:t>公称压力Ps</w:t>
      </w:r>
      <w:r>
        <w:rPr>
          <w:rFonts w:hint="eastAsia"/>
        </w:rPr>
        <w:t>下</w:t>
      </w:r>
      <w:r w:rsidR="00B93F4C">
        <w:rPr>
          <w:rFonts w:hint="eastAsia"/>
        </w:rPr>
        <w:t>运行，</w:t>
      </w:r>
      <w:r>
        <w:rPr>
          <w:rFonts w:hint="eastAsia"/>
        </w:rPr>
        <w:t>停泵后1min内，其压力降不应大于</w:t>
      </w:r>
      <w:r w:rsidR="001C57F4">
        <w:rPr>
          <w:rFonts w:hint="eastAsia"/>
        </w:rPr>
        <w:t>公称压力Ps</w:t>
      </w:r>
      <w:r>
        <w:rPr>
          <w:rFonts w:hint="eastAsia"/>
        </w:rPr>
        <w:t>的25%。</w:t>
      </w:r>
    </w:p>
    <w:p w:rsidR="00A72706" w:rsidRPr="00875CF6" w:rsidRDefault="009D5A2B" w:rsidP="00A72706">
      <w:r>
        <w:rPr>
          <w:rFonts w:hAnsi="宋体" w:hint="eastAsia"/>
          <w:lang w:val="zh-TW" w:bidi="zh-TW"/>
        </w:rPr>
        <w:t>5</w:t>
      </w:r>
      <w:r w:rsidR="00A72706">
        <w:rPr>
          <w:rFonts w:hAnsi="宋体" w:hint="eastAsia"/>
          <w:lang w:val="zh-TW" w:bidi="zh-TW"/>
        </w:rPr>
        <w:t>.</w:t>
      </w:r>
      <w:r w:rsidR="00046AF0">
        <w:rPr>
          <w:rFonts w:hAnsi="宋体" w:hint="eastAsia"/>
          <w:lang w:val="zh-TW" w:bidi="zh-TW"/>
        </w:rPr>
        <w:t>6</w:t>
      </w:r>
      <w:r w:rsidR="00A72706" w:rsidRPr="00FA19FE">
        <w:rPr>
          <w:rFonts w:hAnsi="宋体" w:hint="eastAsia"/>
          <w:lang w:val="zh-TW" w:bidi="zh-TW"/>
        </w:rPr>
        <w:t xml:space="preserve"> </w:t>
      </w:r>
      <w:r w:rsidR="00802D5B">
        <w:rPr>
          <w:rFonts w:hAnsi="宋体" w:hint="eastAsia"/>
          <w:b/>
          <w:lang w:val="zh-TW" w:bidi="zh-TW"/>
        </w:rPr>
        <w:t>给油</w:t>
      </w:r>
      <w:r w:rsidR="00A72706">
        <w:rPr>
          <w:rFonts w:hAnsi="宋体" w:hint="eastAsia"/>
          <w:b/>
          <w:lang w:val="zh-TW" w:bidi="zh-TW"/>
        </w:rPr>
        <w:t>量</w:t>
      </w:r>
    </w:p>
    <w:p w:rsidR="008960D4" w:rsidRDefault="004C41EE" w:rsidP="003F6ABD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稀油类介质</w:t>
      </w:r>
      <w:r w:rsidR="00802D5B">
        <w:rPr>
          <w:rFonts w:hint="eastAsia"/>
        </w:rPr>
        <w:t>给油</w:t>
      </w:r>
      <w:r w:rsidR="003F6ABD">
        <w:rPr>
          <w:rFonts w:hint="eastAsia"/>
        </w:rPr>
        <w:t>量平均值</w:t>
      </w:r>
      <w:r w:rsidR="00851ADF" w:rsidRPr="00851ADF">
        <w:rPr>
          <w:rFonts w:hint="eastAsia"/>
        </w:rPr>
        <w:t>为标称排量值的</w:t>
      </w:r>
      <w:r w:rsidR="00851ADF" w:rsidRPr="00851ADF">
        <w:t>95%</w:t>
      </w:r>
      <w:r w:rsidR="00851ADF" w:rsidRPr="00851ADF">
        <w:rPr>
          <w:rFonts w:hint="eastAsia"/>
        </w:rPr>
        <w:t>～</w:t>
      </w:r>
      <w:r w:rsidR="00851ADF" w:rsidRPr="00851ADF">
        <w:t>1</w:t>
      </w:r>
      <w:r>
        <w:rPr>
          <w:rFonts w:hint="eastAsia"/>
        </w:rPr>
        <w:t>10</w:t>
      </w:r>
      <w:r w:rsidR="00851ADF" w:rsidRPr="00851ADF">
        <w:t>%</w:t>
      </w:r>
      <w:r w:rsidR="008960D4">
        <w:rPr>
          <w:rFonts w:hint="eastAsia"/>
        </w:rPr>
        <w:t>；</w:t>
      </w:r>
    </w:p>
    <w:p w:rsidR="00A72706" w:rsidRDefault="004C41EE" w:rsidP="003F6ABD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油脂类介质给油量平均值</w:t>
      </w:r>
      <w:r w:rsidRPr="00851ADF">
        <w:rPr>
          <w:rFonts w:hint="eastAsia"/>
        </w:rPr>
        <w:t>为标称排量值的</w:t>
      </w:r>
      <w:r w:rsidRPr="00851ADF">
        <w:t>9</w:t>
      </w:r>
      <w:r>
        <w:rPr>
          <w:rFonts w:hint="eastAsia"/>
        </w:rPr>
        <w:t>0</w:t>
      </w:r>
      <w:r w:rsidRPr="00851ADF">
        <w:t>%</w:t>
      </w:r>
      <w:r w:rsidRPr="00851ADF">
        <w:rPr>
          <w:rFonts w:hint="eastAsia"/>
        </w:rPr>
        <w:t>～</w:t>
      </w:r>
      <w:r w:rsidRPr="00851ADF">
        <w:t>1</w:t>
      </w:r>
      <w:r>
        <w:rPr>
          <w:rFonts w:hint="eastAsia"/>
        </w:rPr>
        <w:t>10</w:t>
      </w:r>
      <w:r w:rsidRPr="00851ADF">
        <w:t>%</w:t>
      </w:r>
      <w:r w:rsidR="00851ADF">
        <w:rPr>
          <w:rFonts w:hint="eastAsia"/>
        </w:rPr>
        <w:t>。</w:t>
      </w:r>
    </w:p>
    <w:p w:rsidR="003F6ABD" w:rsidRPr="00875CF6" w:rsidRDefault="003F6ABD" w:rsidP="003F6ABD">
      <w:r>
        <w:rPr>
          <w:rFonts w:hAnsi="宋体" w:hint="eastAsia"/>
          <w:lang w:val="zh-TW" w:bidi="zh-TW"/>
        </w:rPr>
        <w:t>5.</w:t>
      </w:r>
      <w:r w:rsidR="00046AF0">
        <w:rPr>
          <w:rFonts w:hAnsi="宋体" w:hint="eastAsia"/>
          <w:lang w:val="zh-TW" w:bidi="zh-TW"/>
        </w:rPr>
        <w:t>7</w:t>
      </w:r>
      <w:r w:rsidRPr="00FA19FE">
        <w:rPr>
          <w:rFonts w:hAnsi="宋体" w:hint="eastAsia"/>
          <w:lang w:val="zh-TW" w:bidi="zh-TW"/>
        </w:rPr>
        <w:t xml:space="preserve"> </w:t>
      </w:r>
      <w:r w:rsidR="00006F43">
        <w:rPr>
          <w:rFonts w:hAnsi="宋体" w:hint="eastAsia"/>
          <w:b/>
          <w:lang w:val="zh-TW" w:bidi="zh-TW"/>
        </w:rPr>
        <w:t>供油时间</w:t>
      </w:r>
    </w:p>
    <w:p w:rsidR="003F6ABD" w:rsidRDefault="003F6ABD" w:rsidP="003F6ABD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单线</w:t>
      </w:r>
      <w:r w:rsidRPr="00851ADF">
        <w:rPr>
          <w:rFonts w:hint="eastAsia"/>
        </w:rPr>
        <w:t>泵</w:t>
      </w:r>
      <w:r w:rsidR="00006F43">
        <w:rPr>
          <w:rFonts w:hint="eastAsia"/>
        </w:rPr>
        <w:t>的供油时间超过设定时间的</w:t>
      </w:r>
      <w:r w:rsidR="00B215E3">
        <w:rPr>
          <w:rFonts w:hint="eastAsia"/>
        </w:rPr>
        <w:t>5</w:t>
      </w:r>
      <w:r w:rsidR="00006F43">
        <w:rPr>
          <w:rFonts w:hint="eastAsia"/>
        </w:rPr>
        <w:t>0%时，应能自动发讯报警</w:t>
      </w:r>
      <w:r>
        <w:rPr>
          <w:rFonts w:hint="eastAsia"/>
        </w:rPr>
        <w:t>。</w:t>
      </w:r>
    </w:p>
    <w:p w:rsidR="00F40332" w:rsidRPr="00875CF6" w:rsidRDefault="00F40332" w:rsidP="00F40332">
      <w:r>
        <w:rPr>
          <w:rFonts w:hAnsi="宋体" w:hint="eastAsia"/>
          <w:lang w:val="zh-TW" w:bidi="zh-TW"/>
        </w:rPr>
        <w:t>5.</w:t>
      </w:r>
      <w:r w:rsidR="00046AF0">
        <w:rPr>
          <w:rFonts w:hAnsi="宋体" w:hint="eastAsia"/>
          <w:lang w:val="zh-TW" w:bidi="zh-TW"/>
        </w:rPr>
        <w:t>8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有效容积</w:t>
      </w:r>
    </w:p>
    <w:p w:rsidR="00F40332" w:rsidRDefault="00F40332" w:rsidP="00F40332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贮油筒的有效容积应为标称值的90%～110%。</w:t>
      </w:r>
    </w:p>
    <w:p w:rsidR="00CD36B1" w:rsidRPr="00875CF6" w:rsidRDefault="00CD36B1" w:rsidP="00CD36B1">
      <w:r>
        <w:rPr>
          <w:rFonts w:hAnsi="宋体" w:hint="eastAsia"/>
          <w:lang w:val="zh-TW" w:bidi="zh-TW"/>
        </w:rPr>
        <w:t>5.</w:t>
      </w:r>
      <w:r w:rsidR="00046AF0">
        <w:rPr>
          <w:rFonts w:hAnsi="宋体" w:hint="eastAsia"/>
          <w:lang w:val="zh-TW" w:bidi="zh-TW"/>
        </w:rPr>
        <w:t>9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调压和超压保护</w:t>
      </w:r>
    </w:p>
    <w:p w:rsidR="00CD36B1" w:rsidRDefault="00CD36B1" w:rsidP="00CD36B1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单线泵的工作压力在公称压力Ps内可以任意调节。</w:t>
      </w:r>
    </w:p>
    <w:p w:rsidR="00CD36B1" w:rsidRDefault="00CD36B1" w:rsidP="00CD36B1">
      <w:pPr>
        <w:spacing w:line="360" w:lineRule="exact"/>
        <w:ind w:firstLineChars="200" w:firstLine="420"/>
      </w:pPr>
      <w:r>
        <w:rPr>
          <w:rFonts w:hint="eastAsia"/>
        </w:rPr>
        <w:t>单线泵设有超压保护装置：手动单线泵设有保险片装置，当给油压力超过</w:t>
      </w:r>
      <w:r>
        <w:rPr>
          <w:rFonts w:hint="eastAsia"/>
        </w:rPr>
        <w:t>1.15</w:t>
      </w:r>
      <w:r>
        <w:rPr>
          <w:rFonts w:hint="eastAsia"/>
        </w:rPr>
        <w:t>倍公称压力</w:t>
      </w:r>
      <w:r>
        <w:rPr>
          <w:rFonts w:hint="eastAsia"/>
        </w:rPr>
        <w:t>Ps</w:t>
      </w:r>
      <w:r>
        <w:rPr>
          <w:rFonts w:hint="eastAsia"/>
        </w:rPr>
        <w:t>时保险片爆破卸荷；电动单线泵设有调压阀，当给油</w:t>
      </w:r>
      <w:proofErr w:type="gramStart"/>
      <w:r>
        <w:rPr>
          <w:rFonts w:hint="eastAsia"/>
        </w:rPr>
        <w:t>口压力</w:t>
      </w:r>
      <w:proofErr w:type="gramEnd"/>
      <w:r>
        <w:rPr>
          <w:rFonts w:hint="eastAsia"/>
        </w:rPr>
        <w:t>超过</w:t>
      </w:r>
      <w:r>
        <w:rPr>
          <w:rFonts w:hint="eastAsia"/>
        </w:rPr>
        <w:t>1.15</w:t>
      </w:r>
      <w:r>
        <w:rPr>
          <w:rFonts w:hint="eastAsia"/>
        </w:rPr>
        <w:t>倍公称压力</w:t>
      </w:r>
      <w:r>
        <w:rPr>
          <w:rFonts w:hint="eastAsia"/>
        </w:rPr>
        <w:t>Ps</w:t>
      </w:r>
      <w:r>
        <w:rPr>
          <w:rFonts w:hint="eastAsia"/>
        </w:rPr>
        <w:t>时，</w:t>
      </w:r>
      <w:proofErr w:type="gramStart"/>
      <w:r>
        <w:rPr>
          <w:rFonts w:hint="eastAsia"/>
        </w:rPr>
        <w:t>调压阀应自动</w:t>
      </w:r>
      <w:proofErr w:type="gramEnd"/>
      <w:r>
        <w:rPr>
          <w:rFonts w:hint="eastAsia"/>
        </w:rPr>
        <w:t>卸荷。</w:t>
      </w:r>
    </w:p>
    <w:p w:rsidR="00CD36B1" w:rsidRPr="00875CF6" w:rsidRDefault="00CD36B1" w:rsidP="00CD36B1">
      <w:r>
        <w:rPr>
          <w:rFonts w:hAnsi="宋体" w:hint="eastAsia"/>
          <w:lang w:val="zh-TW" w:bidi="zh-TW"/>
        </w:rPr>
        <w:lastRenderedPageBreak/>
        <w:t>5.</w:t>
      </w:r>
      <w:r w:rsidR="00046AF0">
        <w:rPr>
          <w:rFonts w:hAnsi="宋体" w:hint="eastAsia"/>
          <w:lang w:val="zh-TW" w:bidi="zh-TW"/>
        </w:rPr>
        <w:t>10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油位控制</w:t>
      </w:r>
    </w:p>
    <w:p w:rsidR="00CD36B1" w:rsidRDefault="00CD36B1" w:rsidP="00CD36B1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手动单线泵贮油筒设有油位指示杆，指示杆上标定最高和最低油位。</w:t>
      </w:r>
    </w:p>
    <w:p w:rsidR="00CD36B1" w:rsidRDefault="00CD36B1" w:rsidP="000279FA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电动单线泵贮油筒设置油位发讯开关，在最高和最低极限油位时，应能自动发讯报警。</w:t>
      </w:r>
    </w:p>
    <w:p w:rsidR="00234030" w:rsidRPr="00875CF6" w:rsidRDefault="00234030" w:rsidP="00234030">
      <w:r>
        <w:rPr>
          <w:rFonts w:hAnsi="宋体" w:hint="eastAsia"/>
          <w:lang w:val="zh-TW" w:bidi="zh-TW"/>
        </w:rPr>
        <w:t>5.1</w:t>
      </w:r>
      <w:r w:rsidR="00046AF0">
        <w:rPr>
          <w:rFonts w:hAnsi="宋体" w:hint="eastAsia"/>
          <w:lang w:val="zh-TW" w:bidi="zh-TW"/>
        </w:rPr>
        <w:t>1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可靠性</w:t>
      </w:r>
    </w:p>
    <w:p w:rsidR="00234030" w:rsidRDefault="00234030" w:rsidP="00234030">
      <w:pPr>
        <w:pStyle w:val="aff1"/>
        <w:adjustRightInd w:val="0"/>
        <w:snapToGrid w:val="0"/>
        <w:spacing w:line="360" w:lineRule="exact"/>
        <w:rPr>
          <w:rFonts w:ascii="Times New Roman"/>
          <w:szCs w:val="21"/>
        </w:rPr>
      </w:pPr>
      <w:r>
        <w:rPr>
          <w:rFonts w:hint="eastAsia"/>
        </w:rPr>
        <w:t>单线</w:t>
      </w:r>
      <w:r w:rsidRPr="00851ADF">
        <w:rPr>
          <w:rFonts w:hint="eastAsia"/>
        </w:rPr>
        <w:t>泵</w:t>
      </w:r>
      <w:r>
        <w:rPr>
          <w:rFonts w:hint="eastAsia"/>
        </w:rPr>
        <w:t>在公称压力Ps下连续运行时，</w:t>
      </w:r>
      <w:r>
        <w:rPr>
          <w:rFonts w:cs="宋体" w:hint="eastAsia"/>
          <w:szCs w:val="21"/>
        </w:rPr>
        <w:t>无故障工作冲程次数不应少于</w:t>
      </w:r>
      <w:r>
        <w:rPr>
          <w:rFonts w:ascii="Times New Roman" w:hint="eastAsia"/>
          <w:szCs w:val="21"/>
        </w:rPr>
        <w:t>25</w:t>
      </w:r>
      <w:r>
        <w:rPr>
          <w:rFonts w:cs="宋体" w:hint="eastAsia"/>
          <w:szCs w:val="21"/>
        </w:rPr>
        <w:t>万次。试验结束后，其排量降低值不大于原实测排量的</w:t>
      </w:r>
      <w:r>
        <w:rPr>
          <w:rFonts w:ascii="Times New Roman"/>
          <w:szCs w:val="21"/>
        </w:rPr>
        <w:t>10%</w:t>
      </w:r>
      <w:r>
        <w:rPr>
          <w:rFonts w:ascii="Times New Roman" w:hint="eastAsia"/>
          <w:szCs w:val="21"/>
        </w:rPr>
        <w:t>。</w:t>
      </w:r>
    </w:p>
    <w:p w:rsidR="00CD36B1" w:rsidRPr="00875CF6" w:rsidRDefault="00CD36B1" w:rsidP="00CD36B1">
      <w:r>
        <w:rPr>
          <w:rFonts w:hAnsi="宋体" w:hint="eastAsia"/>
          <w:lang w:val="zh-TW" w:bidi="zh-TW"/>
        </w:rPr>
        <w:t>5.1</w:t>
      </w:r>
      <w:r w:rsidR="00046AF0">
        <w:rPr>
          <w:rFonts w:hAnsi="宋体" w:hint="eastAsia"/>
          <w:lang w:val="zh-TW" w:bidi="zh-TW"/>
        </w:rPr>
        <w:t>2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噪声</w:t>
      </w:r>
    </w:p>
    <w:p w:rsidR="00022B2A" w:rsidRDefault="00022B2A" w:rsidP="00341054">
      <w:pPr>
        <w:autoSpaceDE w:val="0"/>
        <w:autoSpaceDN w:val="0"/>
        <w:snapToGrid/>
        <w:ind w:firstLineChars="200" w:firstLine="42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单线泵在正常运行时的噪声值不得大于</w:t>
      </w:r>
      <w:r>
        <w:rPr>
          <w:rFonts w:ascii="TimesNewRoman" w:eastAsia="宋体" w:hAnsi="TimesNewRoman" w:cs="TimesNewRoman"/>
          <w:kern w:val="0"/>
          <w:szCs w:val="21"/>
        </w:rPr>
        <w:t>80 dB(A)</w:t>
      </w:r>
      <w:r>
        <w:rPr>
          <w:rFonts w:ascii="TimesNewRoman" w:eastAsia="宋体" w:hAnsi="TimesNewRoman" w:cs="TimesNewRoman" w:hint="eastAsia"/>
          <w:kern w:val="0"/>
          <w:szCs w:val="21"/>
        </w:rPr>
        <w:t>。</w:t>
      </w:r>
    </w:p>
    <w:p w:rsidR="009E7097" w:rsidRPr="00875CF6" w:rsidRDefault="009E7097" w:rsidP="009E7097">
      <w:r>
        <w:rPr>
          <w:rFonts w:hAnsi="宋体" w:hint="eastAsia"/>
          <w:lang w:val="zh-TW" w:bidi="zh-TW"/>
        </w:rPr>
        <w:t>5.1</w:t>
      </w:r>
      <w:r w:rsidR="00046AF0">
        <w:rPr>
          <w:rFonts w:hAnsi="宋体" w:hint="eastAsia"/>
          <w:lang w:val="zh-TW" w:bidi="zh-TW"/>
        </w:rPr>
        <w:t>3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清洁度</w:t>
      </w:r>
    </w:p>
    <w:p w:rsidR="009E7097" w:rsidRDefault="009E7097" w:rsidP="009E7097">
      <w:pPr>
        <w:autoSpaceDE w:val="0"/>
        <w:autoSpaceDN w:val="0"/>
        <w:snapToGrid/>
        <w:ind w:firstLineChars="200" w:firstLine="420"/>
        <w:jc w:val="left"/>
      </w:pPr>
      <w:r>
        <w:rPr>
          <w:rFonts w:hint="eastAsia"/>
        </w:rPr>
        <w:t>润滑</w:t>
      </w:r>
      <w:proofErr w:type="gramStart"/>
      <w:r>
        <w:rPr>
          <w:rFonts w:hint="eastAsia"/>
        </w:rPr>
        <w:t>泵内部</w:t>
      </w:r>
      <w:proofErr w:type="gramEnd"/>
      <w:r>
        <w:rPr>
          <w:rFonts w:hint="eastAsia"/>
        </w:rPr>
        <w:t>清洗出来的杂质质量应不大于</w:t>
      </w:r>
      <w:r>
        <w:rPr>
          <w:rFonts w:hint="eastAsia"/>
        </w:rPr>
        <w:t>800mg</w:t>
      </w:r>
      <w:r>
        <w:rPr>
          <w:rFonts w:hint="eastAsia"/>
        </w:rPr>
        <w:t>。</w:t>
      </w:r>
    </w:p>
    <w:p w:rsidR="008C4BC9" w:rsidRPr="00875CF6" w:rsidRDefault="008C4BC9" w:rsidP="008C4BC9">
      <w:r>
        <w:rPr>
          <w:rFonts w:hAnsi="宋体" w:hint="eastAsia"/>
          <w:lang w:val="zh-TW" w:bidi="zh-TW"/>
        </w:rPr>
        <w:t>5.1</w:t>
      </w:r>
      <w:r w:rsidR="00046AF0">
        <w:rPr>
          <w:rFonts w:hAnsi="宋体" w:hint="eastAsia"/>
          <w:lang w:val="zh-TW" w:bidi="zh-TW"/>
        </w:rPr>
        <w:t>4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环境适应性</w:t>
      </w:r>
    </w:p>
    <w:p w:rsidR="008C4BC9" w:rsidRDefault="008C4BC9" w:rsidP="008C4BC9">
      <w:pPr>
        <w:autoSpaceDE w:val="0"/>
        <w:autoSpaceDN w:val="0"/>
        <w:snapToGrid/>
        <w:jc w:val="left"/>
      </w:pPr>
      <w:r>
        <w:rPr>
          <w:rFonts w:hint="eastAsia"/>
        </w:rPr>
        <w:t>5.1</w:t>
      </w:r>
      <w:r w:rsidR="00046AF0">
        <w:rPr>
          <w:rFonts w:hint="eastAsia"/>
        </w:rPr>
        <w:t>4</w:t>
      </w:r>
      <w:r>
        <w:rPr>
          <w:rFonts w:hint="eastAsia"/>
        </w:rPr>
        <w:t xml:space="preserve">.1 </w:t>
      </w:r>
      <w:r>
        <w:rPr>
          <w:rFonts w:hint="eastAsia"/>
        </w:rPr>
        <w:t>低温</w:t>
      </w:r>
    </w:p>
    <w:p w:rsidR="008C4BC9" w:rsidRDefault="00057EEF" w:rsidP="0097353A">
      <w:pPr>
        <w:autoSpaceDE w:val="0"/>
        <w:autoSpaceDN w:val="0"/>
        <w:snapToGrid/>
        <w:ind w:firstLineChars="200" w:firstLine="420"/>
        <w:jc w:val="left"/>
      </w:pPr>
      <w:r>
        <w:rPr>
          <w:rFonts w:hint="eastAsia"/>
        </w:rPr>
        <w:t>单线泵在</w:t>
      </w:r>
      <w:r>
        <w:rPr>
          <w:rFonts w:hint="eastAsia"/>
        </w:rPr>
        <w:t>-20</w:t>
      </w:r>
      <w:r>
        <w:rPr>
          <w:rFonts w:hint="eastAsia"/>
        </w:rPr>
        <w:t>℃的低温下应能正常启动运行。</w:t>
      </w:r>
    </w:p>
    <w:p w:rsidR="00057EEF" w:rsidRDefault="00057EEF" w:rsidP="00057EEF">
      <w:pPr>
        <w:autoSpaceDE w:val="0"/>
        <w:autoSpaceDN w:val="0"/>
        <w:snapToGrid/>
        <w:jc w:val="left"/>
      </w:pPr>
      <w:r>
        <w:rPr>
          <w:rFonts w:hint="eastAsia"/>
        </w:rPr>
        <w:t>5.1</w:t>
      </w:r>
      <w:r w:rsidR="00046AF0">
        <w:rPr>
          <w:rFonts w:hint="eastAsia"/>
        </w:rPr>
        <w:t>4</w:t>
      </w:r>
      <w:r>
        <w:rPr>
          <w:rFonts w:hint="eastAsia"/>
        </w:rPr>
        <w:t xml:space="preserve">.2 </w:t>
      </w:r>
      <w:r>
        <w:rPr>
          <w:rFonts w:hint="eastAsia"/>
        </w:rPr>
        <w:t>高温</w:t>
      </w:r>
    </w:p>
    <w:p w:rsidR="00057EEF" w:rsidRDefault="00057EEF" w:rsidP="0097353A">
      <w:pPr>
        <w:autoSpaceDE w:val="0"/>
        <w:autoSpaceDN w:val="0"/>
        <w:snapToGrid/>
        <w:ind w:firstLineChars="200" w:firstLine="420"/>
        <w:jc w:val="left"/>
      </w:pPr>
      <w:r>
        <w:rPr>
          <w:rFonts w:hint="eastAsia"/>
        </w:rPr>
        <w:t>单线泵在</w:t>
      </w:r>
      <w:r>
        <w:rPr>
          <w:rFonts w:hint="eastAsia"/>
        </w:rPr>
        <w:t>80</w:t>
      </w:r>
      <w:r>
        <w:rPr>
          <w:rFonts w:hint="eastAsia"/>
        </w:rPr>
        <w:t>℃的高温下应能正常启动运行。</w:t>
      </w:r>
    </w:p>
    <w:p w:rsidR="00FD7E72" w:rsidRPr="00875CF6" w:rsidRDefault="00FD7E72" w:rsidP="00FD7E72">
      <w:r>
        <w:rPr>
          <w:rFonts w:hAnsi="宋体" w:hint="eastAsia"/>
          <w:lang w:val="zh-TW" w:bidi="zh-TW"/>
        </w:rPr>
        <w:t>5.1</w:t>
      </w:r>
      <w:r w:rsidR="00046AF0">
        <w:rPr>
          <w:rFonts w:hAnsi="宋体" w:hint="eastAsia"/>
          <w:lang w:val="zh-TW" w:bidi="zh-TW"/>
        </w:rPr>
        <w:t>5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电源适应性</w:t>
      </w:r>
    </w:p>
    <w:p w:rsidR="0053687B" w:rsidRDefault="0053687B" w:rsidP="00C72CA0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单线泵的电动部分应能在标称电压的±10%范围内正常启动和工作。</w:t>
      </w:r>
    </w:p>
    <w:p w:rsidR="0053687B" w:rsidRPr="00875CF6" w:rsidRDefault="0053687B" w:rsidP="0053687B">
      <w:r>
        <w:rPr>
          <w:rFonts w:hAnsi="宋体" w:hint="eastAsia"/>
          <w:lang w:val="zh-TW" w:bidi="zh-TW"/>
        </w:rPr>
        <w:t>5.1</w:t>
      </w:r>
      <w:r w:rsidR="00046AF0">
        <w:rPr>
          <w:rFonts w:hAnsi="宋体" w:hint="eastAsia"/>
          <w:lang w:val="zh-TW" w:bidi="zh-TW"/>
        </w:rPr>
        <w:t>6</w:t>
      </w:r>
      <w:r w:rsidRPr="00FA19FE">
        <w:rPr>
          <w:rFonts w:hAnsi="宋体" w:hint="eastAsia"/>
          <w:lang w:val="zh-TW" w:bidi="zh-TW"/>
        </w:rPr>
        <w:t xml:space="preserve"> </w:t>
      </w:r>
      <w:r w:rsidR="00231C7A">
        <w:rPr>
          <w:rFonts w:hAnsi="宋体" w:hint="eastAsia"/>
          <w:b/>
          <w:lang w:val="zh-TW" w:bidi="zh-TW"/>
        </w:rPr>
        <w:t>电气安全性能</w:t>
      </w:r>
    </w:p>
    <w:p w:rsidR="00C72CA0" w:rsidRDefault="005648E5" w:rsidP="00046AF0">
      <w:pPr>
        <w:pStyle w:val="aff1"/>
        <w:adjustRightInd w:val="0"/>
        <w:snapToGrid w:val="0"/>
        <w:spacing w:line="320" w:lineRule="exact"/>
      </w:pPr>
      <w:r>
        <w:rPr>
          <w:rFonts w:hint="eastAsia"/>
        </w:rPr>
        <w:t>单线泵电气部分的</w:t>
      </w:r>
      <w:r w:rsidR="00C72CA0">
        <w:rPr>
          <w:rFonts w:cs="宋体" w:hint="eastAsia"/>
          <w:szCs w:val="21"/>
        </w:rPr>
        <w:t>动力电路导线的接线端子和保护接地端子间的绝缘电阻应不小于1</w:t>
      </w:r>
      <w:r w:rsidR="00C72CA0">
        <w:rPr>
          <w:rFonts w:hAnsi="宋体" w:cs="宋体" w:hint="eastAsia"/>
          <w:szCs w:val="21"/>
        </w:rPr>
        <w:t>MΩ，</w:t>
      </w:r>
      <w:r w:rsidR="00C72CA0">
        <w:rPr>
          <w:rFonts w:cs="宋体" w:hint="eastAsia"/>
          <w:szCs w:val="21"/>
        </w:rPr>
        <w:t>并应能经受</w:t>
      </w:r>
      <w:r w:rsidR="00C72CA0">
        <w:rPr>
          <w:rFonts w:ascii="Times New Roman"/>
          <w:szCs w:val="21"/>
        </w:rPr>
        <w:t>1 000</w:t>
      </w:r>
      <w:r w:rsidR="00C72CA0">
        <w:rPr>
          <w:rFonts w:ascii="Times New Roman" w:hint="eastAsia"/>
          <w:szCs w:val="21"/>
        </w:rPr>
        <w:t>V</w:t>
      </w:r>
      <w:r w:rsidR="00C72CA0">
        <w:rPr>
          <w:rFonts w:ascii="Times New Roman" w:hint="eastAsia"/>
          <w:szCs w:val="21"/>
        </w:rPr>
        <w:t>、</w:t>
      </w:r>
      <w:r w:rsidR="00C72CA0">
        <w:rPr>
          <w:rFonts w:ascii="Times New Roman" w:hint="eastAsia"/>
          <w:szCs w:val="21"/>
        </w:rPr>
        <w:t>50HZ</w:t>
      </w:r>
      <w:r w:rsidR="00C72CA0">
        <w:rPr>
          <w:rFonts w:ascii="Times New Roman" w:hint="eastAsia"/>
          <w:szCs w:val="21"/>
        </w:rPr>
        <w:t>试验电压，至少</w:t>
      </w:r>
      <w:r w:rsidR="00C72CA0">
        <w:rPr>
          <w:rFonts w:ascii="Times New Roman" w:hint="eastAsia"/>
          <w:szCs w:val="21"/>
        </w:rPr>
        <w:t>1s</w:t>
      </w:r>
      <w:r w:rsidR="00C72CA0">
        <w:rPr>
          <w:rFonts w:ascii="Times New Roman" w:hint="eastAsia"/>
          <w:szCs w:val="21"/>
        </w:rPr>
        <w:t>时间的耐压试验，无击穿或闪络现象。</w:t>
      </w:r>
    </w:p>
    <w:p w:rsidR="00A72706" w:rsidRPr="00875CF6" w:rsidRDefault="009D5A2B" w:rsidP="00A72706">
      <w:r>
        <w:rPr>
          <w:rFonts w:hAnsi="宋体" w:hint="eastAsia"/>
          <w:lang w:val="zh-TW" w:bidi="zh-TW"/>
        </w:rPr>
        <w:t>5.</w:t>
      </w:r>
      <w:r w:rsidR="009E7097">
        <w:rPr>
          <w:rFonts w:hAnsi="宋体" w:hint="eastAsia"/>
          <w:lang w:val="zh-TW" w:bidi="zh-TW"/>
        </w:rPr>
        <w:t>1</w:t>
      </w:r>
      <w:r w:rsidR="00046AF0">
        <w:rPr>
          <w:rFonts w:hAnsi="宋体" w:hint="eastAsia"/>
          <w:lang w:val="zh-TW" w:bidi="zh-TW"/>
        </w:rPr>
        <w:t>7</w:t>
      </w:r>
      <w:r w:rsidR="00A72706" w:rsidRPr="00FA19FE">
        <w:rPr>
          <w:rFonts w:hAnsi="宋体" w:hint="eastAsia"/>
          <w:lang w:val="zh-TW" w:bidi="zh-TW"/>
        </w:rPr>
        <w:t xml:space="preserve"> </w:t>
      </w:r>
      <w:r w:rsidR="000F673C">
        <w:rPr>
          <w:rFonts w:hAnsi="宋体" w:hint="eastAsia"/>
          <w:b/>
          <w:lang w:val="zh-TW" w:bidi="zh-TW"/>
        </w:rPr>
        <w:t>表面涂装</w:t>
      </w:r>
    </w:p>
    <w:p w:rsidR="00A72706" w:rsidRDefault="00A86A00" w:rsidP="000F673C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单线</w:t>
      </w:r>
      <w:r w:rsidR="000F673C">
        <w:rPr>
          <w:rFonts w:hint="eastAsia"/>
        </w:rPr>
        <w:t>泵表面的涂装应符合GB/T 37400.12的规定</w:t>
      </w:r>
      <w:r w:rsidR="00A72706">
        <w:rPr>
          <w:rFonts w:hint="eastAsia"/>
        </w:rPr>
        <w:t>。</w:t>
      </w:r>
    </w:p>
    <w:p w:rsidR="00A72706" w:rsidRPr="00875CF6" w:rsidRDefault="009D5A2B" w:rsidP="00A72706">
      <w:r>
        <w:rPr>
          <w:rFonts w:hAnsi="宋体" w:hint="eastAsia"/>
          <w:lang w:val="zh-TW" w:bidi="zh-TW"/>
        </w:rPr>
        <w:t>5.</w:t>
      </w:r>
      <w:r w:rsidR="00046AF0">
        <w:rPr>
          <w:rFonts w:hAnsi="宋体" w:hint="eastAsia"/>
          <w:lang w:val="zh-TW" w:bidi="zh-TW"/>
        </w:rPr>
        <w:t>18</w:t>
      </w:r>
      <w:r>
        <w:rPr>
          <w:rFonts w:hAnsi="宋体" w:hint="eastAsia"/>
          <w:lang w:val="zh-TW" w:bidi="zh-TW"/>
        </w:rPr>
        <w:t xml:space="preserve"> </w:t>
      </w:r>
      <w:r w:rsidR="000F673C">
        <w:rPr>
          <w:rFonts w:hAnsi="宋体" w:hint="eastAsia"/>
          <w:b/>
          <w:lang w:val="zh-TW" w:bidi="zh-TW"/>
        </w:rPr>
        <w:t>寿命</w:t>
      </w:r>
    </w:p>
    <w:p w:rsidR="00BD4664" w:rsidRPr="003B6F41" w:rsidRDefault="0031380B" w:rsidP="00CC0D3A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单线泵在</w:t>
      </w:r>
      <w:r w:rsidR="001C57F4">
        <w:rPr>
          <w:rFonts w:hint="eastAsia"/>
        </w:rPr>
        <w:t>公称压力Ps</w:t>
      </w:r>
      <w:r>
        <w:rPr>
          <w:rFonts w:hint="eastAsia"/>
        </w:rPr>
        <w:t>下，给油量低于额定值的70%，视为</w:t>
      </w:r>
      <w:r w:rsidR="000D0D4B">
        <w:rPr>
          <w:rFonts w:hint="eastAsia"/>
        </w:rPr>
        <w:t>单线</w:t>
      </w:r>
      <w:r>
        <w:rPr>
          <w:rFonts w:hint="eastAsia"/>
        </w:rPr>
        <w:t>泵的使用寿命极限。</w:t>
      </w:r>
      <w:r w:rsidR="003B6F41">
        <w:rPr>
          <w:rFonts w:hint="eastAsia"/>
        </w:rPr>
        <w:t>在规定使用条件下，</w:t>
      </w:r>
      <w:r w:rsidR="000D0D4B">
        <w:rPr>
          <w:rFonts w:hint="eastAsia"/>
        </w:rPr>
        <w:t>单线</w:t>
      </w:r>
      <w:r w:rsidR="000F673C">
        <w:rPr>
          <w:rFonts w:hint="eastAsia"/>
        </w:rPr>
        <w:t>泵的使用寿命应不少于2000h</w:t>
      </w:r>
      <w:r w:rsidR="00A72706">
        <w:rPr>
          <w:rFonts w:hint="eastAsia"/>
        </w:rPr>
        <w:t>。</w:t>
      </w:r>
    </w:p>
    <w:p w:rsidR="00D90930" w:rsidRPr="00FA19FE" w:rsidRDefault="00874CC7" w:rsidP="00D90930">
      <w:pPr>
        <w:pStyle w:val="1"/>
        <w:adjustRightInd w:val="0"/>
        <w:snapToGrid w:val="0"/>
      </w:pPr>
      <w:bookmarkStart w:id="33" w:name="_Toc144906940"/>
      <w:r>
        <w:rPr>
          <w:rFonts w:hint="eastAsia"/>
        </w:rPr>
        <w:t>试验方法</w:t>
      </w:r>
      <w:bookmarkEnd w:id="33"/>
    </w:p>
    <w:p w:rsidR="00CB09D3" w:rsidRPr="00875CF6" w:rsidRDefault="009D5A2B" w:rsidP="00CB09D3">
      <w:r>
        <w:rPr>
          <w:rFonts w:hAnsi="宋体" w:hint="eastAsia"/>
          <w:lang w:val="zh-TW" w:bidi="zh-TW"/>
        </w:rPr>
        <w:t>6.1</w:t>
      </w:r>
      <w:r w:rsidR="00CB09D3" w:rsidRPr="00FA19FE">
        <w:rPr>
          <w:rFonts w:hAnsi="宋体" w:hint="eastAsia"/>
          <w:lang w:val="zh-TW" w:bidi="zh-TW"/>
        </w:rPr>
        <w:t xml:space="preserve"> </w:t>
      </w:r>
      <w:r w:rsidR="00CB09D3">
        <w:rPr>
          <w:rFonts w:hAnsi="宋体" w:hint="eastAsia"/>
          <w:b/>
          <w:lang w:val="zh-TW" w:bidi="zh-TW"/>
        </w:rPr>
        <w:t>试验条件</w:t>
      </w:r>
    </w:p>
    <w:p w:rsidR="00F1319B" w:rsidRDefault="000D0D4B" w:rsidP="00046AF0">
      <w:pPr>
        <w:pStyle w:val="aff1"/>
        <w:adjustRightInd w:val="0"/>
        <w:snapToGrid w:val="0"/>
        <w:spacing w:line="320" w:lineRule="exact"/>
      </w:pPr>
      <w:r>
        <w:rPr>
          <w:rFonts w:hint="eastAsia"/>
        </w:rPr>
        <w:t>单线</w:t>
      </w:r>
      <w:r w:rsidR="00CB09D3">
        <w:rPr>
          <w:rFonts w:hint="eastAsia"/>
        </w:rPr>
        <w:t>泵出厂试验介质</w:t>
      </w:r>
      <w:r w:rsidR="006E219A">
        <w:rPr>
          <w:rFonts w:hint="eastAsia"/>
        </w:rPr>
        <w:t>、</w:t>
      </w:r>
      <w:r w:rsidR="00CB09D3">
        <w:rPr>
          <w:rFonts w:hint="eastAsia"/>
        </w:rPr>
        <w:t>寿命试验介质</w:t>
      </w:r>
      <w:r w:rsidR="006E219A">
        <w:rPr>
          <w:rFonts w:hint="eastAsia"/>
        </w:rPr>
        <w:t>和压力表量程应符合表</w:t>
      </w:r>
      <w:r w:rsidR="009D5A2B">
        <w:rPr>
          <w:rFonts w:hint="eastAsia"/>
        </w:rPr>
        <w:t>3</w:t>
      </w:r>
      <w:r w:rsidR="006E219A">
        <w:rPr>
          <w:rFonts w:hint="eastAsia"/>
        </w:rPr>
        <w:t>的规定</w:t>
      </w:r>
      <w:r w:rsidR="00CB09D3">
        <w:rPr>
          <w:rFonts w:hint="eastAsia"/>
        </w:rPr>
        <w:t>。试验在室温下进行。</w:t>
      </w:r>
    </w:p>
    <w:p w:rsidR="00CB09D3" w:rsidRDefault="00CB09D3" w:rsidP="00046AF0">
      <w:pPr>
        <w:pStyle w:val="aff1"/>
        <w:adjustRightInd w:val="0"/>
        <w:snapToGrid w:val="0"/>
        <w:spacing w:line="320" w:lineRule="exact"/>
      </w:pPr>
      <w:r>
        <w:rPr>
          <w:rFonts w:hint="eastAsia"/>
        </w:rPr>
        <w:t>试验稳态压力偏差为试验压力的±10%，压力表精度为2.5级。</w:t>
      </w:r>
    </w:p>
    <w:p w:rsidR="006E219A" w:rsidRDefault="006E219A" w:rsidP="006E219A">
      <w:pPr>
        <w:pStyle w:val="aff1"/>
        <w:adjustRightInd w:val="0"/>
        <w:snapToGrid w:val="0"/>
        <w:spacing w:line="360" w:lineRule="exact"/>
        <w:ind w:firstLineChars="0" w:firstLine="0"/>
        <w:jc w:val="center"/>
      </w:pPr>
      <w:r>
        <w:rPr>
          <w:rFonts w:hint="eastAsia"/>
        </w:rPr>
        <w:t>表</w:t>
      </w:r>
      <w:r w:rsidR="009D5A2B">
        <w:rPr>
          <w:rFonts w:hint="eastAsia"/>
        </w:rPr>
        <w:t>3</w:t>
      </w:r>
      <w:r>
        <w:rPr>
          <w:rFonts w:hint="eastAsia"/>
        </w:rPr>
        <w:t xml:space="preserve"> 出厂试验介质、寿命试验介质和压力表量程</w:t>
      </w:r>
    </w:p>
    <w:tbl>
      <w:tblPr>
        <w:tblW w:w="10044" w:type="dxa"/>
        <w:jc w:val="center"/>
        <w:tblInd w:w="93" w:type="dxa"/>
        <w:tblLook w:val="04A0" w:firstRow="1" w:lastRow="0" w:firstColumn="1" w:lastColumn="0" w:noHBand="0" w:noVBand="1"/>
      </w:tblPr>
      <w:tblGrid>
        <w:gridCol w:w="1206"/>
        <w:gridCol w:w="3771"/>
        <w:gridCol w:w="3827"/>
        <w:gridCol w:w="1240"/>
      </w:tblGrid>
      <w:tr w:rsidR="00E93128" w:rsidRPr="00E93128" w:rsidTr="00E93128">
        <w:trPr>
          <w:trHeight w:val="288"/>
          <w:jc w:val="center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3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出厂试验介质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寿命试验介质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压力表量程</w:t>
            </w:r>
          </w:p>
        </w:tc>
      </w:tr>
      <w:tr w:rsidR="00E93128" w:rsidRPr="00E93128" w:rsidTr="00E93128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DB-SL2-1Z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40℃时</w:t>
            </w:r>
            <w:r w:rsidR="00FF19F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黏度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值为61.2～74.8 mm</w:t>
            </w:r>
            <w:r w:rsidRPr="006E37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/s的润滑油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锥入度310～295(25℃，150g)1/10mm的润滑脂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0～31.5 </w:t>
            </w:r>
            <w:proofErr w:type="spellStart"/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</w:tr>
      <w:tr w:rsidR="00E93128" w:rsidRPr="00E93128" w:rsidTr="00E93128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DB-SL2-3.5Z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40℃时</w:t>
            </w:r>
            <w:r w:rsidR="00FF19F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黏度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值为61.2～74.8 mm</w:t>
            </w:r>
            <w:r w:rsidR="006E37D4" w:rsidRPr="006E37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/s的润滑油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锥入度310～295(25℃，150g)1/10mm的润滑脂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0～31.5 </w:t>
            </w:r>
            <w:proofErr w:type="spellStart"/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</w:tr>
      <w:tr w:rsidR="00E93128" w:rsidRPr="00E93128" w:rsidTr="00E93128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DB-DL37-8Z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40℃时</w:t>
            </w:r>
            <w:r w:rsidR="00FF19F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黏度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值为61.2～74.8 mm</w:t>
            </w:r>
            <w:r w:rsidR="006E37D4" w:rsidRPr="006E37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/s的润滑油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锥入度310～295(25℃，150g)1/10mm的润滑脂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0～31.5 </w:t>
            </w:r>
            <w:proofErr w:type="spellStart"/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</w:tr>
      <w:tr w:rsidR="00E93128" w:rsidRPr="00E93128" w:rsidTr="00E93128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DB-DL37-15Z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40℃时</w:t>
            </w:r>
            <w:r w:rsidR="00FF19F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黏度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值为61.2～74.8 mm</w:t>
            </w:r>
            <w:r w:rsidR="006E37D4" w:rsidRPr="006E37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/s的润滑油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锥入度310～295(25℃，150g)1/10mm的润滑脂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0～31.5 </w:t>
            </w:r>
            <w:proofErr w:type="spellStart"/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</w:tr>
      <w:tr w:rsidR="00E93128" w:rsidRPr="00E93128" w:rsidTr="00E93128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DB-DL50-8Z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40℃时</w:t>
            </w:r>
            <w:r w:rsidR="00FF19F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黏度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值为61.2～74.8 mm</w:t>
            </w:r>
            <w:r w:rsidR="006E37D4" w:rsidRPr="006E37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/s的润滑油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锥入度265～295(25℃，150g)1/10mm的润滑脂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0～31.5 </w:t>
            </w:r>
            <w:proofErr w:type="spellStart"/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</w:tr>
      <w:tr w:rsidR="00E93128" w:rsidRPr="00E93128" w:rsidTr="00E93128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DB-DL50-15Z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40℃时</w:t>
            </w:r>
            <w:r w:rsidR="00FF19F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黏度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值为61.2～74.8 mm</w:t>
            </w:r>
            <w:r w:rsidR="006E37D4" w:rsidRPr="006E37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/s的润滑油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锥入度265～295(25℃，150g)1/10mm的润滑脂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0～31.5 </w:t>
            </w:r>
            <w:proofErr w:type="spellStart"/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</w:tr>
      <w:tr w:rsidR="00E93128" w:rsidRPr="00E93128" w:rsidTr="00E93128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DB-DN25-30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40℃时</w:t>
            </w:r>
            <w:r w:rsidR="00FF19F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黏度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值为61.2～74.8 mm</w:t>
            </w:r>
            <w:r w:rsidR="006E37D4" w:rsidRPr="006E37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/s的润滑油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锥入度265～295(25℃，150g)1/10mm的润滑脂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0～40 </w:t>
            </w:r>
            <w:proofErr w:type="spellStart"/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</w:tr>
      <w:tr w:rsidR="00E93128" w:rsidRPr="00E93128" w:rsidTr="00E93128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DB-DN45-30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40℃时</w:t>
            </w:r>
            <w:r w:rsidR="00FF19F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黏度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值为61.2～74.8 mm</w:t>
            </w:r>
            <w:r w:rsidR="006E37D4" w:rsidRPr="006E37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/s的润滑油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锥入度265～295(25℃，150g)1/10mm的润滑脂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0～40 </w:t>
            </w:r>
            <w:proofErr w:type="spellStart"/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</w:tr>
      <w:tr w:rsidR="00E93128" w:rsidRPr="00E93128" w:rsidTr="00E93128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DB-DN50-30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40℃时</w:t>
            </w:r>
            <w:r w:rsidR="00FF19F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黏度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值为61.2～74.8 mm</w:t>
            </w:r>
            <w:r w:rsidR="006E37D4" w:rsidRPr="006E37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/s的润滑油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锥入度265～295(25℃，150g)1/10mm的润滑脂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0～40 </w:t>
            </w:r>
            <w:proofErr w:type="spellStart"/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</w:tr>
      <w:tr w:rsidR="00E93128" w:rsidRPr="00E93128" w:rsidTr="00E93128">
        <w:trPr>
          <w:trHeight w:val="288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DB-DN90-30</w:t>
            </w:r>
          </w:p>
        </w:tc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40℃时</w:t>
            </w:r>
            <w:r w:rsidR="00FF19F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黏度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值为61.2～74.8 mm</w:t>
            </w:r>
            <w:r w:rsidR="006E37D4" w:rsidRPr="006E37D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/s的润滑油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锥入度265～295(25℃，150g)1/10mm的润滑脂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128" w:rsidRPr="00E93128" w:rsidRDefault="00E93128" w:rsidP="00E93128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0～40 </w:t>
            </w:r>
            <w:proofErr w:type="spellStart"/>
            <w:r w:rsidRPr="00E9312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</w:tr>
    </w:tbl>
    <w:p w:rsidR="006E219A" w:rsidRDefault="006E219A" w:rsidP="006E219A">
      <w:pPr>
        <w:pStyle w:val="aff1"/>
        <w:adjustRightInd w:val="0"/>
        <w:snapToGrid w:val="0"/>
        <w:spacing w:line="360" w:lineRule="exact"/>
        <w:ind w:firstLineChars="0" w:firstLine="0"/>
        <w:jc w:val="center"/>
      </w:pPr>
    </w:p>
    <w:p w:rsidR="00CB09D3" w:rsidRPr="00875CF6" w:rsidRDefault="009D5A2B" w:rsidP="00CB09D3">
      <w:r>
        <w:rPr>
          <w:rFonts w:hAnsi="宋体" w:hint="eastAsia"/>
          <w:lang w:val="zh-TW" w:bidi="zh-TW"/>
        </w:rPr>
        <w:t>6.2</w:t>
      </w:r>
      <w:r w:rsidR="00CB09D3" w:rsidRPr="00FA19FE">
        <w:rPr>
          <w:rFonts w:hAnsi="宋体" w:hint="eastAsia"/>
          <w:lang w:val="zh-TW" w:bidi="zh-TW"/>
        </w:rPr>
        <w:t xml:space="preserve"> </w:t>
      </w:r>
      <w:r w:rsidR="00CB09D3">
        <w:rPr>
          <w:rFonts w:hAnsi="宋体" w:hint="eastAsia"/>
          <w:b/>
          <w:lang w:val="zh-TW" w:bidi="zh-TW"/>
        </w:rPr>
        <w:t>试验系统原理</w:t>
      </w:r>
    </w:p>
    <w:p w:rsidR="00CB09D3" w:rsidRDefault="00B02810" w:rsidP="00CB09D3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单线泵试验系统原理如图</w:t>
      </w:r>
      <w:r w:rsidR="00165936">
        <w:rPr>
          <w:rFonts w:hint="eastAsia"/>
        </w:rPr>
        <w:t>5</w:t>
      </w:r>
      <w:r>
        <w:rPr>
          <w:rFonts w:hint="eastAsia"/>
        </w:rPr>
        <w:t>所示。</w:t>
      </w:r>
    </w:p>
    <w:p w:rsidR="00B02810" w:rsidRDefault="00DD726D" w:rsidP="00E46944">
      <w:pPr>
        <w:pStyle w:val="aff1"/>
        <w:adjustRightInd w:val="0"/>
        <w:snapToGrid w:val="0"/>
        <w:ind w:firstLineChars="0" w:firstLine="0"/>
        <w:jc w:val="center"/>
      </w:pPr>
      <w:r>
        <w:pict>
          <v:shape id="_x0000_s1042" type="#_x0000_t75" style="position:absolute;left:0;text-align:left;margin-left:138.55pt;margin-top:1.3pt;width:193.1pt;height:116.4pt;z-index:251720704;mso-position-horizontal-relative:text;mso-position-vertical-relative:text">
            <v:imagedata r:id="rId29" o:title="" croptop="10820f" cropbottom="27050f" cropleft="14128f" cropright="34310f"/>
          </v:shape>
          <o:OLEObject Type="Embed" ProgID="ZWCAD.Drawing" ShapeID="_x0000_s1042" DrawAspect="Content" ObjectID="_1755677247" r:id="rId30"/>
        </w:pict>
      </w:r>
    </w:p>
    <w:p w:rsidR="00EF799E" w:rsidRDefault="00EF799E" w:rsidP="00E46944">
      <w:pPr>
        <w:pStyle w:val="aff1"/>
        <w:adjustRightInd w:val="0"/>
        <w:snapToGrid w:val="0"/>
        <w:ind w:firstLineChars="0" w:firstLine="0"/>
        <w:jc w:val="center"/>
      </w:pPr>
    </w:p>
    <w:p w:rsidR="00EF799E" w:rsidRDefault="00EF799E" w:rsidP="00E46944">
      <w:pPr>
        <w:pStyle w:val="aff1"/>
        <w:adjustRightInd w:val="0"/>
        <w:snapToGrid w:val="0"/>
        <w:ind w:firstLineChars="0" w:firstLine="0"/>
        <w:jc w:val="center"/>
      </w:pPr>
    </w:p>
    <w:p w:rsidR="00EF799E" w:rsidRDefault="00EF799E" w:rsidP="00E46944">
      <w:pPr>
        <w:pStyle w:val="aff1"/>
        <w:adjustRightInd w:val="0"/>
        <w:snapToGrid w:val="0"/>
        <w:ind w:firstLineChars="0" w:firstLine="0"/>
        <w:jc w:val="center"/>
      </w:pPr>
    </w:p>
    <w:p w:rsidR="00EF799E" w:rsidRDefault="00EF799E" w:rsidP="00E46944">
      <w:pPr>
        <w:pStyle w:val="aff1"/>
        <w:adjustRightInd w:val="0"/>
        <w:snapToGrid w:val="0"/>
        <w:ind w:firstLineChars="0" w:firstLine="0"/>
        <w:jc w:val="center"/>
      </w:pPr>
    </w:p>
    <w:p w:rsidR="00EF799E" w:rsidRDefault="00EF799E" w:rsidP="00E46944">
      <w:pPr>
        <w:pStyle w:val="aff1"/>
        <w:adjustRightInd w:val="0"/>
        <w:snapToGrid w:val="0"/>
        <w:ind w:firstLineChars="0" w:firstLine="0"/>
        <w:jc w:val="center"/>
      </w:pPr>
    </w:p>
    <w:p w:rsidR="00EF799E" w:rsidRDefault="00EF799E" w:rsidP="00E46944">
      <w:pPr>
        <w:pStyle w:val="aff1"/>
        <w:adjustRightInd w:val="0"/>
        <w:snapToGrid w:val="0"/>
        <w:ind w:firstLineChars="0" w:firstLine="0"/>
        <w:jc w:val="center"/>
      </w:pPr>
    </w:p>
    <w:p w:rsidR="00EF799E" w:rsidRDefault="00EF799E" w:rsidP="00E46944">
      <w:pPr>
        <w:pStyle w:val="aff1"/>
        <w:adjustRightInd w:val="0"/>
        <w:snapToGrid w:val="0"/>
        <w:ind w:firstLineChars="0" w:firstLine="0"/>
        <w:jc w:val="center"/>
      </w:pPr>
    </w:p>
    <w:p w:rsidR="00B02810" w:rsidRDefault="00B02810" w:rsidP="00B02810">
      <w:pPr>
        <w:pStyle w:val="aff1"/>
        <w:adjustRightInd w:val="0"/>
        <w:snapToGrid w:val="0"/>
        <w:spacing w:line="360" w:lineRule="exact"/>
        <w:ind w:firstLineChars="0" w:firstLine="0"/>
        <w:jc w:val="center"/>
      </w:pPr>
      <w:r>
        <w:rPr>
          <w:rFonts w:hint="eastAsia"/>
        </w:rPr>
        <w:t>1-被试泵；2-调压阀</w:t>
      </w:r>
    </w:p>
    <w:p w:rsidR="00B02810" w:rsidRPr="00B02810" w:rsidRDefault="00B02810" w:rsidP="00B02810">
      <w:pPr>
        <w:pStyle w:val="aff1"/>
        <w:adjustRightInd w:val="0"/>
        <w:snapToGrid w:val="0"/>
        <w:spacing w:line="360" w:lineRule="exact"/>
        <w:ind w:firstLineChars="0" w:firstLine="0"/>
        <w:jc w:val="center"/>
      </w:pPr>
      <w:r>
        <w:rPr>
          <w:rFonts w:hint="eastAsia"/>
        </w:rPr>
        <w:t>图</w:t>
      </w:r>
      <w:r w:rsidR="00165936">
        <w:rPr>
          <w:rFonts w:hint="eastAsia"/>
        </w:rPr>
        <w:t>5</w:t>
      </w:r>
      <w:r w:rsidR="00846318">
        <w:rPr>
          <w:rFonts w:hint="eastAsia"/>
        </w:rPr>
        <w:t xml:space="preserve"> 单线泵试验系统原理图</w:t>
      </w:r>
    </w:p>
    <w:p w:rsidR="00CB09D3" w:rsidRPr="00875CF6" w:rsidRDefault="009D5A2B" w:rsidP="00CB09D3">
      <w:r>
        <w:rPr>
          <w:rFonts w:hAnsi="宋体" w:hint="eastAsia"/>
          <w:lang w:val="zh-TW" w:bidi="zh-TW"/>
        </w:rPr>
        <w:t>6</w:t>
      </w:r>
      <w:r w:rsidR="00CB09D3">
        <w:rPr>
          <w:rFonts w:hAnsi="宋体" w:hint="eastAsia"/>
          <w:lang w:val="zh-TW" w:bidi="zh-TW"/>
        </w:rPr>
        <w:t>.</w:t>
      </w:r>
      <w:r w:rsidR="00B02810">
        <w:rPr>
          <w:rFonts w:hAnsi="宋体" w:hint="eastAsia"/>
          <w:lang w:val="zh-TW" w:bidi="zh-TW"/>
        </w:rPr>
        <w:t>3</w:t>
      </w:r>
      <w:r w:rsidR="00CA680E">
        <w:rPr>
          <w:rFonts w:hAnsi="宋体" w:hint="eastAsia"/>
          <w:b/>
          <w:lang w:val="zh-TW" w:bidi="zh-TW"/>
        </w:rPr>
        <w:t>空</w:t>
      </w:r>
      <w:r w:rsidR="0059781D">
        <w:rPr>
          <w:rFonts w:hAnsi="宋体" w:hint="eastAsia"/>
          <w:b/>
          <w:lang w:val="zh-TW" w:bidi="zh-TW"/>
        </w:rPr>
        <w:t>载运转</w:t>
      </w:r>
      <w:r w:rsidR="00CA680E">
        <w:rPr>
          <w:rFonts w:hAnsi="宋体" w:hint="eastAsia"/>
          <w:b/>
          <w:lang w:val="zh-TW" w:bidi="zh-TW"/>
        </w:rPr>
        <w:t>试验</w:t>
      </w:r>
    </w:p>
    <w:p w:rsidR="00CB09D3" w:rsidRDefault="00CA680E" w:rsidP="00CB09D3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完全松开单线泵出油口处调压阀，</w:t>
      </w:r>
      <w:r w:rsidR="0059781D">
        <w:rPr>
          <w:rFonts w:hint="eastAsia"/>
        </w:rPr>
        <w:t>启动单线泵，</w:t>
      </w:r>
      <w:r>
        <w:rPr>
          <w:rFonts w:hint="eastAsia"/>
        </w:rPr>
        <w:t>连续运转10min，单线泵应符合5.1的规定。</w:t>
      </w:r>
    </w:p>
    <w:p w:rsidR="00CA680E" w:rsidRPr="00875CF6" w:rsidRDefault="00CA680E" w:rsidP="00CA680E">
      <w:r>
        <w:rPr>
          <w:rFonts w:hAnsi="宋体" w:hint="eastAsia"/>
          <w:lang w:val="zh-TW" w:bidi="zh-TW"/>
        </w:rPr>
        <w:t>6.</w:t>
      </w:r>
      <w:r w:rsidR="009B359F">
        <w:rPr>
          <w:rFonts w:hAnsi="宋体" w:hint="eastAsia"/>
          <w:lang w:val="zh-TW" w:bidi="zh-TW"/>
        </w:rPr>
        <w:t>4</w:t>
      </w:r>
      <w:r w:rsidRPr="00FA19FE">
        <w:rPr>
          <w:rFonts w:hAnsi="宋体" w:hint="eastAsia"/>
          <w:lang w:val="zh-TW" w:bidi="zh-TW"/>
        </w:rPr>
        <w:t xml:space="preserve"> </w:t>
      </w:r>
      <w:r w:rsidR="0059781D">
        <w:rPr>
          <w:rFonts w:hAnsi="宋体" w:hint="eastAsia"/>
          <w:b/>
          <w:lang w:val="zh-TW" w:bidi="zh-TW"/>
        </w:rPr>
        <w:t>带载运行</w:t>
      </w:r>
      <w:r>
        <w:rPr>
          <w:rFonts w:hAnsi="宋体" w:hint="eastAsia"/>
          <w:b/>
          <w:lang w:val="zh-TW" w:bidi="zh-TW"/>
        </w:rPr>
        <w:t>试验</w:t>
      </w:r>
    </w:p>
    <w:p w:rsidR="00CA680E" w:rsidRDefault="00CA680E" w:rsidP="00CA680E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启动单线泵，将单线泵的调压阀和出口压力均调整至公称压力Ps，运行</w:t>
      </w:r>
      <w:r w:rsidR="0059781D">
        <w:rPr>
          <w:rFonts w:hint="eastAsia"/>
        </w:rPr>
        <w:t>5</w:t>
      </w:r>
      <w:r>
        <w:rPr>
          <w:rFonts w:hint="eastAsia"/>
        </w:rPr>
        <w:t>min，其性能应符合5.</w:t>
      </w:r>
      <w:r w:rsidR="0059781D">
        <w:rPr>
          <w:rFonts w:hint="eastAsia"/>
        </w:rPr>
        <w:t>2</w:t>
      </w:r>
      <w:r>
        <w:rPr>
          <w:rFonts w:hint="eastAsia"/>
        </w:rPr>
        <w:t>的规定。</w:t>
      </w:r>
    </w:p>
    <w:p w:rsidR="001943B6" w:rsidRPr="00875CF6" w:rsidRDefault="001943B6" w:rsidP="001943B6">
      <w:r>
        <w:rPr>
          <w:rFonts w:hAnsi="宋体" w:hint="eastAsia"/>
          <w:lang w:val="zh-TW" w:bidi="zh-TW"/>
        </w:rPr>
        <w:t>6.</w:t>
      </w:r>
      <w:r w:rsidR="009B359F">
        <w:rPr>
          <w:rFonts w:hAnsi="宋体" w:hint="eastAsia"/>
          <w:lang w:val="zh-TW" w:bidi="zh-TW"/>
        </w:rPr>
        <w:t>5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耐压性试验</w:t>
      </w:r>
    </w:p>
    <w:p w:rsidR="001943B6" w:rsidRDefault="001943B6" w:rsidP="001943B6">
      <w:pPr>
        <w:pStyle w:val="aff1"/>
        <w:adjustRightInd w:val="0"/>
        <w:snapToGrid w:val="0"/>
        <w:spacing w:line="360" w:lineRule="exact"/>
      </w:pPr>
      <w:r>
        <w:rPr>
          <w:rFonts w:cs="宋体" w:hint="eastAsia"/>
          <w:szCs w:val="21"/>
        </w:rPr>
        <w:t>启动单线泵，将给油口压力调至公称压力的</w:t>
      </w:r>
      <w:r>
        <w:rPr>
          <w:rFonts w:ascii="TimesNewRoman" w:hAnsi="TimesNewRoman" w:cs="TimesNewRoman" w:hint="eastAsia"/>
          <w:szCs w:val="21"/>
        </w:rPr>
        <w:t>1.15</w:t>
      </w:r>
      <w:r>
        <w:rPr>
          <w:rFonts w:cs="宋体" w:hint="eastAsia"/>
          <w:szCs w:val="21"/>
        </w:rPr>
        <w:t>倍压力下运行</w:t>
      </w:r>
      <w:r>
        <w:rPr>
          <w:rFonts w:ascii="TimesNewRoman" w:hAnsi="TimesNewRoman" w:cs="TimesNewRoman"/>
          <w:szCs w:val="21"/>
        </w:rPr>
        <w:t>2 min</w:t>
      </w:r>
      <w:r>
        <w:rPr>
          <w:rFonts w:cs="宋体" w:hint="eastAsia"/>
          <w:szCs w:val="21"/>
        </w:rPr>
        <w:t>，其耐压性能应符合</w:t>
      </w:r>
      <w:r>
        <w:rPr>
          <w:rFonts w:ascii="TimesNewRoman" w:hAnsi="TimesNewRoman" w:cs="TimesNewRoman" w:hint="eastAsia"/>
          <w:szCs w:val="21"/>
        </w:rPr>
        <w:t>5.3</w:t>
      </w:r>
      <w:r>
        <w:rPr>
          <w:rFonts w:cs="宋体" w:hint="eastAsia"/>
          <w:szCs w:val="21"/>
        </w:rPr>
        <w:t>的规定。</w:t>
      </w:r>
    </w:p>
    <w:p w:rsidR="00CB09D3" w:rsidRPr="00875CF6" w:rsidRDefault="009D5A2B" w:rsidP="00CB09D3">
      <w:r>
        <w:rPr>
          <w:rFonts w:hAnsi="宋体" w:hint="eastAsia"/>
          <w:lang w:val="zh-TW" w:bidi="zh-TW"/>
        </w:rPr>
        <w:t>6</w:t>
      </w:r>
      <w:r w:rsidR="00CB09D3">
        <w:rPr>
          <w:rFonts w:hAnsi="宋体" w:hint="eastAsia"/>
          <w:lang w:val="zh-TW" w:bidi="zh-TW"/>
        </w:rPr>
        <w:t>.</w:t>
      </w:r>
      <w:r w:rsidR="009B359F">
        <w:rPr>
          <w:rFonts w:hAnsi="宋体" w:hint="eastAsia"/>
          <w:lang w:val="zh-TW" w:bidi="zh-TW"/>
        </w:rPr>
        <w:t>6</w:t>
      </w:r>
      <w:r w:rsidR="00CB09D3" w:rsidRPr="00FA19FE">
        <w:rPr>
          <w:rFonts w:hAnsi="宋体" w:hint="eastAsia"/>
          <w:lang w:val="zh-TW" w:bidi="zh-TW"/>
        </w:rPr>
        <w:t xml:space="preserve"> </w:t>
      </w:r>
      <w:r w:rsidR="00B02810">
        <w:rPr>
          <w:rFonts w:hAnsi="宋体" w:hint="eastAsia"/>
          <w:b/>
          <w:lang w:val="zh-TW" w:bidi="zh-TW"/>
        </w:rPr>
        <w:t>外密封试验</w:t>
      </w:r>
    </w:p>
    <w:p w:rsidR="00CB09D3" w:rsidRDefault="00B02810" w:rsidP="00CB09D3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运行性能试验结束后，目视检查</w:t>
      </w:r>
      <w:r w:rsidR="00716856">
        <w:rPr>
          <w:rFonts w:hint="eastAsia"/>
        </w:rPr>
        <w:t>单线</w:t>
      </w:r>
      <w:r>
        <w:rPr>
          <w:rFonts w:hint="eastAsia"/>
        </w:rPr>
        <w:t>泵外部连接处，其性能应符合</w:t>
      </w:r>
      <w:r w:rsidR="00F114D2">
        <w:rPr>
          <w:rFonts w:hint="eastAsia"/>
        </w:rPr>
        <w:t>5</w:t>
      </w:r>
      <w:r>
        <w:rPr>
          <w:rFonts w:hint="eastAsia"/>
        </w:rPr>
        <w:t>.</w:t>
      </w:r>
      <w:r w:rsidR="001943B6">
        <w:rPr>
          <w:rFonts w:hint="eastAsia"/>
        </w:rPr>
        <w:t>4</w:t>
      </w:r>
      <w:r>
        <w:rPr>
          <w:rFonts w:hint="eastAsia"/>
        </w:rPr>
        <w:t>的规定</w:t>
      </w:r>
      <w:r w:rsidR="00CB09D3">
        <w:rPr>
          <w:rFonts w:hint="eastAsia"/>
        </w:rPr>
        <w:t>。</w:t>
      </w:r>
    </w:p>
    <w:p w:rsidR="00CB09D3" w:rsidRPr="00875CF6" w:rsidRDefault="009D5A2B" w:rsidP="00CB09D3">
      <w:r>
        <w:rPr>
          <w:rFonts w:hAnsi="宋体" w:hint="eastAsia"/>
          <w:lang w:val="zh-TW" w:bidi="zh-TW"/>
        </w:rPr>
        <w:t>6</w:t>
      </w:r>
      <w:r w:rsidR="00CB09D3">
        <w:rPr>
          <w:rFonts w:hAnsi="宋体" w:hint="eastAsia"/>
          <w:lang w:val="zh-TW" w:bidi="zh-TW"/>
        </w:rPr>
        <w:t>.</w:t>
      </w:r>
      <w:r w:rsidR="009B359F">
        <w:rPr>
          <w:rFonts w:hAnsi="宋体" w:hint="eastAsia"/>
          <w:lang w:val="zh-TW" w:bidi="zh-TW"/>
        </w:rPr>
        <w:t>7</w:t>
      </w:r>
      <w:r w:rsidR="00CB09D3" w:rsidRPr="00FA19FE">
        <w:rPr>
          <w:rFonts w:hAnsi="宋体" w:hint="eastAsia"/>
          <w:lang w:val="zh-TW" w:bidi="zh-TW"/>
        </w:rPr>
        <w:t xml:space="preserve"> </w:t>
      </w:r>
      <w:r w:rsidR="00B02810">
        <w:rPr>
          <w:rFonts w:hAnsi="宋体" w:hint="eastAsia"/>
          <w:b/>
          <w:lang w:val="zh-TW" w:bidi="zh-TW"/>
        </w:rPr>
        <w:t>内密封试验</w:t>
      </w:r>
    </w:p>
    <w:p w:rsidR="007A4802" w:rsidRDefault="00B02810" w:rsidP="00CB09D3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将单线泵的调压阀和出口压力均调整至</w:t>
      </w:r>
      <w:r w:rsidR="00716856">
        <w:rPr>
          <w:rFonts w:hint="eastAsia"/>
        </w:rPr>
        <w:t>试验压力</w:t>
      </w:r>
      <w:r w:rsidR="007A4802">
        <w:rPr>
          <w:rFonts w:hint="eastAsia"/>
        </w:rPr>
        <w:t>，试验压力应符合表</w:t>
      </w:r>
      <w:r w:rsidR="009D5A2B">
        <w:rPr>
          <w:rFonts w:hint="eastAsia"/>
        </w:rPr>
        <w:t>4</w:t>
      </w:r>
      <w:r w:rsidR="007A4802">
        <w:rPr>
          <w:rFonts w:hint="eastAsia"/>
        </w:rPr>
        <w:t>的规定</w:t>
      </w:r>
      <w:r>
        <w:rPr>
          <w:rFonts w:hint="eastAsia"/>
        </w:rPr>
        <w:t>。</w:t>
      </w:r>
    </w:p>
    <w:p w:rsidR="00CB09D3" w:rsidRDefault="00B02810" w:rsidP="00CB09D3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当单线泵压力</w:t>
      </w:r>
      <w:r w:rsidR="00E15959">
        <w:rPr>
          <w:rFonts w:hint="eastAsia"/>
        </w:rPr>
        <w:t>升至比</w:t>
      </w:r>
      <w:r w:rsidR="001C57F4">
        <w:rPr>
          <w:rFonts w:hint="eastAsia"/>
        </w:rPr>
        <w:t>公称压力</w:t>
      </w:r>
      <w:r w:rsidR="006F6B46">
        <w:rPr>
          <w:rFonts w:hint="eastAsia"/>
        </w:rPr>
        <w:t>Ps</w:t>
      </w:r>
      <w:r w:rsidR="00E15959">
        <w:rPr>
          <w:rFonts w:hint="eastAsia"/>
        </w:rPr>
        <w:t>高3 MPa时，</w:t>
      </w:r>
      <w:r>
        <w:rPr>
          <w:rFonts w:hint="eastAsia"/>
        </w:rPr>
        <w:t>停泵，压力下降至</w:t>
      </w:r>
      <w:r w:rsidR="001C57F4">
        <w:rPr>
          <w:rFonts w:hint="eastAsia"/>
        </w:rPr>
        <w:t>公称压力Ps</w:t>
      </w:r>
      <w:r>
        <w:rPr>
          <w:rFonts w:hint="eastAsia"/>
        </w:rPr>
        <w:t>时开始</w:t>
      </w:r>
      <w:r w:rsidR="00375119">
        <w:rPr>
          <w:rFonts w:hint="eastAsia"/>
        </w:rPr>
        <w:t>计时，</w:t>
      </w:r>
      <w:r>
        <w:rPr>
          <w:rFonts w:hint="eastAsia"/>
        </w:rPr>
        <w:t>1min</w:t>
      </w:r>
      <w:r w:rsidR="00375119">
        <w:rPr>
          <w:rFonts w:hint="eastAsia"/>
        </w:rPr>
        <w:t>内压力降应符合</w:t>
      </w:r>
      <w:r w:rsidR="00F114D2">
        <w:rPr>
          <w:rFonts w:hint="eastAsia"/>
        </w:rPr>
        <w:t>5</w:t>
      </w:r>
      <w:r w:rsidR="00375119">
        <w:rPr>
          <w:rFonts w:hint="eastAsia"/>
        </w:rPr>
        <w:t>.</w:t>
      </w:r>
      <w:r w:rsidR="001943B6">
        <w:rPr>
          <w:rFonts w:hint="eastAsia"/>
        </w:rPr>
        <w:t>5</w:t>
      </w:r>
      <w:r w:rsidR="00375119">
        <w:rPr>
          <w:rFonts w:hint="eastAsia"/>
        </w:rPr>
        <w:t>的规定</w:t>
      </w:r>
      <w:r w:rsidR="00CB09D3">
        <w:rPr>
          <w:rFonts w:hint="eastAsia"/>
        </w:rPr>
        <w:t>。</w:t>
      </w:r>
    </w:p>
    <w:p w:rsidR="007A4802" w:rsidRDefault="007A4802" w:rsidP="007A4802">
      <w:pPr>
        <w:pStyle w:val="aff1"/>
        <w:adjustRightInd w:val="0"/>
        <w:snapToGrid w:val="0"/>
        <w:spacing w:line="360" w:lineRule="exact"/>
        <w:ind w:firstLineChars="0" w:firstLine="0"/>
        <w:jc w:val="center"/>
      </w:pPr>
      <w:r>
        <w:rPr>
          <w:rFonts w:hint="eastAsia"/>
        </w:rPr>
        <w:t>表</w:t>
      </w:r>
      <w:r w:rsidR="009D5A2B">
        <w:rPr>
          <w:rFonts w:hint="eastAsia"/>
        </w:rPr>
        <w:t>4</w:t>
      </w:r>
      <w:r>
        <w:rPr>
          <w:rFonts w:hint="eastAsia"/>
        </w:rPr>
        <w:t xml:space="preserve"> 试验压力</w:t>
      </w:r>
    </w:p>
    <w:tbl>
      <w:tblPr>
        <w:tblW w:w="5880" w:type="dxa"/>
        <w:jc w:val="center"/>
        <w:tblInd w:w="93" w:type="dxa"/>
        <w:tblLook w:val="04A0" w:firstRow="1" w:lastRow="0" w:firstColumn="1" w:lastColumn="0" w:noHBand="0" w:noVBand="1"/>
      </w:tblPr>
      <w:tblGrid>
        <w:gridCol w:w="1740"/>
        <w:gridCol w:w="1380"/>
        <w:gridCol w:w="1380"/>
        <w:gridCol w:w="1380"/>
      </w:tblGrid>
      <w:tr w:rsidR="007A4802" w:rsidRPr="007A4802" w:rsidTr="007A4802">
        <w:trPr>
          <w:trHeight w:val="288"/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802" w:rsidRPr="007A4802" w:rsidRDefault="001C57F4" w:rsidP="00337EF3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公称压力Ps</w:t>
            </w:r>
            <w:r w:rsidR="007A4802" w:rsidRPr="007A480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="007A4802" w:rsidRPr="007A480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802" w:rsidRPr="007A4802" w:rsidRDefault="007A4802" w:rsidP="007A4802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A480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＜</w:t>
            </w:r>
            <w:r w:rsidR="001C57F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802" w:rsidRPr="007A4802" w:rsidRDefault="007A4802" w:rsidP="007A4802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A480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16～</w:t>
            </w:r>
            <w:r w:rsidR="001C57F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31.5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802" w:rsidRPr="007A4802" w:rsidRDefault="007A4802" w:rsidP="007A4802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A480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＞</w:t>
            </w:r>
            <w:r w:rsidR="001C57F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31.5</w:t>
            </w:r>
          </w:p>
        </w:tc>
      </w:tr>
      <w:tr w:rsidR="007A4802" w:rsidRPr="007A4802" w:rsidTr="007A4802">
        <w:trPr>
          <w:trHeight w:val="288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802" w:rsidRPr="007A4802" w:rsidRDefault="007A4802" w:rsidP="007A4802">
            <w:pPr>
              <w:widowControl/>
              <w:adjustRightInd/>
              <w:snapToGrid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A480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试验压力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802" w:rsidRPr="007A4802" w:rsidRDefault="007A4802" w:rsidP="007A4802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A480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1.50Ps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802" w:rsidRPr="007A4802" w:rsidRDefault="007A4802" w:rsidP="007A4802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A480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1.25Ps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802" w:rsidRPr="007A4802" w:rsidRDefault="007A4802" w:rsidP="007A4802">
            <w:pPr>
              <w:widowControl/>
              <w:adjustRightInd/>
              <w:snapToGrid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A480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1.15Ps</w:t>
            </w:r>
          </w:p>
        </w:tc>
      </w:tr>
    </w:tbl>
    <w:p w:rsidR="00CB09D3" w:rsidRPr="00875CF6" w:rsidRDefault="009D5A2B" w:rsidP="00CB09D3">
      <w:r>
        <w:rPr>
          <w:rFonts w:hAnsi="宋体" w:hint="eastAsia"/>
          <w:lang w:val="zh-TW" w:bidi="zh-TW"/>
        </w:rPr>
        <w:t>6</w:t>
      </w:r>
      <w:r w:rsidR="00CB09D3">
        <w:rPr>
          <w:rFonts w:hAnsi="宋体" w:hint="eastAsia"/>
          <w:lang w:val="zh-TW" w:bidi="zh-TW"/>
        </w:rPr>
        <w:t>.</w:t>
      </w:r>
      <w:r w:rsidR="009B359F">
        <w:rPr>
          <w:rFonts w:hAnsi="宋体" w:hint="eastAsia"/>
          <w:lang w:val="zh-TW" w:bidi="zh-TW"/>
        </w:rPr>
        <w:t>8</w:t>
      </w:r>
      <w:r w:rsidR="00CB09D3" w:rsidRPr="00FA19FE">
        <w:rPr>
          <w:rFonts w:hAnsi="宋体" w:hint="eastAsia"/>
          <w:lang w:val="zh-TW" w:bidi="zh-TW"/>
        </w:rPr>
        <w:t xml:space="preserve"> </w:t>
      </w:r>
      <w:r w:rsidR="00B215E3">
        <w:rPr>
          <w:rFonts w:hAnsi="宋体" w:hint="eastAsia"/>
          <w:b/>
          <w:lang w:val="zh-TW" w:bidi="zh-TW"/>
        </w:rPr>
        <w:t>给油量</w:t>
      </w:r>
      <w:r w:rsidR="00375119">
        <w:rPr>
          <w:rFonts w:hAnsi="宋体" w:hint="eastAsia"/>
          <w:b/>
          <w:lang w:val="zh-TW" w:bidi="zh-TW"/>
        </w:rPr>
        <w:t>试验</w:t>
      </w:r>
    </w:p>
    <w:p w:rsidR="00BA5CF6" w:rsidRDefault="00BA5CF6" w:rsidP="00CB09D3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按</w:t>
      </w:r>
      <w:r w:rsidR="0059781D">
        <w:rPr>
          <w:rFonts w:hint="eastAsia"/>
        </w:rPr>
        <w:t>6.</w:t>
      </w:r>
      <w:r w:rsidR="009B359F">
        <w:rPr>
          <w:rFonts w:hint="eastAsia"/>
        </w:rPr>
        <w:t>4</w:t>
      </w:r>
      <w:r>
        <w:rPr>
          <w:rFonts w:hint="eastAsia"/>
        </w:rPr>
        <w:t>方法试验时，用容积法测量出油口的</w:t>
      </w:r>
      <w:r w:rsidR="00B215E3">
        <w:rPr>
          <w:rFonts w:hint="eastAsia"/>
        </w:rPr>
        <w:t>给油</w:t>
      </w:r>
      <w:r>
        <w:rPr>
          <w:rFonts w:hint="eastAsia"/>
        </w:rPr>
        <w:t>量，每次10个冲程，3次测量的</w:t>
      </w:r>
      <w:r w:rsidR="00B215E3">
        <w:rPr>
          <w:rFonts w:hint="eastAsia"/>
        </w:rPr>
        <w:t>给油</w:t>
      </w:r>
      <w:r>
        <w:rPr>
          <w:rFonts w:hint="eastAsia"/>
        </w:rPr>
        <w:t>量平均值应符合5.</w:t>
      </w:r>
      <w:r w:rsidR="001943B6">
        <w:rPr>
          <w:rFonts w:hint="eastAsia"/>
        </w:rPr>
        <w:t>6</w:t>
      </w:r>
      <w:r>
        <w:rPr>
          <w:rFonts w:hint="eastAsia"/>
        </w:rPr>
        <w:t>的规定。</w:t>
      </w:r>
    </w:p>
    <w:p w:rsidR="00040FD6" w:rsidRPr="00875CF6" w:rsidRDefault="00040FD6" w:rsidP="00040FD6">
      <w:r>
        <w:rPr>
          <w:rFonts w:hAnsi="宋体" w:hint="eastAsia"/>
          <w:lang w:val="zh-TW" w:bidi="zh-TW"/>
        </w:rPr>
        <w:t>6.</w:t>
      </w:r>
      <w:r w:rsidR="009B359F">
        <w:rPr>
          <w:rFonts w:hAnsi="宋体" w:hint="eastAsia"/>
          <w:lang w:val="zh-TW" w:bidi="zh-TW"/>
        </w:rPr>
        <w:t>9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供油时间试验</w:t>
      </w:r>
    </w:p>
    <w:p w:rsidR="00D02252" w:rsidRDefault="00D02252" w:rsidP="00040FD6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本试验</w:t>
      </w:r>
      <w:r>
        <w:rPr>
          <w:rFonts w:hAnsi="宋体" w:hint="eastAsia"/>
        </w:rPr>
        <w:t>仅用于电动</w:t>
      </w:r>
      <w:r>
        <w:rPr>
          <w:rFonts w:hint="eastAsia"/>
        </w:rPr>
        <w:t>单线泵。</w:t>
      </w:r>
    </w:p>
    <w:p w:rsidR="00040FD6" w:rsidRDefault="00040FD6" w:rsidP="00040FD6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设定延时继电器供油时间(1.</w:t>
      </w:r>
      <w:r w:rsidR="008960D4">
        <w:rPr>
          <w:rFonts w:hint="eastAsia"/>
        </w:rPr>
        <w:t>5</w:t>
      </w:r>
      <w:r>
        <w:rPr>
          <w:rFonts w:hint="eastAsia"/>
        </w:rPr>
        <w:t>倍泵站工作时间)，启动单线泵并计时，当供油时间达到延时继电器设定时间时，应发讯报警。</w:t>
      </w:r>
    </w:p>
    <w:p w:rsidR="00F40332" w:rsidRPr="00875CF6" w:rsidRDefault="00F40332" w:rsidP="00F40332">
      <w:r>
        <w:rPr>
          <w:rFonts w:hAnsi="宋体" w:hint="eastAsia"/>
          <w:lang w:val="zh-TW" w:bidi="zh-TW"/>
        </w:rPr>
        <w:t>6.</w:t>
      </w:r>
      <w:r w:rsidR="009B359F">
        <w:rPr>
          <w:rFonts w:hAnsi="宋体" w:hint="eastAsia"/>
          <w:lang w:val="zh-TW" w:bidi="zh-TW"/>
        </w:rPr>
        <w:t>10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有效容积</w:t>
      </w:r>
    </w:p>
    <w:p w:rsidR="00F40332" w:rsidRDefault="00F40332" w:rsidP="00F40332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用容积法进行测量，测量结果应符合5.</w:t>
      </w:r>
      <w:r w:rsidR="001943B6">
        <w:rPr>
          <w:rFonts w:hint="eastAsia"/>
        </w:rPr>
        <w:t>8</w:t>
      </w:r>
      <w:r>
        <w:rPr>
          <w:rFonts w:hint="eastAsia"/>
        </w:rPr>
        <w:t>的规定。</w:t>
      </w:r>
    </w:p>
    <w:p w:rsidR="000279FA" w:rsidRPr="00875CF6" w:rsidRDefault="000279FA" w:rsidP="000279FA">
      <w:r>
        <w:rPr>
          <w:rFonts w:hAnsi="宋体" w:hint="eastAsia"/>
          <w:lang w:val="zh-TW" w:bidi="zh-TW"/>
        </w:rPr>
        <w:t>6.</w:t>
      </w:r>
      <w:r w:rsidR="001943B6">
        <w:rPr>
          <w:rFonts w:hAnsi="宋体" w:hint="eastAsia"/>
          <w:lang w:val="zh-TW" w:bidi="zh-TW"/>
        </w:rPr>
        <w:t>1</w:t>
      </w:r>
      <w:r w:rsidR="009B359F">
        <w:rPr>
          <w:rFonts w:hAnsi="宋体" w:hint="eastAsia"/>
          <w:lang w:val="zh-TW" w:bidi="zh-TW"/>
        </w:rPr>
        <w:t>1</w:t>
      </w:r>
      <w:r>
        <w:rPr>
          <w:rFonts w:hAnsi="宋体" w:hint="eastAsia"/>
          <w:b/>
          <w:lang w:val="zh-TW" w:bidi="zh-TW"/>
        </w:rPr>
        <w:t>调压和超压保护试验</w:t>
      </w:r>
    </w:p>
    <w:p w:rsidR="000279FA" w:rsidRDefault="000279FA" w:rsidP="000279FA">
      <w:pPr>
        <w:autoSpaceDE w:val="0"/>
        <w:autoSpaceDN w:val="0"/>
        <w:snapToGrid/>
        <w:ind w:firstLineChars="200" w:firstLine="42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将给油口调压阀和单线泵上的调压阀同时调整至</w:t>
      </w:r>
      <w:r>
        <w:rPr>
          <w:rFonts w:hint="eastAsia"/>
        </w:rPr>
        <w:t>公称压力</w:t>
      </w:r>
      <w:r>
        <w:rPr>
          <w:rFonts w:hint="eastAsia"/>
        </w:rPr>
        <w:t>Ps</w:t>
      </w:r>
      <w:r>
        <w:rPr>
          <w:rFonts w:hint="eastAsia"/>
        </w:rPr>
        <w:t>，</w:t>
      </w:r>
      <w:r>
        <w:rPr>
          <w:rFonts w:cs="宋体" w:hint="eastAsia"/>
          <w:szCs w:val="21"/>
        </w:rPr>
        <w:t>调低</w:t>
      </w:r>
      <w:r>
        <w:rPr>
          <w:rFonts w:ascii="宋体" w:eastAsia="宋体" w:cs="宋体" w:hint="eastAsia"/>
          <w:kern w:val="0"/>
          <w:szCs w:val="21"/>
        </w:rPr>
        <w:t>单线泵上的调压阀，</w:t>
      </w:r>
      <w:r>
        <w:rPr>
          <w:rFonts w:cs="宋体" w:hint="eastAsia"/>
          <w:szCs w:val="21"/>
        </w:rPr>
        <w:t>给油口的</w:t>
      </w:r>
      <w:r>
        <w:rPr>
          <w:rFonts w:ascii="宋体" w:eastAsia="宋体" w:cs="宋体" w:hint="eastAsia"/>
          <w:kern w:val="0"/>
          <w:szCs w:val="21"/>
        </w:rPr>
        <w:t>压力应能同步降低。将单线泵上调压阀调回至</w:t>
      </w:r>
      <w:r>
        <w:rPr>
          <w:rFonts w:hint="eastAsia"/>
        </w:rPr>
        <w:t>公称压力</w:t>
      </w:r>
      <w:r>
        <w:rPr>
          <w:rFonts w:hint="eastAsia"/>
        </w:rPr>
        <w:t>Ps</w:t>
      </w:r>
      <w:r>
        <w:rPr>
          <w:rFonts w:hint="eastAsia"/>
        </w:rPr>
        <w:t>，</w:t>
      </w:r>
      <w:r>
        <w:rPr>
          <w:rFonts w:ascii="宋体" w:eastAsia="宋体" w:cs="宋体" w:hint="eastAsia"/>
          <w:kern w:val="0"/>
          <w:szCs w:val="21"/>
        </w:rPr>
        <w:t>调节给油口调压阀，在给油</w:t>
      </w:r>
      <w:proofErr w:type="gramStart"/>
      <w:r>
        <w:rPr>
          <w:rFonts w:ascii="宋体" w:eastAsia="宋体" w:cs="宋体" w:hint="eastAsia"/>
          <w:kern w:val="0"/>
          <w:szCs w:val="21"/>
        </w:rPr>
        <w:t>口压力</w:t>
      </w:r>
      <w:proofErr w:type="gramEnd"/>
      <w:r>
        <w:rPr>
          <w:rFonts w:ascii="宋体" w:eastAsia="宋体" w:cs="宋体" w:hint="eastAsia"/>
          <w:kern w:val="0"/>
          <w:szCs w:val="21"/>
        </w:rPr>
        <w:t>大于1.15倍</w:t>
      </w:r>
      <w:r>
        <w:rPr>
          <w:rFonts w:hint="eastAsia"/>
        </w:rPr>
        <w:t>公称压力</w:t>
      </w:r>
      <w:r>
        <w:rPr>
          <w:rFonts w:hint="eastAsia"/>
        </w:rPr>
        <w:t>Ps</w:t>
      </w:r>
      <w:r>
        <w:rPr>
          <w:rFonts w:hint="eastAsia"/>
        </w:rPr>
        <w:t>时，</w:t>
      </w:r>
      <w:r>
        <w:rPr>
          <w:rFonts w:ascii="宋体" w:eastAsia="宋体" w:cs="宋体" w:hint="eastAsia"/>
          <w:kern w:val="0"/>
          <w:szCs w:val="21"/>
        </w:rPr>
        <w:t>单线泵超压保护性能应符合5.</w:t>
      </w:r>
      <w:r w:rsidR="001943B6">
        <w:rPr>
          <w:rFonts w:ascii="宋体" w:eastAsia="宋体" w:cs="宋体" w:hint="eastAsia"/>
          <w:kern w:val="0"/>
          <w:szCs w:val="21"/>
        </w:rPr>
        <w:t>9</w:t>
      </w:r>
      <w:r>
        <w:rPr>
          <w:rFonts w:ascii="宋体" w:eastAsia="宋体" w:cs="宋体" w:hint="eastAsia"/>
          <w:kern w:val="0"/>
          <w:szCs w:val="21"/>
        </w:rPr>
        <w:t>的规定。</w:t>
      </w:r>
    </w:p>
    <w:p w:rsidR="00CB09D3" w:rsidRPr="00875CF6" w:rsidRDefault="009D5A2B" w:rsidP="00CB09D3">
      <w:r>
        <w:rPr>
          <w:rFonts w:hAnsi="宋体" w:hint="eastAsia"/>
          <w:lang w:val="zh-TW" w:bidi="zh-TW"/>
        </w:rPr>
        <w:lastRenderedPageBreak/>
        <w:t>6</w:t>
      </w:r>
      <w:r w:rsidR="00CB09D3">
        <w:rPr>
          <w:rFonts w:hAnsi="宋体" w:hint="eastAsia"/>
          <w:lang w:val="zh-TW" w:bidi="zh-TW"/>
        </w:rPr>
        <w:t>.</w:t>
      </w:r>
      <w:r w:rsidR="000279FA">
        <w:rPr>
          <w:rFonts w:hAnsi="宋体" w:hint="eastAsia"/>
          <w:lang w:val="zh-TW" w:bidi="zh-TW"/>
        </w:rPr>
        <w:t>1</w:t>
      </w:r>
      <w:r w:rsidR="009B359F">
        <w:rPr>
          <w:rFonts w:hAnsi="宋体" w:hint="eastAsia"/>
          <w:lang w:val="zh-TW" w:bidi="zh-TW"/>
        </w:rPr>
        <w:t>2</w:t>
      </w:r>
      <w:r w:rsidR="00CB09D3" w:rsidRPr="00FA19FE">
        <w:rPr>
          <w:rFonts w:hAnsi="宋体" w:hint="eastAsia"/>
          <w:lang w:val="zh-TW" w:bidi="zh-TW"/>
        </w:rPr>
        <w:t xml:space="preserve"> </w:t>
      </w:r>
      <w:r w:rsidR="00375119">
        <w:rPr>
          <w:rFonts w:hAnsi="宋体" w:hint="eastAsia"/>
          <w:b/>
          <w:lang w:val="zh-TW" w:bidi="zh-TW"/>
        </w:rPr>
        <w:t>油位控制试验</w:t>
      </w:r>
    </w:p>
    <w:p w:rsidR="00CE3EA0" w:rsidRDefault="00CE3EA0" w:rsidP="00CB09D3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本试验</w:t>
      </w:r>
      <w:r>
        <w:rPr>
          <w:rFonts w:hAnsi="宋体" w:hint="eastAsia"/>
        </w:rPr>
        <w:t>仅用于电动</w:t>
      </w:r>
      <w:r>
        <w:rPr>
          <w:rFonts w:hint="eastAsia"/>
        </w:rPr>
        <w:t>单线泵。</w:t>
      </w:r>
    </w:p>
    <w:p w:rsidR="00375119" w:rsidRDefault="001868B9" w:rsidP="00CB09D3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将贮油筒内油位报警装置与报警器接通，向贮油筒内加入润滑脂</w:t>
      </w:r>
      <w:r w:rsidR="00375119">
        <w:rPr>
          <w:rFonts w:hint="eastAsia"/>
        </w:rPr>
        <w:t>。</w:t>
      </w:r>
    </w:p>
    <w:p w:rsidR="00CB09D3" w:rsidRDefault="00375119" w:rsidP="00CB09D3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当贮油筒内油位低于最低油位时，油位报警装置应发出低位报警；当贮油筒内油位高于最低油位</w:t>
      </w:r>
      <w:r w:rsidR="006F6B46">
        <w:rPr>
          <w:rFonts w:hint="eastAsia"/>
        </w:rPr>
        <w:t>且</w:t>
      </w:r>
      <w:r>
        <w:rPr>
          <w:rFonts w:hint="eastAsia"/>
        </w:rPr>
        <w:t>低于最高油位时，报警应停止；当贮油筒油位高于最高油位时，油位报警装置应发出高位报警</w:t>
      </w:r>
      <w:r w:rsidR="00CB09D3">
        <w:rPr>
          <w:rFonts w:hint="eastAsia"/>
        </w:rPr>
        <w:t>。</w:t>
      </w:r>
    </w:p>
    <w:p w:rsidR="000279FA" w:rsidRPr="00875CF6" w:rsidRDefault="000279FA" w:rsidP="000279FA">
      <w:r>
        <w:rPr>
          <w:rFonts w:hAnsi="宋体" w:hint="eastAsia"/>
          <w:lang w:val="zh-TW" w:bidi="zh-TW"/>
        </w:rPr>
        <w:t>6.1</w:t>
      </w:r>
      <w:r w:rsidR="009B359F">
        <w:rPr>
          <w:rFonts w:hAnsi="宋体" w:hint="eastAsia"/>
          <w:lang w:val="zh-TW" w:bidi="zh-TW"/>
        </w:rPr>
        <w:t>3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可靠性试验</w:t>
      </w:r>
    </w:p>
    <w:p w:rsidR="00E57726" w:rsidRDefault="00E57726" w:rsidP="000279FA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本试验</w:t>
      </w:r>
      <w:r>
        <w:rPr>
          <w:rFonts w:hAnsi="宋体" w:hint="eastAsia"/>
        </w:rPr>
        <w:t>仅用于电动</w:t>
      </w:r>
      <w:r>
        <w:rPr>
          <w:rFonts w:hint="eastAsia"/>
        </w:rPr>
        <w:t>单线泵。</w:t>
      </w:r>
    </w:p>
    <w:p w:rsidR="00770144" w:rsidRPr="000279FA" w:rsidRDefault="000279FA" w:rsidP="000279FA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按6.</w:t>
      </w:r>
      <w:r w:rsidR="009B359F">
        <w:rPr>
          <w:rFonts w:hint="eastAsia"/>
        </w:rPr>
        <w:t>4</w:t>
      </w:r>
      <w:r>
        <w:rPr>
          <w:rFonts w:hint="eastAsia"/>
        </w:rPr>
        <w:t>方法连续</w:t>
      </w:r>
      <w:r w:rsidR="008960D4">
        <w:rPr>
          <w:rFonts w:hint="eastAsia"/>
        </w:rPr>
        <w:t>进行</w:t>
      </w:r>
      <w:r>
        <w:rPr>
          <w:rFonts w:hint="eastAsia"/>
        </w:rPr>
        <w:t>试验，单线泵的累积无故障工作冲程次数应符合5.1</w:t>
      </w:r>
      <w:r w:rsidR="001943B6">
        <w:rPr>
          <w:rFonts w:hint="eastAsia"/>
        </w:rPr>
        <w:t>1</w:t>
      </w:r>
      <w:r>
        <w:rPr>
          <w:rFonts w:hint="eastAsia"/>
        </w:rPr>
        <w:t>的规定。</w:t>
      </w:r>
    </w:p>
    <w:p w:rsidR="00CA680E" w:rsidRPr="00875CF6" w:rsidRDefault="00CA680E" w:rsidP="00CA680E">
      <w:r>
        <w:rPr>
          <w:rFonts w:hAnsi="宋体" w:hint="eastAsia"/>
          <w:lang w:val="zh-TW" w:bidi="zh-TW"/>
        </w:rPr>
        <w:t>6.</w:t>
      </w:r>
      <w:r w:rsidR="0097353A">
        <w:rPr>
          <w:rFonts w:hAnsi="宋体" w:hint="eastAsia"/>
          <w:lang w:val="zh-TW" w:bidi="zh-TW"/>
        </w:rPr>
        <w:t>1</w:t>
      </w:r>
      <w:r w:rsidR="009B359F">
        <w:rPr>
          <w:rFonts w:hAnsi="宋体" w:hint="eastAsia"/>
          <w:lang w:val="zh-TW" w:bidi="zh-TW"/>
        </w:rPr>
        <w:t>4</w:t>
      </w:r>
      <w:r>
        <w:rPr>
          <w:rFonts w:hAnsi="宋体" w:hint="eastAsia"/>
          <w:b/>
          <w:lang w:val="zh-TW" w:bidi="zh-TW"/>
        </w:rPr>
        <w:t>噪声试验</w:t>
      </w:r>
    </w:p>
    <w:p w:rsidR="00E57726" w:rsidRDefault="00E57726" w:rsidP="00CA680E">
      <w:pPr>
        <w:pStyle w:val="aff1"/>
        <w:adjustRightInd w:val="0"/>
        <w:snapToGrid w:val="0"/>
        <w:spacing w:line="360" w:lineRule="exact"/>
        <w:rPr>
          <w:rFonts w:cs="宋体"/>
          <w:szCs w:val="21"/>
        </w:rPr>
      </w:pPr>
      <w:r>
        <w:rPr>
          <w:rFonts w:hint="eastAsia"/>
        </w:rPr>
        <w:t>本试验</w:t>
      </w:r>
      <w:r>
        <w:rPr>
          <w:rFonts w:hAnsi="宋体" w:hint="eastAsia"/>
        </w:rPr>
        <w:t>仅用于电动</w:t>
      </w:r>
      <w:r>
        <w:rPr>
          <w:rFonts w:hint="eastAsia"/>
        </w:rPr>
        <w:t>单线泵。</w:t>
      </w:r>
    </w:p>
    <w:p w:rsidR="00CA680E" w:rsidRDefault="0097353A" w:rsidP="00CA680E">
      <w:pPr>
        <w:pStyle w:val="aff1"/>
        <w:adjustRightInd w:val="0"/>
        <w:snapToGrid w:val="0"/>
        <w:spacing w:line="360" w:lineRule="exact"/>
      </w:pPr>
      <w:r>
        <w:rPr>
          <w:rFonts w:cs="宋体" w:hint="eastAsia"/>
          <w:szCs w:val="21"/>
        </w:rPr>
        <w:t>将单线泵置于离地</w:t>
      </w:r>
      <w:r>
        <w:rPr>
          <w:rFonts w:ascii="TimesNewRoman" w:hAnsi="TimesNewRoman" w:cs="TimesNewRoman"/>
          <w:szCs w:val="21"/>
        </w:rPr>
        <w:t>1</w:t>
      </w:r>
      <w:r>
        <w:rPr>
          <w:rFonts w:ascii="TimesNewRoman" w:hAnsi="TimesNewRoman" w:cs="TimesNewRoman" w:hint="eastAsia"/>
          <w:szCs w:val="21"/>
        </w:rPr>
        <w:t>m</w:t>
      </w:r>
      <w:r>
        <w:rPr>
          <w:rFonts w:cs="宋体" w:hint="eastAsia"/>
          <w:szCs w:val="21"/>
        </w:rPr>
        <w:t>高处，</w:t>
      </w:r>
      <w:r>
        <w:rPr>
          <w:rFonts w:hint="eastAsia"/>
        </w:rPr>
        <w:t>按6.</w:t>
      </w:r>
      <w:r w:rsidR="009B359F">
        <w:rPr>
          <w:rFonts w:hint="eastAsia"/>
        </w:rPr>
        <w:t>4</w:t>
      </w:r>
      <w:r>
        <w:rPr>
          <w:rFonts w:hint="eastAsia"/>
        </w:rPr>
        <w:t>方法试验时，</w:t>
      </w:r>
      <w:r>
        <w:rPr>
          <w:rFonts w:cs="宋体" w:hint="eastAsia"/>
          <w:szCs w:val="21"/>
        </w:rPr>
        <w:t>距单线泵四面各</w:t>
      </w:r>
      <w:r>
        <w:rPr>
          <w:rFonts w:ascii="TimesNewRoman" w:hAnsi="TimesNewRoman" w:cs="TimesNewRoman"/>
          <w:szCs w:val="21"/>
        </w:rPr>
        <w:t xml:space="preserve">1 </w:t>
      </w:r>
      <w:r>
        <w:rPr>
          <w:rFonts w:ascii="TimesNewRoman" w:hAnsi="TimesNewRoman" w:cs="TimesNewRoman" w:hint="eastAsia"/>
          <w:szCs w:val="21"/>
        </w:rPr>
        <w:t>m</w:t>
      </w:r>
      <w:r>
        <w:rPr>
          <w:rFonts w:cs="宋体" w:hint="eastAsia"/>
          <w:szCs w:val="21"/>
        </w:rPr>
        <w:t>处，用普通声级计测量噪声值，</w:t>
      </w:r>
      <w:r>
        <w:rPr>
          <w:rFonts w:hint="eastAsia"/>
        </w:rPr>
        <w:t>单线泵的</w:t>
      </w:r>
      <w:r>
        <w:rPr>
          <w:rFonts w:cs="宋体" w:hint="eastAsia"/>
          <w:szCs w:val="21"/>
        </w:rPr>
        <w:t>平均值噪声值</w:t>
      </w:r>
      <w:r>
        <w:rPr>
          <w:rFonts w:hint="eastAsia"/>
        </w:rPr>
        <w:t>应符合5.1</w:t>
      </w:r>
      <w:r w:rsidR="001943B6">
        <w:rPr>
          <w:rFonts w:hint="eastAsia"/>
        </w:rPr>
        <w:t>2</w:t>
      </w:r>
      <w:r>
        <w:rPr>
          <w:rFonts w:hint="eastAsia"/>
        </w:rPr>
        <w:t>的规定</w:t>
      </w:r>
      <w:r>
        <w:rPr>
          <w:rFonts w:ascii="TimesNewRoman" w:hAnsi="TimesNewRoman" w:cs="TimesNewRoman" w:hint="eastAsia"/>
          <w:szCs w:val="21"/>
        </w:rPr>
        <w:t>。</w:t>
      </w:r>
    </w:p>
    <w:p w:rsidR="00040FD6" w:rsidRPr="00875CF6" w:rsidRDefault="00040FD6" w:rsidP="00040FD6">
      <w:r>
        <w:rPr>
          <w:rFonts w:hAnsi="宋体" w:hint="eastAsia"/>
          <w:lang w:val="zh-TW" w:bidi="zh-TW"/>
        </w:rPr>
        <w:t>6.</w:t>
      </w:r>
      <w:r w:rsidR="0097353A">
        <w:rPr>
          <w:rFonts w:hAnsi="宋体" w:hint="eastAsia"/>
          <w:lang w:val="zh-TW" w:bidi="zh-TW"/>
        </w:rPr>
        <w:t>1</w:t>
      </w:r>
      <w:r w:rsidR="009B359F">
        <w:rPr>
          <w:rFonts w:hAnsi="宋体" w:hint="eastAsia"/>
          <w:lang w:val="zh-TW" w:bidi="zh-TW"/>
        </w:rPr>
        <w:t>5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清洁度试验</w:t>
      </w:r>
    </w:p>
    <w:p w:rsidR="00040FD6" w:rsidRDefault="0097353A" w:rsidP="00040FD6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将单线泵解体，用经过过滤的石油醚冲洗所有零件的通油部位(贮油筒部分除外)。将冲洗后的石油醚用已在温度为120℃的烘箱内烘干60min且已承重的中速定量过滤纸过滤，然后把过滤纸放入温度为120℃的烘箱内烘干60min。取出烘干的过滤纸再次称重。过滤纸过滤后的重量与过滤前的重量之差值极为杂质重量。其值应符合5.1</w:t>
      </w:r>
      <w:r w:rsidR="001943B6">
        <w:rPr>
          <w:rFonts w:hint="eastAsia"/>
        </w:rPr>
        <w:t>3</w:t>
      </w:r>
      <w:r>
        <w:rPr>
          <w:rFonts w:hint="eastAsia"/>
        </w:rPr>
        <w:t>的规定。</w:t>
      </w:r>
    </w:p>
    <w:p w:rsidR="0097353A" w:rsidRPr="00875CF6" w:rsidRDefault="0097353A" w:rsidP="0097353A">
      <w:r>
        <w:rPr>
          <w:rFonts w:hAnsi="宋体" w:hint="eastAsia"/>
          <w:lang w:val="zh-TW" w:bidi="zh-TW"/>
        </w:rPr>
        <w:t>6.1</w:t>
      </w:r>
      <w:r w:rsidR="009B359F">
        <w:rPr>
          <w:rFonts w:hAnsi="宋体" w:hint="eastAsia"/>
          <w:lang w:val="zh-TW" w:bidi="zh-TW"/>
        </w:rPr>
        <w:t>6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环境适应性</w:t>
      </w:r>
    </w:p>
    <w:p w:rsidR="0097353A" w:rsidRDefault="008960D4" w:rsidP="0097353A">
      <w:pPr>
        <w:autoSpaceDE w:val="0"/>
        <w:autoSpaceDN w:val="0"/>
        <w:snapToGrid/>
        <w:jc w:val="left"/>
      </w:pPr>
      <w:r>
        <w:rPr>
          <w:rFonts w:hint="eastAsia"/>
        </w:rPr>
        <w:t>6</w:t>
      </w:r>
      <w:r w:rsidR="0097353A">
        <w:rPr>
          <w:rFonts w:hint="eastAsia"/>
        </w:rPr>
        <w:t>.1</w:t>
      </w:r>
      <w:r w:rsidR="009B359F">
        <w:rPr>
          <w:rFonts w:hint="eastAsia"/>
        </w:rPr>
        <w:t>6</w:t>
      </w:r>
      <w:r w:rsidR="0097353A">
        <w:rPr>
          <w:rFonts w:hint="eastAsia"/>
        </w:rPr>
        <w:t xml:space="preserve">.1 </w:t>
      </w:r>
      <w:r w:rsidR="0097353A">
        <w:rPr>
          <w:rFonts w:hint="eastAsia"/>
        </w:rPr>
        <w:t>低温</w:t>
      </w:r>
    </w:p>
    <w:p w:rsidR="0097353A" w:rsidRPr="0097353A" w:rsidRDefault="0097353A" w:rsidP="0097353A">
      <w:pPr>
        <w:pStyle w:val="aff1"/>
        <w:adjustRightInd w:val="0"/>
        <w:snapToGrid w:val="0"/>
        <w:spacing w:line="360" w:lineRule="exact"/>
        <w:rPr>
          <w:rFonts w:asciiTheme="minorHAnsi" w:eastAsiaTheme="minorEastAsia" w:hAnsiTheme="minorHAnsi" w:cstheme="minorBidi"/>
          <w:noProof w:val="0"/>
          <w:kern w:val="2"/>
          <w:szCs w:val="22"/>
        </w:rPr>
      </w:pP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按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GB/T 2423.1-2008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中试验</w:t>
      </w:r>
      <w:proofErr w:type="spellStart"/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Ab</w:t>
      </w:r>
      <w:proofErr w:type="spellEnd"/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进行。单线泵在达到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-20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℃温度时调整出油</w:t>
      </w:r>
      <w:proofErr w:type="gramStart"/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口压力</w:t>
      </w:r>
      <w:proofErr w:type="gramEnd"/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至公称压力，以开机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5 min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、停机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1 min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的循环设定运行程序，连续运行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60 min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。</w:t>
      </w:r>
    </w:p>
    <w:p w:rsidR="0097353A" w:rsidRDefault="008960D4" w:rsidP="0097353A">
      <w:pPr>
        <w:autoSpaceDE w:val="0"/>
        <w:autoSpaceDN w:val="0"/>
        <w:snapToGrid/>
        <w:jc w:val="left"/>
      </w:pPr>
      <w:r>
        <w:rPr>
          <w:rFonts w:hint="eastAsia"/>
        </w:rPr>
        <w:t>6</w:t>
      </w:r>
      <w:r w:rsidR="0097353A">
        <w:rPr>
          <w:rFonts w:hint="eastAsia"/>
        </w:rPr>
        <w:t>.1</w:t>
      </w:r>
      <w:r w:rsidR="009B359F">
        <w:rPr>
          <w:rFonts w:hint="eastAsia"/>
        </w:rPr>
        <w:t>6</w:t>
      </w:r>
      <w:r w:rsidR="0097353A">
        <w:rPr>
          <w:rFonts w:hint="eastAsia"/>
        </w:rPr>
        <w:t xml:space="preserve">.2 </w:t>
      </w:r>
      <w:r w:rsidR="0097353A">
        <w:rPr>
          <w:rFonts w:hint="eastAsia"/>
        </w:rPr>
        <w:t>高温</w:t>
      </w:r>
    </w:p>
    <w:p w:rsidR="003E563C" w:rsidRDefault="0097353A" w:rsidP="0097353A">
      <w:pPr>
        <w:pStyle w:val="aff1"/>
        <w:adjustRightInd w:val="0"/>
        <w:snapToGrid w:val="0"/>
        <w:spacing w:line="360" w:lineRule="exact"/>
        <w:rPr>
          <w:rFonts w:asciiTheme="minorHAnsi" w:eastAsiaTheme="minorEastAsia" w:hAnsiTheme="minorHAnsi" w:cstheme="minorBidi"/>
          <w:noProof w:val="0"/>
          <w:kern w:val="2"/>
          <w:szCs w:val="22"/>
        </w:rPr>
      </w:pP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按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GB/T 2423.2-2008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中试验</w:t>
      </w:r>
      <w:proofErr w:type="spellStart"/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Ab</w:t>
      </w:r>
      <w:proofErr w:type="spellEnd"/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进行。单线泵在达到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80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℃温度时调整出油</w:t>
      </w:r>
      <w:proofErr w:type="gramStart"/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口压力</w:t>
      </w:r>
      <w:proofErr w:type="gramEnd"/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至公称压力，以开机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5 min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、停机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1 min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的循环设定运行程序，连续运行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60 min</w:t>
      </w:r>
      <w:r w:rsidRPr="0097353A">
        <w:rPr>
          <w:rFonts w:asciiTheme="minorHAnsi" w:eastAsiaTheme="minorEastAsia" w:hAnsiTheme="minorHAnsi" w:cstheme="minorBidi" w:hint="eastAsia"/>
          <w:noProof w:val="0"/>
          <w:kern w:val="2"/>
          <w:szCs w:val="22"/>
        </w:rPr>
        <w:t>。</w:t>
      </w:r>
    </w:p>
    <w:p w:rsidR="0097353A" w:rsidRPr="00875CF6" w:rsidRDefault="0097353A" w:rsidP="0097353A">
      <w:r>
        <w:rPr>
          <w:rFonts w:hAnsi="宋体" w:hint="eastAsia"/>
          <w:lang w:val="zh-TW" w:bidi="zh-TW"/>
        </w:rPr>
        <w:t>6.1</w:t>
      </w:r>
      <w:r w:rsidR="009B359F">
        <w:rPr>
          <w:rFonts w:hAnsi="宋体" w:hint="eastAsia"/>
          <w:lang w:val="zh-TW" w:bidi="zh-TW"/>
        </w:rPr>
        <w:t>7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电源适应性</w:t>
      </w:r>
    </w:p>
    <w:p w:rsidR="00E57726" w:rsidRDefault="00E57726" w:rsidP="0097353A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本试验</w:t>
      </w:r>
      <w:r>
        <w:rPr>
          <w:rFonts w:hAnsi="宋体" w:hint="eastAsia"/>
        </w:rPr>
        <w:t>仅用于电动</w:t>
      </w:r>
      <w:r>
        <w:rPr>
          <w:rFonts w:hint="eastAsia"/>
        </w:rPr>
        <w:t>单线泵。</w:t>
      </w:r>
    </w:p>
    <w:p w:rsidR="0097353A" w:rsidRDefault="0053687B" w:rsidP="0097353A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用调压器将单线泵的输入电压分别调整至标称电压范围±10%的两端，目视检查单线泵的启动和运行情况，</w:t>
      </w:r>
      <w:r w:rsidR="0097353A">
        <w:rPr>
          <w:rFonts w:hint="eastAsia"/>
        </w:rPr>
        <w:t>应符合5.</w:t>
      </w:r>
      <w:r>
        <w:rPr>
          <w:rFonts w:hint="eastAsia"/>
        </w:rPr>
        <w:t>1</w:t>
      </w:r>
      <w:r w:rsidR="001943B6">
        <w:rPr>
          <w:rFonts w:hint="eastAsia"/>
        </w:rPr>
        <w:t>5</w:t>
      </w:r>
      <w:r w:rsidR="0097353A">
        <w:rPr>
          <w:rFonts w:hint="eastAsia"/>
        </w:rPr>
        <w:t>的规定。</w:t>
      </w:r>
    </w:p>
    <w:p w:rsidR="003E563C" w:rsidRPr="00875CF6" w:rsidRDefault="003E563C" w:rsidP="003E563C">
      <w:r>
        <w:rPr>
          <w:rFonts w:hAnsi="宋体" w:hint="eastAsia"/>
          <w:lang w:val="zh-TW" w:bidi="zh-TW"/>
        </w:rPr>
        <w:t>6.</w:t>
      </w:r>
      <w:r w:rsidR="0097353A">
        <w:rPr>
          <w:rFonts w:hAnsi="宋体" w:hint="eastAsia"/>
          <w:lang w:val="zh-TW" w:bidi="zh-TW"/>
        </w:rPr>
        <w:t>1</w:t>
      </w:r>
      <w:r w:rsidR="009B359F">
        <w:rPr>
          <w:rFonts w:hAnsi="宋体" w:hint="eastAsia"/>
          <w:lang w:val="zh-TW" w:bidi="zh-TW"/>
        </w:rPr>
        <w:t>8</w:t>
      </w:r>
      <w:r w:rsidRPr="00FA19FE">
        <w:rPr>
          <w:rFonts w:hAnsi="宋体" w:hint="eastAsia"/>
          <w:lang w:val="zh-TW" w:bidi="zh-TW"/>
        </w:rPr>
        <w:t xml:space="preserve"> </w:t>
      </w:r>
      <w:r>
        <w:rPr>
          <w:rFonts w:hAnsi="宋体" w:hint="eastAsia"/>
          <w:b/>
          <w:lang w:val="zh-TW" w:bidi="zh-TW"/>
        </w:rPr>
        <w:t>电气安全性能试验</w:t>
      </w:r>
    </w:p>
    <w:p w:rsidR="00E57726" w:rsidRDefault="00E57726" w:rsidP="003E563C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本试验</w:t>
      </w:r>
      <w:r>
        <w:rPr>
          <w:rFonts w:hAnsi="宋体" w:hint="eastAsia"/>
        </w:rPr>
        <w:t>仅用于电动</w:t>
      </w:r>
      <w:r>
        <w:rPr>
          <w:rFonts w:hint="eastAsia"/>
        </w:rPr>
        <w:t>单线泵。</w:t>
      </w:r>
    </w:p>
    <w:p w:rsidR="003E563C" w:rsidRPr="003E563C" w:rsidRDefault="003E563C" w:rsidP="003E563C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按GB 5226.1-20</w:t>
      </w:r>
      <w:r w:rsidR="00231C7A">
        <w:rPr>
          <w:rFonts w:hint="eastAsia"/>
        </w:rPr>
        <w:t>19</w:t>
      </w:r>
      <w:r>
        <w:rPr>
          <w:rFonts w:hint="eastAsia"/>
        </w:rPr>
        <w:t>中第18章进行试验，应符合5.1</w:t>
      </w:r>
      <w:r w:rsidR="001943B6">
        <w:rPr>
          <w:rFonts w:hint="eastAsia"/>
        </w:rPr>
        <w:t>6</w:t>
      </w:r>
      <w:r>
        <w:rPr>
          <w:rFonts w:hint="eastAsia"/>
        </w:rPr>
        <w:t>的规定。</w:t>
      </w:r>
    </w:p>
    <w:p w:rsidR="00375119" w:rsidRPr="00875CF6" w:rsidRDefault="009D5A2B" w:rsidP="00375119">
      <w:r>
        <w:rPr>
          <w:rFonts w:hAnsi="宋体" w:hint="eastAsia"/>
          <w:lang w:val="zh-TW" w:bidi="zh-TW"/>
        </w:rPr>
        <w:t>6</w:t>
      </w:r>
      <w:r w:rsidR="00375119">
        <w:rPr>
          <w:rFonts w:hAnsi="宋体" w:hint="eastAsia"/>
          <w:lang w:val="zh-TW" w:bidi="zh-TW"/>
        </w:rPr>
        <w:t>.</w:t>
      </w:r>
      <w:r w:rsidR="0097353A">
        <w:rPr>
          <w:rFonts w:hAnsi="宋体" w:hint="eastAsia"/>
          <w:lang w:val="zh-TW" w:bidi="zh-TW"/>
        </w:rPr>
        <w:t>1</w:t>
      </w:r>
      <w:r w:rsidR="009B359F">
        <w:rPr>
          <w:rFonts w:hAnsi="宋体" w:hint="eastAsia"/>
          <w:lang w:val="zh-TW" w:bidi="zh-TW"/>
        </w:rPr>
        <w:t>9</w:t>
      </w:r>
      <w:r w:rsidR="00375119" w:rsidRPr="00FA19FE">
        <w:rPr>
          <w:rFonts w:hAnsi="宋体" w:hint="eastAsia"/>
          <w:lang w:val="zh-TW" w:bidi="zh-TW"/>
        </w:rPr>
        <w:t xml:space="preserve"> </w:t>
      </w:r>
      <w:r w:rsidR="00456EA9">
        <w:rPr>
          <w:rFonts w:hAnsi="宋体" w:hint="eastAsia"/>
          <w:b/>
          <w:lang w:val="zh-TW" w:bidi="zh-TW"/>
        </w:rPr>
        <w:t>表面涂装检查</w:t>
      </w:r>
    </w:p>
    <w:p w:rsidR="00CB09D3" w:rsidRDefault="00456EA9" w:rsidP="00456EA9">
      <w:pPr>
        <w:pStyle w:val="aff1"/>
        <w:widowControl w:val="0"/>
        <w:autoSpaceDE/>
        <w:autoSpaceDN/>
        <w:adjustRightInd w:val="0"/>
        <w:snapToGrid w:val="0"/>
        <w:spacing w:line="360" w:lineRule="exact"/>
      </w:pPr>
      <w:r>
        <w:rPr>
          <w:rFonts w:hint="eastAsia"/>
        </w:rPr>
        <w:t>目视检查单线泵表面涂装，其质量应符合</w:t>
      </w:r>
      <w:r w:rsidR="00F114D2">
        <w:rPr>
          <w:rFonts w:hint="eastAsia"/>
        </w:rPr>
        <w:t>5.</w:t>
      </w:r>
      <w:r w:rsidR="00E8101F">
        <w:rPr>
          <w:rFonts w:hint="eastAsia"/>
        </w:rPr>
        <w:t>1</w:t>
      </w:r>
      <w:r w:rsidR="001943B6">
        <w:rPr>
          <w:rFonts w:hint="eastAsia"/>
        </w:rPr>
        <w:t>7</w:t>
      </w:r>
      <w:r>
        <w:rPr>
          <w:rFonts w:hint="eastAsia"/>
        </w:rPr>
        <w:t>的规定</w:t>
      </w:r>
      <w:r w:rsidR="00375119">
        <w:rPr>
          <w:rFonts w:hint="eastAsia"/>
        </w:rPr>
        <w:t>。</w:t>
      </w:r>
    </w:p>
    <w:p w:rsidR="00375119" w:rsidRPr="00875CF6" w:rsidRDefault="009D5A2B" w:rsidP="00375119">
      <w:r>
        <w:rPr>
          <w:rFonts w:hAnsi="宋体" w:hint="eastAsia"/>
          <w:lang w:val="zh-TW" w:bidi="zh-TW"/>
        </w:rPr>
        <w:t>6</w:t>
      </w:r>
      <w:r w:rsidR="00375119">
        <w:rPr>
          <w:rFonts w:hAnsi="宋体" w:hint="eastAsia"/>
          <w:lang w:val="zh-TW" w:bidi="zh-TW"/>
        </w:rPr>
        <w:t>.</w:t>
      </w:r>
      <w:r w:rsidR="009B359F">
        <w:rPr>
          <w:rFonts w:hAnsi="宋体" w:hint="eastAsia"/>
          <w:lang w:val="zh-TW" w:bidi="zh-TW"/>
        </w:rPr>
        <w:t>20</w:t>
      </w:r>
      <w:r w:rsidR="00375119" w:rsidRPr="00FA19FE">
        <w:rPr>
          <w:rFonts w:hAnsi="宋体" w:hint="eastAsia"/>
          <w:lang w:val="zh-TW" w:bidi="zh-TW"/>
        </w:rPr>
        <w:t xml:space="preserve"> </w:t>
      </w:r>
      <w:r w:rsidR="00456EA9">
        <w:rPr>
          <w:rFonts w:hAnsi="宋体" w:hint="eastAsia"/>
          <w:b/>
          <w:lang w:val="zh-TW" w:bidi="zh-TW"/>
        </w:rPr>
        <w:t>寿命试验</w:t>
      </w:r>
    </w:p>
    <w:p w:rsidR="00CE3EA0" w:rsidRDefault="00CE3EA0" w:rsidP="009F3B47">
      <w:pPr>
        <w:pStyle w:val="aff1"/>
        <w:widowControl w:val="0"/>
        <w:autoSpaceDE/>
        <w:autoSpaceDN/>
        <w:adjustRightInd w:val="0"/>
        <w:snapToGrid w:val="0"/>
        <w:spacing w:line="360" w:lineRule="exact"/>
      </w:pPr>
      <w:r>
        <w:rPr>
          <w:rFonts w:hint="eastAsia"/>
        </w:rPr>
        <w:t>本试验</w:t>
      </w:r>
      <w:r>
        <w:rPr>
          <w:rFonts w:hAnsi="宋体" w:hint="eastAsia"/>
        </w:rPr>
        <w:t>仅用于电动</w:t>
      </w:r>
      <w:r>
        <w:rPr>
          <w:rFonts w:hint="eastAsia"/>
        </w:rPr>
        <w:t>单线泵。</w:t>
      </w:r>
    </w:p>
    <w:p w:rsidR="00AE74B7" w:rsidRPr="009F3B47" w:rsidRDefault="00C4776E" w:rsidP="009F3B47">
      <w:pPr>
        <w:pStyle w:val="aff1"/>
        <w:widowControl w:val="0"/>
        <w:autoSpaceDE/>
        <w:autoSpaceDN/>
        <w:adjustRightInd w:val="0"/>
        <w:snapToGrid w:val="0"/>
        <w:spacing w:line="360" w:lineRule="exact"/>
      </w:pPr>
      <w:r>
        <w:rPr>
          <w:rFonts w:hint="eastAsia"/>
        </w:rPr>
        <w:t>将单线泵调压阀调整</w:t>
      </w:r>
      <w:r w:rsidR="00456EA9">
        <w:rPr>
          <w:rFonts w:hint="eastAsia"/>
        </w:rPr>
        <w:t>至</w:t>
      </w:r>
      <w:r w:rsidR="006F6B46">
        <w:rPr>
          <w:rFonts w:hint="eastAsia"/>
        </w:rPr>
        <w:t xml:space="preserve">比公称压力Ps高3 </w:t>
      </w:r>
      <w:r w:rsidR="00202B6F">
        <w:rPr>
          <w:rFonts w:hint="eastAsia"/>
        </w:rPr>
        <w:t>MPa</w:t>
      </w:r>
      <w:r>
        <w:rPr>
          <w:rFonts w:hint="eastAsia"/>
        </w:rPr>
        <w:t>，出油口调压阀调整</w:t>
      </w:r>
      <w:r w:rsidR="00456EA9">
        <w:rPr>
          <w:rFonts w:hint="eastAsia"/>
        </w:rPr>
        <w:t>至</w:t>
      </w:r>
      <w:r w:rsidR="001C57F4">
        <w:rPr>
          <w:rFonts w:hint="eastAsia"/>
        </w:rPr>
        <w:t>公称压力</w:t>
      </w:r>
      <w:r>
        <w:rPr>
          <w:rFonts w:hint="eastAsia"/>
        </w:rPr>
        <w:t>Ps</w:t>
      </w:r>
      <w:r w:rsidR="00456EA9">
        <w:rPr>
          <w:rFonts w:hint="eastAsia"/>
        </w:rPr>
        <w:t>，运行2000h后，按</w:t>
      </w:r>
      <w:r w:rsidR="0020694B">
        <w:rPr>
          <w:rFonts w:hint="eastAsia"/>
        </w:rPr>
        <w:t>6.</w:t>
      </w:r>
      <w:r w:rsidR="009B359F">
        <w:rPr>
          <w:rFonts w:hint="eastAsia"/>
        </w:rPr>
        <w:t>4</w:t>
      </w:r>
      <w:r w:rsidR="00456EA9">
        <w:rPr>
          <w:rFonts w:hint="eastAsia"/>
        </w:rPr>
        <w:t>规定测量给油量，其值应符合</w:t>
      </w:r>
      <w:r w:rsidR="00F114D2">
        <w:rPr>
          <w:rFonts w:hint="eastAsia"/>
        </w:rPr>
        <w:t>5.</w:t>
      </w:r>
      <w:r w:rsidR="00E8101F">
        <w:rPr>
          <w:rFonts w:hint="eastAsia"/>
        </w:rPr>
        <w:t>1</w:t>
      </w:r>
      <w:r w:rsidR="001943B6">
        <w:rPr>
          <w:rFonts w:hint="eastAsia"/>
        </w:rPr>
        <w:t>8</w:t>
      </w:r>
      <w:r w:rsidR="00456EA9">
        <w:rPr>
          <w:rFonts w:hint="eastAsia"/>
        </w:rPr>
        <w:t>的规定</w:t>
      </w:r>
      <w:r w:rsidR="00375119">
        <w:rPr>
          <w:rFonts w:hint="eastAsia"/>
        </w:rPr>
        <w:t>。</w:t>
      </w:r>
    </w:p>
    <w:p w:rsidR="00A70F0C" w:rsidRDefault="00874CC7" w:rsidP="00AA1574">
      <w:pPr>
        <w:pStyle w:val="1"/>
        <w:adjustRightInd w:val="0"/>
        <w:snapToGrid w:val="0"/>
      </w:pPr>
      <w:bookmarkStart w:id="34" w:name="_Toc144906941"/>
      <w:r>
        <w:rPr>
          <w:rFonts w:hint="eastAsia"/>
        </w:rPr>
        <w:t>检验规则</w:t>
      </w:r>
      <w:bookmarkEnd w:id="34"/>
    </w:p>
    <w:p w:rsidR="00746B91" w:rsidRPr="00875CF6" w:rsidRDefault="009D5A2B" w:rsidP="006E43DA">
      <w:pPr>
        <w:spacing w:line="360" w:lineRule="exact"/>
      </w:pPr>
      <w:r>
        <w:rPr>
          <w:rFonts w:hAnsi="宋体" w:hint="eastAsia"/>
          <w:lang w:val="zh-TW" w:bidi="zh-TW"/>
        </w:rPr>
        <w:lastRenderedPageBreak/>
        <w:t>7</w:t>
      </w:r>
      <w:r w:rsidR="00746B91">
        <w:rPr>
          <w:rFonts w:hAnsi="宋体" w:hint="eastAsia"/>
          <w:lang w:val="zh-TW" w:bidi="zh-TW"/>
        </w:rPr>
        <w:t>.1</w:t>
      </w:r>
      <w:r w:rsidR="00746B91" w:rsidRPr="00FA19FE">
        <w:rPr>
          <w:rFonts w:hAnsi="宋体" w:hint="eastAsia"/>
          <w:lang w:val="zh-TW" w:bidi="zh-TW"/>
        </w:rPr>
        <w:t xml:space="preserve"> </w:t>
      </w:r>
      <w:r w:rsidR="00746B91">
        <w:rPr>
          <w:rFonts w:hAnsi="宋体" w:hint="eastAsia"/>
          <w:b/>
          <w:lang w:val="zh-TW" w:bidi="zh-TW"/>
        </w:rPr>
        <w:t>出厂检验</w:t>
      </w:r>
    </w:p>
    <w:p w:rsidR="00683713" w:rsidRDefault="009D5A2B" w:rsidP="006E43DA">
      <w:pPr>
        <w:spacing w:line="360" w:lineRule="exact"/>
      </w:pPr>
      <w:r>
        <w:rPr>
          <w:rFonts w:hAnsi="宋体" w:hint="eastAsia"/>
          <w:lang w:val="zh-TW" w:bidi="zh-TW"/>
        </w:rPr>
        <w:t>7</w:t>
      </w:r>
      <w:r w:rsidR="00683713" w:rsidRPr="00746B91">
        <w:rPr>
          <w:rFonts w:hAnsi="宋体" w:hint="eastAsia"/>
          <w:lang w:val="zh-TW" w:bidi="zh-TW"/>
        </w:rPr>
        <w:t>.</w:t>
      </w:r>
      <w:r w:rsidR="00683713">
        <w:rPr>
          <w:rFonts w:hAnsi="宋体" w:hint="eastAsia"/>
          <w:lang w:val="zh-TW" w:bidi="zh-TW"/>
        </w:rPr>
        <w:t>1</w:t>
      </w:r>
      <w:r w:rsidR="00683713" w:rsidRPr="00746B91">
        <w:rPr>
          <w:rFonts w:hAnsi="宋体" w:hint="eastAsia"/>
          <w:lang w:val="zh-TW" w:bidi="zh-TW"/>
        </w:rPr>
        <w:t>.1</w:t>
      </w:r>
      <w:r w:rsidR="00683713">
        <w:rPr>
          <w:rFonts w:hint="eastAsia"/>
        </w:rPr>
        <w:t>凡生产的产品，每台必须进行出厂检验。</w:t>
      </w:r>
    </w:p>
    <w:p w:rsidR="00683713" w:rsidRDefault="009D5A2B" w:rsidP="006E43DA">
      <w:pPr>
        <w:spacing w:line="360" w:lineRule="exact"/>
      </w:pPr>
      <w:r>
        <w:rPr>
          <w:rFonts w:hint="eastAsia"/>
        </w:rPr>
        <w:t>7</w:t>
      </w:r>
      <w:r w:rsidR="00683713">
        <w:rPr>
          <w:rFonts w:hint="eastAsia"/>
        </w:rPr>
        <w:t>.1.2</w:t>
      </w:r>
      <w:r w:rsidR="00683713">
        <w:rPr>
          <w:rFonts w:hint="eastAsia"/>
        </w:rPr>
        <w:t>单线泵的出厂</w:t>
      </w:r>
      <w:proofErr w:type="gramStart"/>
      <w:r w:rsidR="00683713">
        <w:rPr>
          <w:rFonts w:hint="eastAsia"/>
        </w:rPr>
        <w:t>检验按</w:t>
      </w:r>
      <w:proofErr w:type="gramEnd"/>
      <w:r w:rsidR="00EB5E63">
        <w:rPr>
          <w:rFonts w:hint="eastAsia"/>
        </w:rPr>
        <w:t>6.3</w:t>
      </w:r>
      <w:r w:rsidR="00683713">
        <w:rPr>
          <w:rFonts w:hint="eastAsia"/>
        </w:rPr>
        <w:t>～</w:t>
      </w:r>
      <w:r>
        <w:rPr>
          <w:rFonts w:hint="eastAsia"/>
        </w:rPr>
        <w:t>6</w:t>
      </w:r>
      <w:r w:rsidR="00683713">
        <w:rPr>
          <w:rFonts w:hint="eastAsia"/>
        </w:rPr>
        <w:t>.</w:t>
      </w:r>
      <w:r w:rsidR="00EB5E63">
        <w:rPr>
          <w:rFonts w:hint="eastAsia"/>
        </w:rPr>
        <w:t>9</w:t>
      </w:r>
      <w:r w:rsidR="00EB5E63">
        <w:rPr>
          <w:rFonts w:hint="eastAsia"/>
        </w:rPr>
        <w:t>、</w:t>
      </w:r>
      <w:r w:rsidR="00EB5E63">
        <w:rPr>
          <w:rFonts w:hint="eastAsia"/>
        </w:rPr>
        <w:t>6.11</w:t>
      </w:r>
      <w:r w:rsidR="00EB5E63">
        <w:rPr>
          <w:rFonts w:hint="eastAsia"/>
        </w:rPr>
        <w:t>、</w:t>
      </w:r>
      <w:r w:rsidR="00EB5E63">
        <w:rPr>
          <w:rFonts w:hint="eastAsia"/>
        </w:rPr>
        <w:t>6.12</w:t>
      </w:r>
      <w:r w:rsidR="00683713">
        <w:rPr>
          <w:rFonts w:hint="eastAsia"/>
        </w:rPr>
        <w:t>和</w:t>
      </w:r>
      <w:r>
        <w:rPr>
          <w:rFonts w:hint="eastAsia"/>
        </w:rPr>
        <w:t>6</w:t>
      </w:r>
      <w:r w:rsidR="00683713">
        <w:rPr>
          <w:rFonts w:hint="eastAsia"/>
        </w:rPr>
        <w:t>.</w:t>
      </w:r>
      <w:r w:rsidR="00EB5E63">
        <w:rPr>
          <w:rFonts w:hint="eastAsia"/>
        </w:rPr>
        <w:t>19</w:t>
      </w:r>
      <w:r w:rsidR="00683713">
        <w:rPr>
          <w:rFonts w:hint="eastAsia"/>
        </w:rPr>
        <w:t>的规定进行。</w:t>
      </w:r>
    </w:p>
    <w:p w:rsidR="00683713" w:rsidRPr="00746B91" w:rsidRDefault="009D5A2B" w:rsidP="006E43DA">
      <w:pPr>
        <w:spacing w:line="360" w:lineRule="exact"/>
      </w:pPr>
      <w:r>
        <w:rPr>
          <w:rFonts w:hint="eastAsia"/>
        </w:rPr>
        <w:t>7</w:t>
      </w:r>
      <w:r w:rsidR="00683713">
        <w:rPr>
          <w:rFonts w:hint="eastAsia"/>
        </w:rPr>
        <w:t xml:space="preserve">.1.3 </w:t>
      </w:r>
      <w:r w:rsidR="00683713">
        <w:rPr>
          <w:rFonts w:hint="eastAsia"/>
        </w:rPr>
        <w:t>判定：所检单线</w:t>
      </w:r>
      <w:proofErr w:type="gramStart"/>
      <w:r w:rsidR="00683713">
        <w:rPr>
          <w:rFonts w:hint="eastAsia"/>
        </w:rPr>
        <w:t>泵出现</w:t>
      </w:r>
      <w:proofErr w:type="gramEnd"/>
      <w:r w:rsidR="00683713">
        <w:rPr>
          <w:rFonts w:hint="eastAsia"/>
        </w:rPr>
        <w:t>不合格项，该</w:t>
      </w:r>
      <w:proofErr w:type="gramStart"/>
      <w:r w:rsidR="00683713">
        <w:rPr>
          <w:rFonts w:hint="eastAsia"/>
        </w:rPr>
        <w:t>单线泵即判为</w:t>
      </w:r>
      <w:proofErr w:type="gramEnd"/>
      <w:r w:rsidR="00683713">
        <w:rPr>
          <w:rFonts w:hint="eastAsia"/>
        </w:rPr>
        <w:t>不合格。</w:t>
      </w:r>
    </w:p>
    <w:p w:rsidR="00746B91" w:rsidRDefault="009D5A2B" w:rsidP="006E43DA">
      <w:pPr>
        <w:spacing w:line="360" w:lineRule="exact"/>
        <w:rPr>
          <w:rFonts w:hAnsi="宋体"/>
          <w:b/>
          <w:lang w:val="zh-TW" w:bidi="zh-TW"/>
        </w:rPr>
      </w:pPr>
      <w:r>
        <w:rPr>
          <w:rFonts w:hAnsi="宋体" w:hint="eastAsia"/>
          <w:lang w:val="zh-TW" w:bidi="zh-TW"/>
        </w:rPr>
        <w:t>7</w:t>
      </w:r>
      <w:r w:rsidR="00746B91">
        <w:rPr>
          <w:rFonts w:hAnsi="宋体" w:hint="eastAsia"/>
          <w:lang w:val="zh-TW" w:bidi="zh-TW"/>
        </w:rPr>
        <w:t>.2</w:t>
      </w:r>
      <w:r w:rsidR="00746B91" w:rsidRPr="00FA19FE">
        <w:rPr>
          <w:rFonts w:hAnsi="宋体" w:hint="eastAsia"/>
          <w:lang w:val="zh-TW" w:bidi="zh-TW"/>
        </w:rPr>
        <w:t xml:space="preserve"> </w:t>
      </w:r>
      <w:r w:rsidR="00746B91">
        <w:rPr>
          <w:rFonts w:hAnsi="宋体" w:hint="eastAsia"/>
          <w:b/>
          <w:lang w:val="zh-TW" w:bidi="zh-TW"/>
        </w:rPr>
        <w:t>型式检验</w:t>
      </w:r>
    </w:p>
    <w:p w:rsidR="00746B91" w:rsidRPr="00746B91" w:rsidRDefault="009D5A2B" w:rsidP="006E43DA">
      <w:pPr>
        <w:spacing w:line="360" w:lineRule="exact"/>
      </w:pPr>
      <w:r>
        <w:rPr>
          <w:rFonts w:hAnsi="宋体" w:hint="eastAsia"/>
          <w:lang w:val="zh-TW" w:bidi="zh-TW"/>
        </w:rPr>
        <w:t>7</w:t>
      </w:r>
      <w:r w:rsidR="00746B91" w:rsidRPr="00746B91">
        <w:rPr>
          <w:rFonts w:hAnsi="宋体" w:hint="eastAsia"/>
          <w:lang w:val="zh-TW" w:bidi="zh-TW"/>
        </w:rPr>
        <w:t xml:space="preserve">.2.1 </w:t>
      </w:r>
      <w:r w:rsidR="00746B91" w:rsidRPr="00746B91">
        <w:rPr>
          <w:rFonts w:hAnsi="宋体" w:hint="eastAsia"/>
          <w:lang w:val="zh-TW" w:bidi="zh-TW"/>
        </w:rPr>
        <w:t>有以下情况之一时应进行型式检验：</w:t>
      </w:r>
    </w:p>
    <w:p w:rsidR="00746B91" w:rsidRDefault="00746B91" w:rsidP="006E43DA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a) 首次试制、定型鉴定；</w:t>
      </w:r>
    </w:p>
    <w:p w:rsidR="00746B91" w:rsidRDefault="00746B91" w:rsidP="006E43DA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b) 结构、材料或工艺有较大改变，可能影响产品性能；</w:t>
      </w:r>
    </w:p>
    <w:p w:rsidR="00746B91" w:rsidRDefault="00746B91" w:rsidP="006E43DA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c) 生产间断一年以上恢复生产；</w:t>
      </w:r>
    </w:p>
    <w:p w:rsidR="00746B91" w:rsidRDefault="00746B91" w:rsidP="006E43DA">
      <w:pPr>
        <w:pStyle w:val="aff1"/>
        <w:adjustRightInd w:val="0"/>
        <w:snapToGrid w:val="0"/>
        <w:spacing w:line="360" w:lineRule="exact"/>
      </w:pPr>
      <w:r>
        <w:rPr>
          <w:rFonts w:hint="eastAsia"/>
        </w:rPr>
        <w:t>d) 出厂检验结果与上次型式检验有较大差异。</w:t>
      </w:r>
    </w:p>
    <w:p w:rsidR="00746B91" w:rsidRDefault="009D5A2B" w:rsidP="006E43DA">
      <w:pPr>
        <w:spacing w:line="360" w:lineRule="exact"/>
        <w:rPr>
          <w:rFonts w:hAnsi="宋体"/>
          <w:lang w:val="zh-TW" w:bidi="zh-TW"/>
        </w:rPr>
      </w:pPr>
      <w:r>
        <w:rPr>
          <w:rFonts w:hAnsi="宋体" w:hint="eastAsia"/>
          <w:lang w:val="zh-TW" w:bidi="zh-TW"/>
        </w:rPr>
        <w:t>7</w:t>
      </w:r>
      <w:r w:rsidR="00746B91" w:rsidRPr="00746B91">
        <w:rPr>
          <w:rFonts w:hAnsi="宋体" w:hint="eastAsia"/>
          <w:lang w:val="zh-TW" w:bidi="zh-TW"/>
        </w:rPr>
        <w:t>.2.</w:t>
      </w:r>
      <w:r w:rsidR="00746B91">
        <w:rPr>
          <w:rFonts w:hAnsi="宋体" w:hint="eastAsia"/>
          <w:lang w:val="zh-TW" w:bidi="zh-TW"/>
        </w:rPr>
        <w:t>2</w:t>
      </w:r>
      <w:r w:rsidR="00746B91" w:rsidRPr="00746B91">
        <w:rPr>
          <w:rFonts w:hAnsi="宋体" w:hint="eastAsia"/>
          <w:lang w:val="zh-TW" w:bidi="zh-TW"/>
        </w:rPr>
        <w:t xml:space="preserve"> </w:t>
      </w:r>
      <w:r w:rsidR="00746B91">
        <w:rPr>
          <w:rFonts w:hAnsi="宋体" w:hint="eastAsia"/>
          <w:lang w:val="zh-TW" w:bidi="zh-TW"/>
        </w:rPr>
        <w:t>型式检验产品应从经出厂检验合格的入库成品中抽取，数量不少于</w:t>
      </w:r>
      <w:r w:rsidR="00746B91">
        <w:rPr>
          <w:rFonts w:hAnsi="宋体" w:hint="eastAsia"/>
          <w:lang w:val="zh-TW" w:bidi="zh-TW"/>
        </w:rPr>
        <w:t>2</w:t>
      </w:r>
      <w:r w:rsidR="00746B91">
        <w:rPr>
          <w:rFonts w:hAnsi="宋体" w:hint="eastAsia"/>
          <w:lang w:val="zh-TW" w:bidi="zh-TW"/>
        </w:rPr>
        <w:t>台。</w:t>
      </w:r>
    </w:p>
    <w:p w:rsidR="00746B91" w:rsidRDefault="009D5A2B" w:rsidP="006E43DA">
      <w:pPr>
        <w:spacing w:line="360" w:lineRule="exact"/>
        <w:rPr>
          <w:rFonts w:hAnsi="宋体"/>
          <w:lang w:val="zh-TW" w:bidi="zh-TW"/>
        </w:rPr>
      </w:pPr>
      <w:r>
        <w:rPr>
          <w:rFonts w:hAnsi="宋体" w:hint="eastAsia"/>
          <w:lang w:val="zh-TW" w:bidi="zh-TW"/>
        </w:rPr>
        <w:t>7</w:t>
      </w:r>
      <w:r w:rsidR="00746B91" w:rsidRPr="00746B91">
        <w:rPr>
          <w:rFonts w:hAnsi="宋体" w:hint="eastAsia"/>
          <w:lang w:val="zh-TW" w:bidi="zh-TW"/>
        </w:rPr>
        <w:t>.2.</w:t>
      </w:r>
      <w:r w:rsidR="00746B91">
        <w:rPr>
          <w:rFonts w:hAnsi="宋体" w:hint="eastAsia"/>
          <w:lang w:val="zh-TW" w:bidi="zh-TW"/>
        </w:rPr>
        <w:t>3</w:t>
      </w:r>
      <w:r w:rsidR="00746B91" w:rsidRPr="00746B91">
        <w:rPr>
          <w:rFonts w:hAnsi="宋体" w:hint="eastAsia"/>
          <w:lang w:val="zh-TW" w:bidi="zh-TW"/>
        </w:rPr>
        <w:t xml:space="preserve"> </w:t>
      </w:r>
      <w:r w:rsidR="00746B91">
        <w:rPr>
          <w:rFonts w:hAnsi="宋体" w:hint="eastAsia"/>
          <w:lang w:val="zh-TW" w:bidi="zh-TW"/>
        </w:rPr>
        <w:t>型式检验按第</w:t>
      </w:r>
      <w:r>
        <w:rPr>
          <w:rFonts w:hAnsi="宋体" w:hint="eastAsia"/>
          <w:lang w:val="zh-TW" w:bidi="zh-TW"/>
        </w:rPr>
        <w:t>6</w:t>
      </w:r>
      <w:r w:rsidR="003F37A5">
        <w:rPr>
          <w:rFonts w:hAnsi="宋体" w:hint="eastAsia"/>
          <w:lang w:val="zh-TW" w:bidi="zh-TW"/>
        </w:rPr>
        <w:t>条</w:t>
      </w:r>
      <w:r w:rsidR="00746B91">
        <w:rPr>
          <w:rFonts w:hAnsi="宋体" w:hint="eastAsia"/>
          <w:lang w:val="zh-TW" w:bidi="zh-TW"/>
        </w:rPr>
        <w:t>的规定进行。</w:t>
      </w:r>
    </w:p>
    <w:p w:rsidR="00746B91" w:rsidRPr="00683713" w:rsidRDefault="009D5A2B" w:rsidP="006E43DA">
      <w:pPr>
        <w:spacing w:line="360" w:lineRule="exact"/>
        <w:rPr>
          <w:rFonts w:hAnsi="宋体"/>
          <w:lang w:val="zh-TW" w:bidi="zh-TW"/>
        </w:rPr>
      </w:pPr>
      <w:r>
        <w:rPr>
          <w:rFonts w:hAnsi="宋体" w:hint="eastAsia"/>
          <w:lang w:val="zh-TW" w:bidi="zh-TW"/>
        </w:rPr>
        <w:t>7</w:t>
      </w:r>
      <w:r w:rsidR="00683713">
        <w:rPr>
          <w:rFonts w:hAnsi="宋体" w:hint="eastAsia"/>
          <w:lang w:val="zh-TW" w:bidi="zh-TW"/>
        </w:rPr>
        <w:t xml:space="preserve">.2.4 </w:t>
      </w:r>
      <w:r w:rsidR="00683713">
        <w:rPr>
          <w:rFonts w:hAnsi="宋体" w:hint="eastAsia"/>
          <w:lang w:val="zh-TW" w:bidi="zh-TW"/>
        </w:rPr>
        <w:t>判定：</w:t>
      </w:r>
      <w:r w:rsidR="00683713">
        <w:rPr>
          <w:rFonts w:hint="eastAsia"/>
        </w:rPr>
        <w:t>型式检验中</w:t>
      </w:r>
      <w:r w:rsidR="00DC2E17">
        <w:rPr>
          <w:rFonts w:hint="eastAsia"/>
        </w:rPr>
        <w:t>若</w:t>
      </w:r>
      <w:r w:rsidR="00683713">
        <w:rPr>
          <w:rFonts w:hint="eastAsia"/>
        </w:rPr>
        <w:t>任一台出现不合格项，应</w:t>
      </w:r>
      <w:r w:rsidR="00A30BA4">
        <w:rPr>
          <w:rFonts w:hint="eastAsia"/>
        </w:rPr>
        <w:t>按</w:t>
      </w:r>
      <w:r w:rsidR="00683713">
        <w:rPr>
          <w:rFonts w:hint="eastAsia"/>
        </w:rPr>
        <w:t>加</w:t>
      </w:r>
      <w:r w:rsidR="00A30BA4">
        <w:rPr>
          <w:rFonts w:hint="eastAsia"/>
        </w:rPr>
        <w:t>一</w:t>
      </w:r>
      <w:r w:rsidR="00683713">
        <w:rPr>
          <w:rFonts w:hint="eastAsia"/>
        </w:rPr>
        <w:t>倍</w:t>
      </w:r>
      <w:r w:rsidR="00A30BA4">
        <w:rPr>
          <w:rFonts w:hint="eastAsia"/>
        </w:rPr>
        <w:t>的数量</w:t>
      </w:r>
      <w:r w:rsidR="00683713">
        <w:rPr>
          <w:rFonts w:hint="eastAsia"/>
        </w:rPr>
        <w:t>重新抽检；</w:t>
      </w:r>
      <w:r w:rsidR="00DC2E17">
        <w:rPr>
          <w:rFonts w:hint="eastAsia"/>
        </w:rPr>
        <w:t>若再有任一台出现同类不合格项</w:t>
      </w:r>
      <w:r w:rsidR="00683713">
        <w:rPr>
          <w:rFonts w:hint="eastAsia"/>
        </w:rPr>
        <w:t>，则该批产品判为不合格。</w:t>
      </w:r>
    </w:p>
    <w:p w:rsidR="00746B91" w:rsidRDefault="00BE56E0" w:rsidP="00746B91">
      <w:pPr>
        <w:pStyle w:val="1"/>
        <w:adjustRightInd w:val="0"/>
        <w:snapToGrid w:val="0"/>
      </w:pPr>
      <w:bookmarkStart w:id="35" w:name="_Toc144906942"/>
      <w:r>
        <w:rPr>
          <w:rFonts w:hint="eastAsia"/>
        </w:rPr>
        <w:t>标志、包装、运输和贮存</w:t>
      </w:r>
      <w:bookmarkEnd w:id="35"/>
    </w:p>
    <w:p w:rsidR="00746B91" w:rsidRDefault="00BE56E0" w:rsidP="00BE56E0">
      <w:pPr>
        <w:pStyle w:val="aff1"/>
        <w:adjustRightInd w:val="0"/>
        <w:snapToGrid w:val="0"/>
        <w:spacing w:line="360" w:lineRule="exact"/>
        <w:ind w:firstLineChars="0" w:firstLine="0"/>
      </w:pPr>
      <w:r>
        <w:rPr>
          <w:rFonts w:hint="eastAsia"/>
        </w:rPr>
        <w:t xml:space="preserve">7.1 </w:t>
      </w:r>
      <w:r w:rsidR="003F37A5">
        <w:rPr>
          <w:rFonts w:hint="eastAsia"/>
        </w:rPr>
        <w:t>单线</w:t>
      </w:r>
      <w:r>
        <w:rPr>
          <w:rFonts w:hint="eastAsia"/>
        </w:rPr>
        <w:t>泵的标牌上应注明产品型号、主要技术参数、</w:t>
      </w:r>
      <w:r w:rsidR="00586CF5">
        <w:rPr>
          <w:rFonts w:hint="eastAsia"/>
        </w:rPr>
        <w:t>制造商</w:t>
      </w:r>
      <w:r>
        <w:rPr>
          <w:rFonts w:hint="eastAsia"/>
        </w:rPr>
        <w:t>名称、生产日期、出厂编号等</w:t>
      </w:r>
      <w:r w:rsidR="00746B91">
        <w:rPr>
          <w:rFonts w:hint="eastAsia"/>
        </w:rPr>
        <w:t>。</w:t>
      </w:r>
    </w:p>
    <w:p w:rsidR="00586CF5" w:rsidRDefault="00586CF5" w:rsidP="00BE56E0">
      <w:pPr>
        <w:pStyle w:val="aff1"/>
        <w:adjustRightInd w:val="0"/>
        <w:snapToGrid w:val="0"/>
        <w:spacing w:line="360" w:lineRule="exact"/>
        <w:ind w:firstLineChars="0" w:firstLine="0"/>
      </w:pPr>
      <w:r>
        <w:rPr>
          <w:rFonts w:hint="eastAsia"/>
        </w:rPr>
        <w:t xml:space="preserve">7.2 </w:t>
      </w:r>
      <w:r w:rsidR="003F37A5">
        <w:rPr>
          <w:rFonts w:hint="eastAsia"/>
        </w:rPr>
        <w:t>单线</w:t>
      </w:r>
      <w:r>
        <w:rPr>
          <w:rFonts w:hint="eastAsia"/>
        </w:rPr>
        <w:t>泵的标志与包装应符合GB/T 37400.13的规定。</w:t>
      </w:r>
    </w:p>
    <w:p w:rsidR="00586CF5" w:rsidRDefault="00586CF5" w:rsidP="00BE56E0">
      <w:pPr>
        <w:pStyle w:val="aff1"/>
        <w:adjustRightInd w:val="0"/>
        <w:snapToGrid w:val="0"/>
        <w:spacing w:line="360" w:lineRule="exact"/>
        <w:ind w:firstLineChars="0" w:firstLine="0"/>
      </w:pPr>
      <w:r>
        <w:rPr>
          <w:rFonts w:hint="eastAsia"/>
        </w:rPr>
        <w:t xml:space="preserve">7.3 </w:t>
      </w:r>
      <w:r w:rsidR="003F37A5">
        <w:rPr>
          <w:rFonts w:hint="eastAsia"/>
        </w:rPr>
        <w:t>单线</w:t>
      </w:r>
      <w:r>
        <w:rPr>
          <w:rFonts w:hint="eastAsia"/>
        </w:rPr>
        <w:t>泵运输时不应碰撞和</w:t>
      </w:r>
      <w:r w:rsidR="003F37A5">
        <w:rPr>
          <w:rFonts w:hint="eastAsia"/>
        </w:rPr>
        <w:t>跌落</w:t>
      </w:r>
      <w:r>
        <w:rPr>
          <w:rFonts w:hint="eastAsia"/>
        </w:rPr>
        <w:t>。</w:t>
      </w:r>
    </w:p>
    <w:p w:rsidR="0085776A" w:rsidRPr="00586CF5" w:rsidRDefault="00586CF5" w:rsidP="00586CF5">
      <w:pPr>
        <w:pStyle w:val="aff1"/>
        <w:adjustRightInd w:val="0"/>
        <w:snapToGrid w:val="0"/>
        <w:spacing w:line="360" w:lineRule="exact"/>
        <w:ind w:firstLineChars="0" w:firstLine="0"/>
      </w:pPr>
      <w:r>
        <w:rPr>
          <w:rFonts w:hint="eastAsia"/>
        </w:rPr>
        <w:t xml:space="preserve">7.4 </w:t>
      </w:r>
      <w:r w:rsidR="003F37A5">
        <w:rPr>
          <w:rFonts w:hint="eastAsia"/>
        </w:rPr>
        <w:t>单线</w:t>
      </w:r>
      <w:r>
        <w:rPr>
          <w:rFonts w:hint="eastAsia"/>
        </w:rPr>
        <w:t>泵应贮存</w:t>
      </w:r>
      <w:r w:rsidR="003F37A5">
        <w:rPr>
          <w:rFonts w:hint="eastAsia"/>
        </w:rPr>
        <w:t>在</w:t>
      </w:r>
      <w:r>
        <w:rPr>
          <w:rFonts w:hint="eastAsia"/>
        </w:rPr>
        <w:t>避雨、干燥和通风的地方。</w:t>
      </w:r>
    </w:p>
    <w:p w:rsidR="0085776A" w:rsidRPr="00FA19FE" w:rsidRDefault="0085776A" w:rsidP="00AA1574">
      <w:pPr>
        <w:pStyle w:val="affffff5"/>
        <w:framePr w:w="2433" w:h="376" w:hRule="exact" w:wrap="around" w:hAnchor="page" w:x="4600" w:y="823"/>
        <w:pBdr>
          <w:top w:val="single" w:sz="12" w:space="1" w:color="auto"/>
        </w:pBdr>
        <w:spacing w:after="156"/>
      </w:pPr>
    </w:p>
    <w:p w:rsidR="002874E4" w:rsidRPr="00FA19FE" w:rsidRDefault="002874E4" w:rsidP="00AA1574">
      <w:pPr>
        <w:pStyle w:val="affffff5"/>
        <w:framePr w:w="2433" w:h="376" w:hRule="exact" w:wrap="around" w:hAnchor="page" w:x="4600" w:y="823"/>
        <w:pBdr>
          <w:top w:val="single" w:sz="12" w:space="1" w:color="auto"/>
        </w:pBdr>
        <w:spacing w:after="156"/>
      </w:pPr>
    </w:p>
    <w:p w:rsidR="002874E4" w:rsidRPr="00FA19FE" w:rsidRDefault="002874E4" w:rsidP="00AA1574">
      <w:pPr>
        <w:pStyle w:val="affffff5"/>
        <w:framePr w:w="2433" w:h="376" w:hRule="exact" w:wrap="around" w:hAnchor="page" w:x="4600" w:y="823"/>
        <w:pBdr>
          <w:top w:val="single" w:sz="12" w:space="1" w:color="auto"/>
        </w:pBdr>
        <w:spacing w:after="156"/>
      </w:pPr>
    </w:p>
    <w:p w:rsidR="002874E4" w:rsidRPr="00586CF5" w:rsidRDefault="002874E4" w:rsidP="00BD73D9">
      <w:pPr>
        <w:spacing w:after="156"/>
      </w:pPr>
    </w:p>
    <w:sectPr w:rsidR="002874E4" w:rsidRPr="00586CF5" w:rsidSect="00E97BEF">
      <w:headerReference w:type="default" r:id="rId31"/>
      <w:footerReference w:type="even" r:id="rId32"/>
      <w:footerReference w:type="default" r:id="rId33"/>
      <w:pgSz w:w="11906" w:h="16838" w:code="9"/>
      <w:pgMar w:top="567" w:right="1134" w:bottom="851" w:left="1418" w:header="1474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26D" w:rsidRDefault="00DD726D" w:rsidP="00486219">
      <w:pPr>
        <w:spacing w:after="120"/>
      </w:pPr>
      <w:r>
        <w:separator/>
      </w:r>
    </w:p>
  </w:endnote>
  <w:endnote w:type="continuationSeparator" w:id="0">
    <w:p w:rsidR="00DD726D" w:rsidRDefault="00DD726D" w:rsidP="00486219">
      <w:pPr>
        <w:spacing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7D4598" w:rsidRDefault="002F6933" w:rsidP="00DB36AB">
    <w:pPr>
      <w:pStyle w:val="aff6"/>
    </w:pPr>
    <w:r w:rsidRPr="007D4598">
      <w:rPr>
        <w:rFonts w:hint="eastAsia"/>
      </w:rPr>
      <w:t>Ⅱ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Default="002F6933" w:rsidP="00486219">
    <w:pPr>
      <w:pStyle w:val="aff6"/>
      <w:spacing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7D4598" w:rsidRDefault="002F6933" w:rsidP="007D4598">
    <w:pPr>
      <w:pStyle w:val="aff6"/>
      <w:jc w:val="right"/>
    </w:pPr>
    <w:r w:rsidRPr="007D4598">
      <w:rPr>
        <w:rFonts w:hint="eastAsia"/>
      </w:rPr>
      <w:t>Ⅰ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7B1AEF" w:rsidRDefault="002F6933" w:rsidP="007B1AEF">
    <w:pPr>
      <w:pStyle w:val="aff6"/>
    </w:pPr>
    <w:r w:rsidRPr="007B1AEF">
      <w:rPr>
        <w:rFonts w:hint="eastAsia"/>
      </w:rPr>
      <w:t>Ⅳ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500EB2" w:rsidRDefault="002F6933" w:rsidP="00486219">
    <w:pPr>
      <w:pStyle w:val="aff6"/>
      <w:tabs>
        <w:tab w:val="left" w:pos="435"/>
        <w:tab w:val="right" w:pos="9354"/>
      </w:tabs>
      <w:spacing w:after="120"/>
      <w:jc w:val="right"/>
      <w:rPr>
        <w:rFonts w:asciiTheme="minorEastAsia" w:hAnsiTheme="minorEastAsia"/>
      </w:rPr>
    </w:pPr>
    <w:r w:rsidRPr="00500EB2">
      <w:rPr>
        <w:rFonts w:asciiTheme="minorEastAsia" w:hAnsiTheme="minorEastAsia"/>
      </w:rPr>
      <w:fldChar w:fldCharType="begin"/>
    </w:r>
    <w:r w:rsidRPr="00500EB2">
      <w:rPr>
        <w:rFonts w:asciiTheme="minorEastAsia" w:hAnsiTheme="minorEastAsia"/>
      </w:rPr>
      <w:instrText xml:space="preserve"> PAGE  \* ROMAN  \* MERGEFORMAT </w:instrText>
    </w:r>
    <w:r w:rsidRPr="00500EB2">
      <w:rPr>
        <w:rFonts w:asciiTheme="minorEastAsia" w:hAnsiTheme="minorEastAsia"/>
      </w:rPr>
      <w:fldChar w:fldCharType="separate"/>
    </w:r>
    <w:r w:rsidR="0040355B" w:rsidRPr="0040355B">
      <w:rPr>
        <w:rFonts w:asciiTheme="minorEastAsia" w:hAnsiTheme="minorEastAsia"/>
        <w:noProof/>
        <w:lang w:val="zh-CN"/>
      </w:rPr>
      <w:t>III</w:t>
    </w:r>
    <w:r w:rsidRPr="00500EB2">
      <w:rPr>
        <w:rFonts w:asciiTheme="minorEastAsia" w:hAnsiTheme="minorEastAsia"/>
      </w:rPr>
      <w:fldChar w:fldCharType="end"/>
    </w:r>
    <w:r w:rsidRPr="00500EB2">
      <w:rPr>
        <w:rFonts w:asciiTheme="minorEastAsia" w:hAnsiTheme="minorEastAsia" w:hint="eastAsia"/>
      </w:rPr>
      <w:t xml:space="preserve">                                                          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A22BE6" w:rsidRDefault="002F6933" w:rsidP="007B1AEF">
    <w:pPr>
      <w:pStyle w:val="aff6"/>
      <w:rPr>
        <w:rFonts w:asciiTheme="minorEastAsia" w:hAnsiTheme="minorEastAsia"/>
      </w:rPr>
    </w:pPr>
    <w:r w:rsidRPr="00A22BE6">
      <w:rPr>
        <w:rFonts w:asciiTheme="minorEastAsia" w:hAnsiTheme="minorEastAsia"/>
      </w:rPr>
      <w:fldChar w:fldCharType="begin"/>
    </w:r>
    <w:r w:rsidRPr="00A22BE6">
      <w:rPr>
        <w:rFonts w:asciiTheme="minorEastAsia" w:hAnsiTheme="minorEastAsia"/>
      </w:rPr>
      <w:instrText xml:space="preserve"> PAGE   \* MERGEFORMAT </w:instrText>
    </w:r>
    <w:r w:rsidRPr="00A22BE6">
      <w:rPr>
        <w:rFonts w:asciiTheme="minorEastAsia" w:hAnsiTheme="minorEastAsia"/>
      </w:rPr>
      <w:fldChar w:fldCharType="separate"/>
    </w:r>
    <w:r w:rsidR="0040355B" w:rsidRPr="0040355B">
      <w:rPr>
        <w:rFonts w:asciiTheme="minorEastAsia" w:hAnsiTheme="minorEastAsia"/>
        <w:noProof/>
        <w:lang w:val="zh-CN"/>
      </w:rPr>
      <w:t>8</w:t>
    </w:r>
    <w:r w:rsidRPr="00A22BE6">
      <w:rPr>
        <w:rFonts w:asciiTheme="minorEastAsia" w:hAnsiTheme="minorEastAsia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8D2D4A" w:rsidRDefault="002F6933" w:rsidP="00486219">
    <w:pPr>
      <w:pStyle w:val="aff6"/>
      <w:tabs>
        <w:tab w:val="left" w:pos="435"/>
        <w:tab w:val="right" w:pos="9354"/>
      </w:tabs>
      <w:spacing w:after="120"/>
      <w:jc w:val="right"/>
      <w:rPr>
        <w:rFonts w:asciiTheme="minorEastAsia" w:hAnsiTheme="minorEastAsia"/>
      </w:rPr>
    </w:pPr>
    <w:r w:rsidRPr="008D2D4A">
      <w:rPr>
        <w:rFonts w:asciiTheme="minorEastAsia" w:hAnsiTheme="minorEastAsia"/>
      </w:rPr>
      <w:fldChar w:fldCharType="begin"/>
    </w:r>
    <w:r w:rsidRPr="008D2D4A">
      <w:rPr>
        <w:rFonts w:asciiTheme="minorEastAsia" w:hAnsiTheme="minorEastAsia"/>
      </w:rPr>
      <w:instrText xml:space="preserve"> PAGE   \* MERGEFORMAT </w:instrText>
    </w:r>
    <w:r w:rsidRPr="008D2D4A">
      <w:rPr>
        <w:rFonts w:asciiTheme="minorEastAsia" w:hAnsiTheme="minorEastAsia"/>
      </w:rPr>
      <w:fldChar w:fldCharType="separate"/>
    </w:r>
    <w:r w:rsidR="0040355B" w:rsidRPr="0040355B">
      <w:rPr>
        <w:rFonts w:asciiTheme="minorEastAsia" w:hAnsiTheme="minorEastAsia"/>
        <w:noProof/>
        <w:lang w:val="zh-CN"/>
      </w:rPr>
      <w:t>1</w:t>
    </w:r>
    <w:r w:rsidRPr="008D2D4A">
      <w:rPr>
        <w:rFonts w:asciiTheme="minorEastAsia" w:hAnsiTheme="minorEastAsia"/>
      </w:rPr>
      <w:fldChar w:fldCharType="end"/>
    </w:r>
    <w:r w:rsidRPr="008D2D4A">
      <w:rPr>
        <w:rFonts w:asciiTheme="minorEastAsia" w:hAnsiTheme="minorEastAsia" w:hint="eastAsia"/>
      </w:rPr>
      <w:t xml:space="preserve">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26D" w:rsidRDefault="00DD726D" w:rsidP="00486219">
      <w:pPr>
        <w:spacing w:after="120"/>
      </w:pPr>
      <w:r>
        <w:separator/>
      </w:r>
    </w:p>
  </w:footnote>
  <w:footnote w:type="continuationSeparator" w:id="0">
    <w:p w:rsidR="00DD726D" w:rsidRDefault="00DD726D" w:rsidP="00486219">
      <w:pPr>
        <w:spacing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C015B8" w:rsidRDefault="002F6933" w:rsidP="001862B9">
    <w:pPr>
      <w:spacing w:after="120"/>
      <w:jc w:val="right"/>
      <w:rPr>
        <w:rFonts w:ascii="宋体" w:eastAsia="宋体" w:hAnsi="宋体"/>
        <w:b/>
        <w:sz w:val="24"/>
        <w:szCs w:val="24"/>
      </w:rPr>
    </w:pPr>
    <w:r w:rsidRPr="0008273D">
      <w:rPr>
        <w:rFonts w:ascii="黑体" w:eastAsia="黑体" w:hAnsi="黑体" w:hint="eastAsia"/>
        <w:sz w:val="24"/>
        <w:szCs w:val="24"/>
      </w:rPr>
      <w:t>JB/T</w:t>
    </w:r>
    <w:r w:rsidRPr="0008273D">
      <w:rPr>
        <w:rFonts w:ascii="宋体" w:eastAsia="宋体" w:hAnsi="宋体" w:hint="eastAsia"/>
        <w:sz w:val="24"/>
        <w:szCs w:val="24"/>
      </w:rPr>
      <w:t xml:space="preserve"> </w:t>
    </w:r>
    <w:r w:rsidRPr="00F05A9E">
      <w:rPr>
        <w:rFonts w:ascii="黑体" w:eastAsia="黑体" w:hAnsi="黑体" w:hint="eastAsia"/>
        <w:sz w:val="24"/>
        <w:szCs w:val="24"/>
      </w:rPr>
      <w:t>7348-202</w:t>
    </w:r>
    <w:r>
      <w:rPr>
        <w:rFonts w:ascii="黑体" w:eastAsia="黑体" w:hAnsi="黑体" w:hint="eastAsia"/>
        <w:sz w:val="24"/>
        <w:szCs w:val="24"/>
      </w:rPr>
      <w:t>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08273D" w:rsidRDefault="002F6933" w:rsidP="00486219">
    <w:pPr>
      <w:spacing w:after="120"/>
      <w:rPr>
        <w:rFonts w:ascii="黑体" w:eastAsia="黑体" w:hAnsi="黑体"/>
        <w:sz w:val="24"/>
        <w:szCs w:val="24"/>
      </w:rPr>
    </w:pPr>
    <w:r>
      <w:rPr>
        <w:rFonts w:hint="eastAsia"/>
      </w:rPr>
      <w:t xml:space="preserve">                                                                        </w:t>
    </w:r>
    <w:r w:rsidRPr="0008273D">
      <w:rPr>
        <w:rFonts w:ascii="黑体" w:eastAsia="黑体" w:hAnsi="黑体" w:hint="eastAsia"/>
      </w:rPr>
      <w:t xml:space="preserve"> </w:t>
    </w:r>
    <w:r w:rsidRPr="0008273D">
      <w:rPr>
        <w:rFonts w:ascii="黑体" w:eastAsia="黑体" w:hAnsi="黑体" w:hint="eastAsia"/>
        <w:sz w:val="24"/>
        <w:szCs w:val="24"/>
      </w:rPr>
      <w:t>JB/T 734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A22BE6" w:rsidRDefault="002F6933" w:rsidP="00984173">
    <w:pPr>
      <w:spacing w:after="120"/>
      <w:jc w:val="left"/>
      <w:rPr>
        <w:rFonts w:ascii="宋体" w:eastAsia="宋体" w:hAnsi="宋体"/>
        <w:b/>
        <w:szCs w:val="21"/>
      </w:rPr>
    </w:pPr>
    <w:r w:rsidRPr="00A22BE6">
      <w:rPr>
        <w:rFonts w:ascii="黑体" w:eastAsia="黑体" w:hAnsi="黑体" w:hint="eastAsia"/>
        <w:szCs w:val="21"/>
      </w:rPr>
      <w:t>JB/T</w:t>
    </w:r>
    <w:r w:rsidRPr="00A22BE6">
      <w:rPr>
        <w:rFonts w:ascii="宋体" w:eastAsia="宋体" w:hAnsi="宋体" w:hint="eastAsia"/>
        <w:szCs w:val="21"/>
      </w:rPr>
      <w:t xml:space="preserve"> </w:t>
    </w:r>
    <w:r w:rsidRPr="00A22BE6">
      <w:rPr>
        <w:rFonts w:ascii="黑体" w:eastAsia="黑体" w:hAnsi="黑体" w:hint="eastAsia"/>
        <w:szCs w:val="21"/>
      </w:rPr>
      <w:t>7348-202X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A22BE6" w:rsidRDefault="002F6933" w:rsidP="00486219">
    <w:pPr>
      <w:spacing w:after="120"/>
      <w:rPr>
        <w:rFonts w:ascii="黑体" w:eastAsia="黑体" w:hAnsi="黑体"/>
        <w:szCs w:val="21"/>
      </w:rPr>
    </w:pPr>
    <w:r>
      <w:rPr>
        <w:rFonts w:hint="eastAsia"/>
      </w:rPr>
      <w:t xml:space="preserve">                                                                       </w:t>
    </w:r>
    <w:r>
      <w:rPr>
        <w:rFonts w:ascii="黑体" w:eastAsia="黑体" w:hAnsi="黑体" w:hint="eastAsia"/>
        <w:szCs w:val="21"/>
      </w:rPr>
      <w:t xml:space="preserve"> JB/T 8810.2</w:t>
    </w:r>
    <w:r>
      <w:rPr>
        <w:rFonts w:ascii="宋体" w:eastAsia="宋体" w:hint="eastAsia"/>
        <w:noProof/>
      </w:rPr>
      <w:t>—</w:t>
    </w:r>
    <w:r w:rsidRPr="00A22BE6">
      <w:rPr>
        <w:rFonts w:ascii="黑体" w:eastAsia="黑体" w:hAnsi="黑体" w:hint="eastAsia"/>
        <w:szCs w:val="21"/>
      </w:rPr>
      <w:t>202X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4608C2" w:rsidRDefault="002F6933" w:rsidP="008D2D4A">
    <w:pPr>
      <w:pStyle w:val="aff5"/>
      <w:pBdr>
        <w:bottom w:val="none" w:sz="0" w:space="0" w:color="auto"/>
      </w:pBdr>
      <w:spacing w:after="120"/>
      <w:jc w:val="left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JB/T 7348</w:t>
    </w:r>
    <w:r>
      <w:rPr>
        <w:rFonts w:ascii="宋体" w:hint="eastAsia"/>
        <w:noProof/>
      </w:rPr>
      <w:t>—</w:t>
    </w:r>
    <w:r>
      <w:rPr>
        <w:rFonts w:ascii="黑体" w:eastAsia="黑体" w:hAnsi="黑体" w:hint="eastAsia"/>
        <w:sz w:val="21"/>
        <w:szCs w:val="21"/>
      </w:rPr>
      <w:t>202X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A22BE6" w:rsidRDefault="002F6933" w:rsidP="004015DD">
    <w:pPr>
      <w:spacing w:after="120"/>
      <w:jc w:val="right"/>
      <w:rPr>
        <w:rFonts w:ascii="黑体" w:eastAsia="黑体" w:hAnsi="黑体"/>
        <w:b/>
        <w:szCs w:val="21"/>
      </w:rPr>
    </w:pPr>
    <w:r w:rsidRPr="000C3FD4">
      <w:rPr>
        <w:rFonts w:ascii="黑体" w:eastAsia="黑体" w:hAnsi="黑体" w:hint="eastAsia"/>
        <w:szCs w:val="21"/>
      </w:rPr>
      <w:t xml:space="preserve">JB/T </w:t>
    </w:r>
    <w:r>
      <w:rPr>
        <w:rFonts w:ascii="黑体" w:eastAsia="黑体" w:hAnsi="黑体" w:hint="eastAsia"/>
        <w:szCs w:val="21"/>
      </w:rPr>
      <w:t>8810.2</w:t>
    </w:r>
    <w:r>
      <w:rPr>
        <w:rFonts w:ascii="宋体" w:eastAsia="宋体" w:hint="eastAsia"/>
        <w:noProof/>
      </w:rPr>
      <w:t>—</w:t>
    </w:r>
    <w:r w:rsidRPr="00A22BE6">
      <w:rPr>
        <w:rFonts w:ascii="黑体" w:eastAsia="黑体" w:hAnsi="黑体" w:hint="eastAsia"/>
        <w:szCs w:val="21"/>
      </w:rPr>
      <w:t>202X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3" w:rsidRPr="004608C2" w:rsidRDefault="002F6933" w:rsidP="008D2D4A">
    <w:pPr>
      <w:pStyle w:val="aff5"/>
      <w:pBdr>
        <w:bottom w:val="none" w:sz="0" w:space="0" w:color="auto"/>
      </w:pBdr>
      <w:spacing w:after="120"/>
      <w:jc w:val="right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JB/T 8810.2</w:t>
    </w:r>
    <w:r w:rsidRPr="00054E7B">
      <w:rPr>
        <w:rFonts w:ascii="宋体" w:eastAsia="宋体" w:hint="eastAsia"/>
        <w:noProof/>
      </w:rPr>
      <w:t>—</w:t>
    </w:r>
    <w:r>
      <w:rPr>
        <w:rFonts w:ascii="黑体" w:eastAsia="黑体" w:hAnsi="黑体" w:hint="eastAsia"/>
        <w:sz w:val="21"/>
        <w:szCs w:val="21"/>
      </w:rPr>
      <w:t>202X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B6E"/>
    <w:multiLevelType w:val="hybridMultilevel"/>
    <w:tmpl w:val="FB80E0D2"/>
    <w:lvl w:ilvl="0" w:tplc="A406E4A4">
      <w:start w:val="1"/>
      <w:numFmt w:val="lowerLetter"/>
      <w:lvlText w:val="%1）"/>
      <w:lvlJc w:val="left"/>
      <w:pPr>
        <w:ind w:left="744" w:hanging="324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79102AD"/>
    <w:multiLevelType w:val="multilevel"/>
    <w:tmpl w:val="EBD280FE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2">
    <w:nsid w:val="093C6778"/>
    <w:multiLevelType w:val="multilevel"/>
    <w:tmpl w:val="4BD45F30"/>
    <w:lvl w:ilvl="0">
      <w:start w:val="1"/>
      <w:numFmt w:val="decimal"/>
      <w:lvlRestart w:val="0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0DDE2B46"/>
    <w:multiLevelType w:val="multilevel"/>
    <w:tmpl w:val="6978C306"/>
    <w:lvl w:ilvl="0">
      <w:start w:val="1"/>
      <w:numFmt w:val="lowerLetter"/>
      <w:suff w:val="nothing"/>
      <w:lvlText w:val="%1   "/>
      <w:lvlJc w:val="left"/>
      <w:pPr>
        <w:ind w:left="606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-369"/>
        </w:tabs>
        <w:ind w:left="-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-369"/>
        </w:tabs>
        <w:ind w:left="-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-369"/>
        </w:tabs>
        <w:ind w:left="-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-369"/>
        </w:tabs>
        <w:ind w:left="-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-369"/>
        </w:tabs>
        <w:ind w:left="-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-369"/>
        </w:tabs>
        <w:ind w:left="-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-369"/>
        </w:tabs>
        <w:ind w:left="-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-369"/>
        </w:tabs>
        <w:ind w:left="-63" w:hanging="363"/>
      </w:pPr>
      <w:rPr>
        <w:rFonts w:hint="eastAsia"/>
      </w:rPr>
    </w:lvl>
  </w:abstractNum>
  <w:abstractNum w:abstractNumId="4">
    <w:nsid w:val="1DBF583A"/>
    <w:multiLevelType w:val="multilevel"/>
    <w:tmpl w:val="F8D0F384"/>
    <w:lvl w:ilvl="0">
      <w:start w:val="1"/>
      <w:numFmt w:val="decimal"/>
      <w:lvlRestart w:val="0"/>
      <w:pStyle w:val="a1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B1602D22"/>
    <w:lvl w:ilvl="0">
      <w:start w:val="1"/>
      <w:numFmt w:val="decimal"/>
      <w:pStyle w:val="a2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3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4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5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76786F08"/>
    <w:lvl w:ilvl="0">
      <w:start w:val="1"/>
      <w:numFmt w:val="upperLetter"/>
      <w:pStyle w:val="a8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9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C9A69A3E"/>
    <w:lvl w:ilvl="0">
      <w:start w:val="1"/>
      <w:numFmt w:val="none"/>
      <w:pStyle w:val="aa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b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c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193A04F0"/>
    <w:lvl w:ilvl="0">
      <w:start w:val="1"/>
      <w:numFmt w:val="decimal"/>
      <w:pStyle w:val="ad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9">
    <w:nsid w:val="44342F8C"/>
    <w:multiLevelType w:val="hybridMultilevel"/>
    <w:tmpl w:val="C33C5D32"/>
    <w:lvl w:ilvl="0" w:tplc="65782F1C">
      <w:start w:val="1"/>
      <w:numFmt w:val="lowerLetter"/>
      <w:lvlText w:val="%1)"/>
      <w:lvlJc w:val="left"/>
      <w:pPr>
        <w:tabs>
          <w:tab w:val="num" w:pos="1945"/>
        </w:tabs>
        <w:ind w:left="1945" w:hanging="360"/>
      </w:pPr>
      <w:rPr>
        <w:rFonts w:hint="default"/>
      </w:rPr>
    </w:lvl>
    <w:lvl w:ilvl="1" w:tplc="B3A41430">
      <w:start w:val="1"/>
      <w:numFmt w:val="lowerLetter"/>
      <w:lvlText w:val="%2)"/>
      <w:lvlJc w:val="left"/>
      <w:pPr>
        <w:tabs>
          <w:tab w:val="num" w:pos="1340"/>
        </w:tabs>
        <w:ind w:left="1340" w:hanging="420"/>
      </w:pPr>
      <w:rPr>
        <w:rFonts w:hint="default"/>
        <w:sz w:val="24"/>
        <w:szCs w:val="24"/>
      </w:rPr>
    </w:lvl>
    <w:lvl w:ilvl="2" w:tplc="C47A0508">
      <w:start w:val="1"/>
      <w:numFmt w:val="lowerLetter"/>
      <w:lvlText w:val="%3）"/>
      <w:lvlJc w:val="left"/>
      <w:pPr>
        <w:tabs>
          <w:tab w:val="num" w:pos="1700"/>
        </w:tabs>
        <w:ind w:left="1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00"/>
        </w:tabs>
        <w:ind w:left="26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60"/>
        </w:tabs>
        <w:ind w:left="38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0"/>
        </w:tabs>
        <w:ind w:left="4280" w:hanging="420"/>
      </w:pPr>
    </w:lvl>
  </w:abstractNum>
  <w:abstractNum w:abstractNumId="10">
    <w:nsid w:val="44C50F90"/>
    <w:multiLevelType w:val="multilevel"/>
    <w:tmpl w:val="ED0C9B78"/>
    <w:lvl w:ilvl="0">
      <w:start w:val="1"/>
      <w:numFmt w:val="lowerLetter"/>
      <w:pStyle w:val="ae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0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1">
    <w:nsid w:val="557C2AF5"/>
    <w:multiLevelType w:val="multilevel"/>
    <w:tmpl w:val="5AB41562"/>
    <w:lvl w:ilvl="0">
      <w:start w:val="1"/>
      <w:numFmt w:val="decimal"/>
      <w:pStyle w:val="af1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9DCC486E"/>
    <w:lvl w:ilvl="0">
      <w:start w:val="1"/>
      <w:numFmt w:val="upperLetter"/>
      <w:pStyle w:val="af2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4F2011E8"/>
    <w:lvl w:ilvl="0">
      <w:start w:val="1"/>
      <w:numFmt w:val="decimal"/>
      <w:pStyle w:val="af4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95FA0F16"/>
    <w:lvl w:ilvl="0">
      <w:start w:val="1"/>
      <w:numFmt w:val="upperLetter"/>
      <w:pStyle w:val="af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6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7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8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9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a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b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>
    <w:nsid w:val="6CEA2025"/>
    <w:multiLevelType w:val="multilevel"/>
    <w:tmpl w:val="415819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fc"/>
      <w:suff w:val="nothing"/>
      <w:lvlText w:val="%1%2　"/>
      <w:lvlJc w:val="left"/>
      <w:pPr>
        <w:ind w:left="0" w:firstLine="0"/>
      </w:pPr>
      <w:rPr>
        <w:rFonts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d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6">
    <w:nsid w:val="6D6C07CD"/>
    <w:multiLevelType w:val="multilevel"/>
    <w:tmpl w:val="7A408B34"/>
    <w:lvl w:ilvl="0">
      <w:start w:val="1"/>
      <w:numFmt w:val="lowerLetter"/>
      <w:pStyle w:val="afe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2"/>
  </w:num>
  <w:num w:numId="5">
    <w:abstractNumId w:val="6"/>
  </w:num>
  <w:num w:numId="6">
    <w:abstractNumId w:val="14"/>
  </w:num>
  <w:num w:numId="7">
    <w:abstractNumId w:val="16"/>
  </w:num>
  <w:num w:numId="8">
    <w:abstractNumId w:val="2"/>
  </w:num>
  <w:num w:numId="9">
    <w:abstractNumId w:val="8"/>
  </w:num>
  <w:num w:numId="10">
    <w:abstractNumId w:val="3"/>
  </w:num>
  <w:num w:numId="11">
    <w:abstractNumId w:val="15"/>
  </w:num>
  <w:num w:numId="12">
    <w:abstractNumId w:val="13"/>
  </w:num>
  <w:num w:numId="13">
    <w:abstractNumId w:val="11"/>
  </w:num>
  <w:num w:numId="14">
    <w:abstractNumId w:val="10"/>
  </w:num>
  <w:num w:numId="15">
    <w:abstractNumId w:val="5"/>
  </w:num>
  <w:num w:numId="16">
    <w:abstractNumId w:val="9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bordersDoNotSurroundHeader/>
  <w:bordersDoNotSurroundFooter/>
  <w:proofState w:spelling="clean" w:grammar="clean"/>
  <w:defaultTabStop w:val="21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o:colormru v:ext="edit" colors="#caeac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76A"/>
    <w:rsid w:val="00001429"/>
    <w:rsid w:val="000017D9"/>
    <w:rsid w:val="00001871"/>
    <w:rsid w:val="00001C99"/>
    <w:rsid w:val="00001E6D"/>
    <w:rsid w:val="0000239E"/>
    <w:rsid w:val="00002F46"/>
    <w:rsid w:val="0000341E"/>
    <w:rsid w:val="0000363D"/>
    <w:rsid w:val="00003F68"/>
    <w:rsid w:val="00005660"/>
    <w:rsid w:val="00005ADD"/>
    <w:rsid w:val="00005E6B"/>
    <w:rsid w:val="0000655E"/>
    <w:rsid w:val="00006594"/>
    <w:rsid w:val="00006F43"/>
    <w:rsid w:val="00006F9B"/>
    <w:rsid w:val="0000721A"/>
    <w:rsid w:val="00007D26"/>
    <w:rsid w:val="000120A6"/>
    <w:rsid w:val="00012A7A"/>
    <w:rsid w:val="00015733"/>
    <w:rsid w:val="00021471"/>
    <w:rsid w:val="000219EF"/>
    <w:rsid w:val="00022849"/>
    <w:rsid w:val="00022A99"/>
    <w:rsid w:val="00022B2A"/>
    <w:rsid w:val="00023589"/>
    <w:rsid w:val="00023E24"/>
    <w:rsid w:val="00024EF7"/>
    <w:rsid w:val="00025D5B"/>
    <w:rsid w:val="000274FB"/>
    <w:rsid w:val="000279FA"/>
    <w:rsid w:val="00030EF0"/>
    <w:rsid w:val="00031919"/>
    <w:rsid w:val="00032477"/>
    <w:rsid w:val="000347A6"/>
    <w:rsid w:val="000405F7"/>
    <w:rsid w:val="00040AC4"/>
    <w:rsid w:val="00040AEF"/>
    <w:rsid w:val="00040C5B"/>
    <w:rsid w:val="00040FD6"/>
    <w:rsid w:val="00042AA0"/>
    <w:rsid w:val="00044858"/>
    <w:rsid w:val="00046AF0"/>
    <w:rsid w:val="000470B1"/>
    <w:rsid w:val="000479AA"/>
    <w:rsid w:val="000502F8"/>
    <w:rsid w:val="000522EE"/>
    <w:rsid w:val="0005369F"/>
    <w:rsid w:val="00053DF7"/>
    <w:rsid w:val="00054575"/>
    <w:rsid w:val="00054E7B"/>
    <w:rsid w:val="00056EA9"/>
    <w:rsid w:val="00057127"/>
    <w:rsid w:val="00057EEF"/>
    <w:rsid w:val="00060338"/>
    <w:rsid w:val="00060848"/>
    <w:rsid w:val="00061930"/>
    <w:rsid w:val="000619BB"/>
    <w:rsid w:val="00061BEC"/>
    <w:rsid w:val="00062503"/>
    <w:rsid w:val="00064993"/>
    <w:rsid w:val="00064A0C"/>
    <w:rsid w:val="00066417"/>
    <w:rsid w:val="000664B4"/>
    <w:rsid w:val="00066F6C"/>
    <w:rsid w:val="00066FB8"/>
    <w:rsid w:val="00072380"/>
    <w:rsid w:val="00072689"/>
    <w:rsid w:val="00073EF4"/>
    <w:rsid w:val="00073FE9"/>
    <w:rsid w:val="000741DA"/>
    <w:rsid w:val="000741F2"/>
    <w:rsid w:val="00074A16"/>
    <w:rsid w:val="00074F03"/>
    <w:rsid w:val="00075800"/>
    <w:rsid w:val="00076FD9"/>
    <w:rsid w:val="00080297"/>
    <w:rsid w:val="0008031C"/>
    <w:rsid w:val="0008036C"/>
    <w:rsid w:val="00080DC9"/>
    <w:rsid w:val="0008273D"/>
    <w:rsid w:val="0008393E"/>
    <w:rsid w:val="00083D22"/>
    <w:rsid w:val="00084981"/>
    <w:rsid w:val="000849B1"/>
    <w:rsid w:val="00084F3E"/>
    <w:rsid w:val="0008784F"/>
    <w:rsid w:val="00090090"/>
    <w:rsid w:val="00091A9A"/>
    <w:rsid w:val="000931E3"/>
    <w:rsid w:val="00093AC6"/>
    <w:rsid w:val="00095203"/>
    <w:rsid w:val="000965E3"/>
    <w:rsid w:val="000966BC"/>
    <w:rsid w:val="000967AC"/>
    <w:rsid w:val="00096985"/>
    <w:rsid w:val="000A3611"/>
    <w:rsid w:val="000A37DD"/>
    <w:rsid w:val="000A4F2B"/>
    <w:rsid w:val="000A5715"/>
    <w:rsid w:val="000A6AF9"/>
    <w:rsid w:val="000A7D0F"/>
    <w:rsid w:val="000B182D"/>
    <w:rsid w:val="000B19F9"/>
    <w:rsid w:val="000B3B04"/>
    <w:rsid w:val="000B4B34"/>
    <w:rsid w:val="000B55D4"/>
    <w:rsid w:val="000B7EB8"/>
    <w:rsid w:val="000C0E7B"/>
    <w:rsid w:val="000C103A"/>
    <w:rsid w:val="000C3FD4"/>
    <w:rsid w:val="000C4221"/>
    <w:rsid w:val="000C5910"/>
    <w:rsid w:val="000C5C67"/>
    <w:rsid w:val="000C5D09"/>
    <w:rsid w:val="000C5FF8"/>
    <w:rsid w:val="000C65B3"/>
    <w:rsid w:val="000C6F34"/>
    <w:rsid w:val="000C72B6"/>
    <w:rsid w:val="000D0D4B"/>
    <w:rsid w:val="000D27F3"/>
    <w:rsid w:val="000D35C2"/>
    <w:rsid w:val="000D3A3E"/>
    <w:rsid w:val="000D585B"/>
    <w:rsid w:val="000D6F23"/>
    <w:rsid w:val="000D6F86"/>
    <w:rsid w:val="000D76A9"/>
    <w:rsid w:val="000D77F0"/>
    <w:rsid w:val="000D7E6D"/>
    <w:rsid w:val="000E12F3"/>
    <w:rsid w:val="000E25D6"/>
    <w:rsid w:val="000E35DB"/>
    <w:rsid w:val="000E6A64"/>
    <w:rsid w:val="000F0260"/>
    <w:rsid w:val="000F0F2F"/>
    <w:rsid w:val="000F1632"/>
    <w:rsid w:val="000F1E81"/>
    <w:rsid w:val="000F42D2"/>
    <w:rsid w:val="000F5508"/>
    <w:rsid w:val="000F673C"/>
    <w:rsid w:val="000F682F"/>
    <w:rsid w:val="000F73CE"/>
    <w:rsid w:val="000F7E4B"/>
    <w:rsid w:val="001008BE"/>
    <w:rsid w:val="00104200"/>
    <w:rsid w:val="00106207"/>
    <w:rsid w:val="00106D70"/>
    <w:rsid w:val="001125DB"/>
    <w:rsid w:val="001129C5"/>
    <w:rsid w:val="00112D1C"/>
    <w:rsid w:val="00112DE1"/>
    <w:rsid w:val="001137CE"/>
    <w:rsid w:val="00113C43"/>
    <w:rsid w:val="00114AF2"/>
    <w:rsid w:val="00115C8E"/>
    <w:rsid w:val="001160BA"/>
    <w:rsid w:val="001225CA"/>
    <w:rsid w:val="0012469A"/>
    <w:rsid w:val="00126A24"/>
    <w:rsid w:val="00127545"/>
    <w:rsid w:val="00127EF3"/>
    <w:rsid w:val="001305AA"/>
    <w:rsid w:val="00131D71"/>
    <w:rsid w:val="00132002"/>
    <w:rsid w:val="00132EC5"/>
    <w:rsid w:val="00135168"/>
    <w:rsid w:val="001355E5"/>
    <w:rsid w:val="00135B07"/>
    <w:rsid w:val="001367B0"/>
    <w:rsid w:val="00137805"/>
    <w:rsid w:val="00141261"/>
    <w:rsid w:val="00141C09"/>
    <w:rsid w:val="001423AF"/>
    <w:rsid w:val="00142D79"/>
    <w:rsid w:val="001430D1"/>
    <w:rsid w:val="0014340E"/>
    <w:rsid w:val="001453E3"/>
    <w:rsid w:val="00145A8D"/>
    <w:rsid w:val="00146E5A"/>
    <w:rsid w:val="00147525"/>
    <w:rsid w:val="001502E8"/>
    <w:rsid w:val="00150309"/>
    <w:rsid w:val="0015225F"/>
    <w:rsid w:val="00152A83"/>
    <w:rsid w:val="00152F41"/>
    <w:rsid w:val="0015394F"/>
    <w:rsid w:val="00153BFD"/>
    <w:rsid w:val="00153F6B"/>
    <w:rsid w:val="001558B0"/>
    <w:rsid w:val="001618E2"/>
    <w:rsid w:val="00163510"/>
    <w:rsid w:val="00164104"/>
    <w:rsid w:val="00164279"/>
    <w:rsid w:val="00164FEB"/>
    <w:rsid w:val="00165936"/>
    <w:rsid w:val="00165B3B"/>
    <w:rsid w:val="00165E1E"/>
    <w:rsid w:val="00167AB2"/>
    <w:rsid w:val="00170178"/>
    <w:rsid w:val="001730ED"/>
    <w:rsid w:val="00173846"/>
    <w:rsid w:val="00173C71"/>
    <w:rsid w:val="00176652"/>
    <w:rsid w:val="00176DFD"/>
    <w:rsid w:val="00177392"/>
    <w:rsid w:val="00177749"/>
    <w:rsid w:val="00177B90"/>
    <w:rsid w:val="00180CB4"/>
    <w:rsid w:val="00181C9D"/>
    <w:rsid w:val="00183274"/>
    <w:rsid w:val="001840A1"/>
    <w:rsid w:val="00185BEC"/>
    <w:rsid w:val="001862B9"/>
    <w:rsid w:val="001864B5"/>
    <w:rsid w:val="00186727"/>
    <w:rsid w:val="001868B9"/>
    <w:rsid w:val="00186EAD"/>
    <w:rsid w:val="00190DB0"/>
    <w:rsid w:val="00190F93"/>
    <w:rsid w:val="001925C7"/>
    <w:rsid w:val="001943B6"/>
    <w:rsid w:val="00195C7B"/>
    <w:rsid w:val="00195E5D"/>
    <w:rsid w:val="0019705E"/>
    <w:rsid w:val="0019706F"/>
    <w:rsid w:val="001A0B86"/>
    <w:rsid w:val="001A24D6"/>
    <w:rsid w:val="001A6971"/>
    <w:rsid w:val="001A6D3F"/>
    <w:rsid w:val="001A777E"/>
    <w:rsid w:val="001B1910"/>
    <w:rsid w:val="001B299A"/>
    <w:rsid w:val="001B2EEF"/>
    <w:rsid w:val="001B2F24"/>
    <w:rsid w:val="001B3E94"/>
    <w:rsid w:val="001B4088"/>
    <w:rsid w:val="001B409A"/>
    <w:rsid w:val="001B4624"/>
    <w:rsid w:val="001B5904"/>
    <w:rsid w:val="001B6229"/>
    <w:rsid w:val="001B73FA"/>
    <w:rsid w:val="001B77A0"/>
    <w:rsid w:val="001C080D"/>
    <w:rsid w:val="001C09DC"/>
    <w:rsid w:val="001C2832"/>
    <w:rsid w:val="001C2946"/>
    <w:rsid w:val="001C37F7"/>
    <w:rsid w:val="001C3DDA"/>
    <w:rsid w:val="001C4B0F"/>
    <w:rsid w:val="001C57F4"/>
    <w:rsid w:val="001C665B"/>
    <w:rsid w:val="001C6FB8"/>
    <w:rsid w:val="001D0102"/>
    <w:rsid w:val="001D0FA6"/>
    <w:rsid w:val="001D14BE"/>
    <w:rsid w:val="001D1612"/>
    <w:rsid w:val="001D3528"/>
    <w:rsid w:val="001D39F7"/>
    <w:rsid w:val="001D3FC1"/>
    <w:rsid w:val="001D3FF2"/>
    <w:rsid w:val="001D52BC"/>
    <w:rsid w:val="001D6A46"/>
    <w:rsid w:val="001D700F"/>
    <w:rsid w:val="001D7814"/>
    <w:rsid w:val="001D7E24"/>
    <w:rsid w:val="001E0985"/>
    <w:rsid w:val="001E0F3D"/>
    <w:rsid w:val="001E0F48"/>
    <w:rsid w:val="001E127D"/>
    <w:rsid w:val="001E289F"/>
    <w:rsid w:val="001E28EF"/>
    <w:rsid w:val="001E357C"/>
    <w:rsid w:val="001E35D2"/>
    <w:rsid w:val="001E36D9"/>
    <w:rsid w:val="001E45B0"/>
    <w:rsid w:val="001E499E"/>
    <w:rsid w:val="001E6767"/>
    <w:rsid w:val="001E6EAA"/>
    <w:rsid w:val="001E72CA"/>
    <w:rsid w:val="001F099C"/>
    <w:rsid w:val="001F1315"/>
    <w:rsid w:val="001F25A4"/>
    <w:rsid w:val="001F44E9"/>
    <w:rsid w:val="001F5D25"/>
    <w:rsid w:val="001F643C"/>
    <w:rsid w:val="002003BA"/>
    <w:rsid w:val="002022A2"/>
    <w:rsid w:val="00202B6F"/>
    <w:rsid w:val="00202E0F"/>
    <w:rsid w:val="00203C30"/>
    <w:rsid w:val="00203C40"/>
    <w:rsid w:val="0020433B"/>
    <w:rsid w:val="0020477A"/>
    <w:rsid w:val="002055CB"/>
    <w:rsid w:val="00205E43"/>
    <w:rsid w:val="00205EB9"/>
    <w:rsid w:val="002066F3"/>
    <w:rsid w:val="0020694B"/>
    <w:rsid w:val="0020781D"/>
    <w:rsid w:val="00207979"/>
    <w:rsid w:val="00210E07"/>
    <w:rsid w:val="002113DF"/>
    <w:rsid w:val="002119D5"/>
    <w:rsid w:val="00211A89"/>
    <w:rsid w:val="0021298F"/>
    <w:rsid w:val="00213AE9"/>
    <w:rsid w:val="002141E3"/>
    <w:rsid w:val="00223993"/>
    <w:rsid w:val="00224EB6"/>
    <w:rsid w:val="00225F82"/>
    <w:rsid w:val="00226DC1"/>
    <w:rsid w:val="002301E3"/>
    <w:rsid w:val="00230B49"/>
    <w:rsid w:val="002312CF"/>
    <w:rsid w:val="0023195E"/>
    <w:rsid w:val="00231C7A"/>
    <w:rsid w:val="00234030"/>
    <w:rsid w:val="00234953"/>
    <w:rsid w:val="0023505F"/>
    <w:rsid w:val="0023516D"/>
    <w:rsid w:val="00235520"/>
    <w:rsid w:val="00236038"/>
    <w:rsid w:val="002365BD"/>
    <w:rsid w:val="002369EA"/>
    <w:rsid w:val="002378C5"/>
    <w:rsid w:val="0023793B"/>
    <w:rsid w:val="00240011"/>
    <w:rsid w:val="00240D1C"/>
    <w:rsid w:val="002416DE"/>
    <w:rsid w:val="0024188D"/>
    <w:rsid w:val="00244CC5"/>
    <w:rsid w:val="002501CA"/>
    <w:rsid w:val="0025223F"/>
    <w:rsid w:val="002524D1"/>
    <w:rsid w:val="002546D3"/>
    <w:rsid w:val="0025486E"/>
    <w:rsid w:val="002557ED"/>
    <w:rsid w:val="00255A7A"/>
    <w:rsid w:val="00256F1D"/>
    <w:rsid w:val="002570FB"/>
    <w:rsid w:val="002606CB"/>
    <w:rsid w:val="00261A7D"/>
    <w:rsid w:val="00261C2F"/>
    <w:rsid w:val="0026260A"/>
    <w:rsid w:val="00262F56"/>
    <w:rsid w:val="0026363C"/>
    <w:rsid w:val="00265A42"/>
    <w:rsid w:val="00265EAF"/>
    <w:rsid w:val="00270623"/>
    <w:rsid w:val="0027171B"/>
    <w:rsid w:val="0027641C"/>
    <w:rsid w:val="00276F86"/>
    <w:rsid w:val="0028140B"/>
    <w:rsid w:val="00281919"/>
    <w:rsid w:val="00281D7C"/>
    <w:rsid w:val="002825B1"/>
    <w:rsid w:val="00282A06"/>
    <w:rsid w:val="00284E2E"/>
    <w:rsid w:val="0028524C"/>
    <w:rsid w:val="0028605D"/>
    <w:rsid w:val="002869AD"/>
    <w:rsid w:val="002869F0"/>
    <w:rsid w:val="00286B7C"/>
    <w:rsid w:val="002874E4"/>
    <w:rsid w:val="0028781B"/>
    <w:rsid w:val="00290627"/>
    <w:rsid w:val="00291487"/>
    <w:rsid w:val="00291933"/>
    <w:rsid w:val="002967EF"/>
    <w:rsid w:val="002968C8"/>
    <w:rsid w:val="002969C0"/>
    <w:rsid w:val="0029740F"/>
    <w:rsid w:val="002A22E8"/>
    <w:rsid w:val="002A4AB2"/>
    <w:rsid w:val="002A6048"/>
    <w:rsid w:val="002A6E79"/>
    <w:rsid w:val="002A71FD"/>
    <w:rsid w:val="002A7DEE"/>
    <w:rsid w:val="002B0165"/>
    <w:rsid w:val="002B0EF5"/>
    <w:rsid w:val="002B286D"/>
    <w:rsid w:val="002B3123"/>
    <w:rsid w:val="002B442A"/>
    <w:rsid w:val="002B471A"/>
    <w:rsid w:val="002B4881"/>
    <w:rsid w:val="002B5418"/>
    <w:rsid w:val="002B5CB4"/>
    <w:rsid w:val="002B5E73"/>
    <w:rsid w:val="002B6536"/>
    <w:rsid w:val="002B766A"/>
    <w:rsid w:val="002C0B3C"/>
    <w:rsid w:val="002C1D04"/>
    <w:rsid w:val="002C2336"/>
    <w:rsid w:val="002C2A64"/>
    <w:rsid w:val="002C2ABE"/>
    <w:rsid w:val="002C2ACA"/>
    <w:rsid w:val="002C324C"/>
    <w:rsid w:val="002C4AE1"/>
    <w:rsid w:val="002D0FF6"/>
    <w:rsid w:val="002D124D"/>
    <w:rsid w:val="002D1299"/>
    <w:rsid w:val="002D308C"/>
    <w:rsid w:val="002D3399"/>
    <w:rsid w:val="002D3B5C"/>
    <w:rsid w:val="002D3FDC"/>
    <w:rsid w:val="002D68B1"/>
    <w:rsid w:val="002D7F31"/>
    <w:rsid w:val="002E2D16"/>
    <w:rsid w:val="002E400C"/>
    <w:rsid w:val="002E42AB"/>
    <w:rsid w:val="002E4873"/>
    <w:rsid w:val="002E6203"/>
    <w:rsid w:val="002E636B"/>
    <w:rsid w:val="002E6605"/>
    <w:rsid w:val="002E6B0B"/>
    <w:rsid w:val="002F00DC"/>
    <w:rsid w:val="002F1E68"/>
    <w:rsid w:val="002F1F4A"/>
    <w:rsid w:val="002F27CD"/>
    <w:rsid w:val="002F380B"/>
    <w:rsid w:val="002F3F02"/>
    <w:rsid w:val="002F536F"/>
    <w:rsid w:val="002F5C78"/>
    <w:rsid w:val="002F6933"/>
    <w:rsid w:val="0030063C"/>
    <w:rsid w:val="00303366"/>
    <w:rsid w:val="003037FE"/>
    <w:rsid w:val="00303D61"/>
    <w:rsid w:val="00307827"/>
    <w:rsid w:val="003100F0"/>
    <w:rsid w:val="003107A6"/>
    <w:rsid w:val="0031259C"/>
    <w:rsid w:val="0031344F"/>
    <w:rsid w:val="0031380B"/>
    <w:rsid w:val="00313BFB"/>
    <w:rsid w:val="0031499C"/>
    <w:rsid w:val="00315986"/>
    <w:rsid w:val="0031752E"/>
    <w:rsid w:val="003178A3"/>
    <w:rsid w:val="0032037B"/>
    <w:rsid w:val="00321094"/>
    <w:rsid w:val="00321B13"/>
    <w:rsid w:val="00321C57"/>
    <w:rsid w:val="00322243"/>
    <w:rsid w:val="00322EC6"/>
    <w:rsid w:val="00323F84"/>
    <w:rsid w:val="00324032"/>
    <w:rsid w:val="00324DEE"/>
    <w:rsid w:val="00324ECE"/>
    <w:rsid w:val="0032562C"/>
    <w:rsid w:val="00326814"/>
    <w:rsid w:val="0032691C"/>
    <w:rsid w:val="00327150"/>
    <w:rsid w:val="003300C2"/>
    <w:rsid w:val="003301B1"/>
    <w:rsid w:val="0033052E"/>
    <w:rsid w:val="003305FC"/>
    <w:rsid w:val="00330D23"/>
    <w:rsid w:val="0033145F"/>
    <w:rsid w:val="0033184A"/>
    <w:rsid w:val="00331A70"/>
    <w:rsid w:val="00332A9B"/>
    <w:rsid w:val="0033498F"/>
    <w:rsid w:val="00337211"/>
    <w:rsid w:val="0033728A"/>
    <w:rsid w:val="003374B2"/>
    <w:rsid w:val="00337EF3"/>
    <w:rsid w:val="003403EA"/>
    <w:rsid w:val="00341054"/>
    <w:rsid w:val="0034368A"/>
    <w:rsid w:val="003439B8"/>
    <w:rsid w:val="00345230"/>
    <w:rsid w:val="00346F6F"/>
    <w:rsid w:val="00346FA0"/>
    <w:rsid w:val="003500FC"/>
    <w:rsid w:val="00350413"/>
    <w:rsid w:val="00350889"/>
    <w:rsid w:val="00350A74"/>
    <w:rsid w:val="00352868"/>
    <w:rsid w:val="00353F1A"/>
    <w:rsid w:val="00354E76"/>
    <w:rsid w:val="00355AA2"/>
    <w:rsid w:val="00356BAD"/>
    <w:rsid w:val="00356EC3"/>
    <w:rsid w:val="00357AA0"/>
    <w:rsid w:val="00357F08"/>
    <w:rsid w:val="00360915"/>
    <w:rsid w:val="0036091F"/>
    <w:rsid w:val="0036661A"/>
    <w:rsid w:val="003679D8"/>
    <w:rsid w:val="00367C7A"/>
    <w:rsid w:val="00371109"/>
    <w:rsid w:val="003715D7"/>
    <w:rsid w:val="003729D4"/>
    <w:rsid w:val="00375119"/>
    <w:rsid w:val="00375210"/>
    <w:rsid w:val="003758D4"/>
    <w:rsid w:val="00377677"/>
    <w:rsid w:val="00380A4B"/>
    <w:rsid w:val="00381F86"/>
    <w:rsid w:val="0038214C"/>
    <w:rsid w:val="00382A5C"/>
    <w:rsid w:val="00383042"/>
    <w:rsid w:val="0038423A"/>
    <w:rsid w:val="003852FB"/>
    <w:rsid w:val="0038613F"/>
    <w:rsid w:val="003862A2"/>
    <w:rsid w:val="003864D0"/>
    <w:rsid w:val="00386A73"/>
    <w:rsid w:val="00386C3B"/>
    <w:rsid w:val="0038733E"/>
    <w:rsid w:val="0039008D"/>
    <w:rsid w:val="003904BA"/>
    <w:rsid w:val="003912BE"/>
    <w:rsid w:val="003918C1"/>
    <w:rsid w:val="003925CE"/>
    <w:rsid w:val="00393219"/>
    <w:rsid w:val="00394F83"/>
    <w:rsid w:val="00395B3D"/>
    <w:rsid w:val="003962D6"/>
    <w:rsid w:val="003969A0"/>
    <w:rsid w:val="00396E79"/>
    <w:rsid w:val="00397191"/>
    <w:rsid w:val="0039756A"/>
    <w:rsid w:val="003A0EA1"/>
    <w:rsid w:val="003A1522"/>
    <w:rsid w:val="003A3959"/>
    <w:rsid w:val="003A4A4B"/>
    <w:rsid w:val="003A57D8"/>
    <w:rsid w:val="003A71A3"/>
    <w:rsid w:val="003B063D"/>
    <w:rsid w:val="003B3B4A"/>
    <w:rsid w:val="003B4A40"/>
    <w:rsid w:val="003B4DD1"/>
    <w:rsid w:val="003B4F65"/>
    <w:rsid w:val="003B5EA7"/>
    <w:rsid w:val="003B6F41"/>
    <w:rsid w:val="003B72F7"/>
    <w:rsid w:val="003B79DE"/>
    <w:rsid w:val="003C0011"/>
    <w:rsid w:val="003C0063"/>
    <w:rsid w:val="003C015E"/>
    <w:rsid w:val="003C0540"/>
    <w:rsid w:val="003C101D"/>
    <w:rsid w:val="003C2CA3"/>
    <w:rsid w:val="003C30BD"/>
    <w:rsid w:val="003C42F4"/>
    <w:rsid w:val="003C4C37"/>
    <w:rsid w:val="003C4FC3"/>
    <w:rsid w:val="003C6006"/>
    <w:rsid w:val="003C6DC4"/>
    <w:rsid w:val="003C71AC"/>
    <w:rsid w:val="003C753A"/>
    <w:rsid w:val="003C76F2"/>
    <w:rsid w:val="003D0500"/>
    <w:rsid w:val="003D1B1E"/>
    <w:rsid w:val="003D2255"/>
    <w:rsid w:val="003D2F9B"/>
    <w:rsid w:val="003D490E"/>
    <w:rsid w:val="003D4BCE"/>
    <w:rsid w:val="003D4E8C"/>
    <w:rsid w:val="003D57D9"/>
    <w:rsid w:val="003D5BD7"/>
    <w:rsid w:val="003D6A1C"/>
    <w:rsid w:val="003D6A85"/>
    <w:rsid w:val="003D719E"/>
    <w:rsid w:val="003E0D30"/>
    <w:rsid w:val="003E2192"/>
    <w:rsid w:val="003E3784"/>
    <w:rsid w:val="003E4ABE"/>
    <w:rsid w:val="003E563C"/>
    <w:rsid w:val="003E7306"/>
    <w:rsid w:val="003E749A"/>
    <w:rsid w:val="003E74AF"/>
    <w:rsid w:val="003F186D"/>
    <w:rsid w:val="003F2E49"/>
    <w:rsid w:val="003F37A5"/>
    <w:rsid w:val="003F5682"/>
    <w:rsid w:val="003F6394"/>
    <w:rsid w:val="003F64F8"/>
    <w:rsid w:val="003F6960"/>
    <w:rsid w:val="003F6ABD"/>
    <w:rsid w:val="003F71C6"/>
    <w:rsid w:val="004015DD"/>
    <w:rsid w:val="0040173A"/>
    <w:rsid w:val="00401A16"/>
    <w:rsid w:val="0040318A"/>
    <w:rsid w:val="004034DC"/>
    <w:rsid w:val="00403514"/>
    <w:rsid w:val="0040355B"/>
    <w:rsid w:val="004048AE"/>
    <w:rsid w:val="0040549F"/>
    <w:rsid w:val="004059D2"/>
    <w:rsid w:val="00407C36"/>
    <w:rsid w:val="004102B1"/>
    <w:rsid w:val="00410A87"/>
    <w:rsid w:val="00410FC6"/>
    <w:rsid w:val="004139AA"/>
    <w:rsid w:val="0041742E"/>
    <w:rsid w:val="004176AA"/>
    <w:rsid w:val="00420363"/>
    <w:rsid w:val="0042526B"/>
    <w:rsid w:val="00425A11"/>
    <w:rsid w:val="00426498"/>
    <w:rsid w:val="004277DB"/>
    <w:rsid w:val="00427B71"/>
    <w:rsid w:val="00430882"/>
    <w:rsid w:val="00431326"/>
    <w:rsid w:val="00432C8F"/>
    <w:rsid w:val="004332BA"/>
    <w:rsid w:val="00433366"/>
    <w:rsid w:val="00433406"/>
    <w:rsid w:val="0043483E"/>
    <w:rsid w:val="00435A0E"/>
    <w:rsid w:val="00436DC7"/>
    <w:rsid w:val="00437FBF"/>
    <w:rsid w:val="004403EB"/>
    <w:rsid w:val="00443071"/>
    <w:rsid w:val="0044310E"/>
    <w:rsid w:val="004433F9"/>
    <w:rsid w:val="00443FD1"/>
    <w:rsid w:val="00446647"/>
    <w:rsid w:val="00447DB9"/>
    <w:rsid w:val="00450D4A"/>
    <w:rsid w:val="00452FAA"/>
    <w:rsid w:val="00453C08"/>
    <w:rsid w:val="004544D3"/>
    <w:rsid w:val="004544E5"/>
    <w:rsid w:val="00454A79"/>
    <w:rsid w:val="00454C36"/>
    <w:rsid w:val="00455501"/>
    <w:rsid w:val="00455A52"/>
    <w:rsid w:val="00455D50"/>
    <w:rsid w:val="0045627F"/>
    <w:rsid w:val="004565CD"/>
    <w:rsid w:val="00456EA9"/>
    <w:rsid w:val="00457681"/>
    <w:rsid w:val="0045783B"/>
    <w:rsid w:val="00457CDA"/>
    <w:rsid w:val="00460717"/>
    <w:rsid w:val="00460836"/>
    <w:rsid w:val="00461EE1"/>
    <w:rsid w:val="004629A5"/>
    <w:rsid w:val="00462E34"/>
    <w:rsid w:val="004643FE"/>
    <w:rsid w:val="0046453E"/>
    <w:rsid w:val="0046564B"/>
    <w:rsid w:val="00466B0C"/>
    <w:rsid w:val="00466B24"/>
    <w:rsid w:val="004713C8"/>
    <w:rsid w:val="004714E9"/>
    <w:rsid w:val="00471A6C"/>
    <w:rsid w:val="00472897"/>
    <w:rsid w:val="00473B4F"/>
    <w:rsid w:val="00474341"/>
    <w:rsid w:val="00474E74"/>
    <w:rsid w:val="00475137"/>
    <w:rsid w:val="004779F2"/>
    <w:rsid w:val="004808E9"/>
    <w:rsid w:val="00480A34"/>
    <w:rsid w:val="00480E45"/>
    <w:rsid w:val="00480E87"/>
    <w:rsid w:val="00481191"/>
    <w:rsid w:val="004815AA"/>
    <w:rsid w:val="00481CE7"/>
    <w:rsid w:val="00481E0D"/>
    <w:rsid w:val="00482952"/>
    <w:rsid w:val="00483C99"/>
    <w:rsid w:val="00484151"/>
    <w:rsid w:val="00485DB3"/>
    <w:rsid w:val="00485ECC"/>
    <w:rsid w:val="00486219"/>
    <w:rsid w:val="00487272"/>
    <w:rsid w:val="004876F4"/>
    <w:rsid w:val="00487764"/>
    <w:rsid w:val="00487EAE"/>
    <w:rsid w:val="0049221D"/>
    <w:rsid w:val="00494CEA"/>
    <w:rsid w:val="004954A1"/>
    <w:rsid w:val="0049597C"/>
    <w:rsid w:val="00495B22"/>
    <w:rsid w:val="0049657A"/>
    <w:rsid w:val="0049697B"/>
    <w:rsid w:val="004A0364"/>
    <w:rsid w:val="004A11D2"/>
    <w:rsid w:val="004A3673"/>
    <w:rsid w:val="004A41EC"/>
    <w:rsid w:val="004A448D"/>
    <w:rsid w:val="004A4922"/>
    <w:rsid w:val="004A57CD"/>
    <w:rsid w:val="004A5EE6"/>
    <w:rsid w:val="004A79A5"/>
    <w:rsid w:val="004A7B76"/>
    <w:rsid w:val="004B1637"/>
    <w:rsid w:val="004B2E88"/>
    <w:rsid w:val="004B2EE7"/>
    <w:rsid w:val="004B3C74"/>
    <w:rsid w:val="004B3FD2"/>
    <w:rsid w:val="004B5B29"/>
    <w:rsid w:val="004B61BB"/>
    <w:rsid w:val="004B6244"/>
    <w:rsid w:val="004B6C79"/>
    <w:rsid w:val="004B78F5"/>
    <w:rsid w:val="004B79AB"/>
    <w:rsid w:val="004B7AB4"/>
    <w:rsid w:val="004C1E94"/>
    <w:rsid w:val="004C41EE"/>
    <w:rsid w:val="004C58AE"/>
    <w:rsid w:val="004C5EBC"/>
    <w:rsid w:val="004C641C"/>
    <w:rsid w:val="004C6449"/>
    <w:rsid w:val="004C6758"/>
    <w:rsid w:val="004C7F7A"/>
    <w:rsid w:val="004D1A66"/>
    <w:rsid w:val="004D1E62"/>
    <w:rsid w:val="004D375B"/>
    <w:rsid w:val="004D4BDE"/>
    <w:rsid w:val="004D4C44"/>
    <w:rsid w:val="004D4E99"/>
    <w:rsid w:val="004D55D2"/>
    <w:rsid w:val="004D5833"/>
    <w:rsid w:val="004D615B"/>
    <w:rsid w:val="004D63A7"/>
    <w:rsid w:val="004D6546"/>
    <w:rsid w:val="004D6C9D"/>
    <w:rsid w:val="004D7960"/>
    <w:rsid w:val="004E0883"/>
    <w:rsid w:val="004E09F6"/>
    <w:rsid w:val="004E1FCB"/>
    <w:rsid w:val="004E1FDB"/>
    <w:rsid w:val="004E2E22"/>
    <w:rsid w:val="004E32A1"/>
    <w:rsid w:val="004E3A16"/>
    <w:rsid w:val="004E3CFC"/>
    <w:rsid w:val="004F02C2"/>
    <w:rsid w:val="004F0F9D"/>
    <w:rsid w:val="004F1251"/>
    <w:rsid w:val="004F293A"/>
    <w:rsid w:val="004F429C"/>
    <w:rsid w:val="004F4B9E"/>
    <w:rsid w:val="004F4CAC"/>
    <w:rsid w:val="004F667E"/>
    <w:rsid w:val="004F7EA0"/>
    <w:rsid w:val="00500EB2"/>
    <w:rsid w:val="005018F4"/>
    <w:rsid w:val="00501F43"/>
    <w:rsid w:val="005022A2"/>
    <w:rsid w:val="00502448"/>
    <w:rsid w:val="00502FF9"/>
    <w:rsid w:val="00503AAD"/>
    <w:rsid w:val="005054C5"/>
    <w:rsid w:val="00505596"/>
    <w:rsid w:val="0050742D"/>
    <w:rsid w:val="005108D8"/>
    <w:rsid w:val="00512E50"/>
    <w:rsid w:val="00513544"/>
    <w:rsid w:val="00513D61"/>
    <w:rsid w:val="005146CF"/>
    <w:rsid w:val="00515E1F"/>
    <w:rsid w:val="00516A81"/>
    <w:rsid w:val="00516E5F"/>
    <w:rsid w:val="005206CA"/>
    <w:rsid w:val="00520C63"/>
    <w:rsid w:val="00522299"/>
    <w:rsid w:val="005258DB"/>
    <w:rsid w:val="005266BF"/>
    <w:rsid w:val="00527053"/>
    <w:rsid w:val="0052778B"/>
    <w:rsid w:val="005301FF"/>
    <w:rsid w:val="005302DB"/>
    <w:rsid w:val="00530BDF"/>
    <w:rsid w:val="0053159C"/>
    <w:rsid w:val="0053399C"/>
    <w:rsid w:val="005344A8"/>
    <w:rsid w:val="00534B3B"/>
    <w:rsid w:val="00535556"/>
    <w:rsid w:val="00535F60"/>
    <w:rsid w:val="00536596"/>
    <w:rsid w:val="0053687B"/>
    <w:rsid w:val="00536CBF"/>
    <w:rsid w:val="00541D22"/>
    <w:rsid w:val="005434B0"/>
    <w:rsid w:val="00544883"/>
    <w:rsid w:val="0054499C"/>
    <w:rsid w:val="00545F8F"/>
    <w:rsid w:val="0055027C"/>
    <w:rsid w:val="00551684"/>
    <w:rsid w:val="005549E0"/>
    <w:rsid w:val="00554ECD"/>
    <w:rsid w:val="00555212"/>
    <w:rsid w:val="00556BE2"/>
    <w:rsid w:val="005578CE"/>
    <w:rsid w:val="00557EFF"/>
    <w:rsid w:val="00560429"/>
    <w:rsid w:val="00560537"/>
    <w:rsid w:val="005619EA"/>
    <w:rsid w:val="00563039"/>
    <w:rsid w:val="005648E5"/>
    <w:rsid w:val="005655D5"/>
    <w:rsid w:val="005662A2"/>
    <w:rsid w:val="00566C17"/>
    <w:rsid w:val="00566D32"/>
    <w:rsid w:val="00572131"/>
    <w:rsid w:val="00572384"/>
    <w:rsid w:val="00572B79"/>
    <w:rsid w:val="00572DFF"/>
    <w:rsid w:val="0057355C"/>
    <w:rsid w:val="005735EF"/>
    <w:rsid w:val="00575D0A"/>
    <w:rsid w:val="00577183"/>
    <w:rsid w:val="005779CF"/>
    <w:rsid w:val="00580883"/>
    <w:rsid w:val="00581B85"/>
    <w:rsid w:val="005825FA"/>
    <w:rsid w:val="00582793"/>
    <w:rsid w:val="00582B07"/>
    <w:rsid w:val="00582F53"/>
    <w:rsid w:val="00584C87"/>
    <w:rsid w:val="00585B2F"/>
    <w:rsid w:val="00586949"/>
    <w:rsid w:val="00586CF5"/>
    <w:rsid w:val="00586FB6"/>
    <w:rsid w:val="0058733E"/>
    <w:rsid w:val="00590953"/>
    <w:rsid w:val="00591231"/>
    <w:rsid w:val="0059309E"/>
    <w:rsid w:val="0059388C"/>
    <w:rsid w:val="00593C21"/>
    <w:rsid w:val="00596C58"/>
    <w:rsid w:val="0059781D"/>
    <w:rsid w:val="005A1B84"/>
    <w:rsid w:val="005A2859"/>
    <w:rsid w:val="005A3581"/>
    <w:rsid w:val="005A53BC"/>
    <w:rsid w:val="005A5CCA"/>
    <w:rsid w:val="005A7772"/>
    <w:rsid w:val="005B058B"/>
    <w:rsid w:val="005B0D12"/>
    <w:rsid w:val="005B17CF"/>
    <w:rsid w:val="005B2520"/>
    <w:rsid w:val="005B3FAB"/>
    <w:rsid w:val="005B40CC"/>
    <w:rsid w:val="005B5A2D"/>
    <w:rsid w:val="005B681F"/>
    <w:rsid w:val="005C1493"/>
    <w:rsid w:val="005C3ABF"/>
    <w:rsid w:val="005C4E3D"/>
    <w:rsid w:val="005C4F88"/>
    <w:rsid w:val="005C500D"/>
    <w:rsid w:val="005C7DD8"/>
    <w:rsid w:val="005C7E55"/>
    <w:rsid w:val="005C7EF6"/>
    <w:rsid w:val="005D070C"/>
    <w:rsid w:val="005D126A"/>
    <w:rsid w:val="005D1A47"/>
    <w:rsid w:val="005D3B14"/>
    <w:rsid w:val="005D3BCF"/>
    <w:rsid w:val="005D4733"/>
    <w:rsid w:val="005D4F25"/>
    <w:rsid w:val="005D5420"/>
    <w:rsid w:val="005D608C"/>
    <w:rsid w:val="005D6CC7"/>
    <w:rsid w:val="005D79E1"/>
    <w:rsid w:val="005E2C8D"/>
    <w:rsid w:val="005E3A53"/>
    <w:rsid w:val="005E4212"/>
    <w:rsid w:val="005E5A44"/>
    <w:rsid w:val="005E700A"/>
    <w:rsid w:val="005F00AF"/>
    <w:rsid w:val="005F1121"/>
    <w:rsid w:val="005F2D94"/>
    <w:rsid w:val="005F35BC"/>
    <w:rsid w:val="005F3932"/>
    <w:rsid w:val="005F4E5E"/>
    <w:rsid w:val="005F56F1"/>
    <w:rsid w:val="005F594C"/>
    <w:rsid w:val="005F67CA"/>
    <w:rsid w:val="005F6EE9"/>
    <w:rsid w:val="005F7A69"/>
    <w:rsid w:val="0060004B"/>
    <w:rsid w:val="006036AA"/>
    <w:rsid w:val="00603828"/>
    <w:rsid w:val="006048DC"/>
    <w:rsid w:val="00604B4C"/>
    <w:rsid w:val="0060561A"/>
    <w:rsid w:val="00605FBA"/>
    <w:rsid w:val="0061012D"/>
    <w:rsid w:val="00610462"/>
    <w:rsid w:val="0061158E"/>
    <w:rsid w:val="00612FCB"/>
    <w:rsid w:val="00613345"/>
    <w:rsid w:val="00613979"/>
    <w:rsid w:val="00614252"/>
    <w:rsid w:val="006147BF"/>
    <w:rsid w:val="0061485F"/>
    <w:rsid w:val="00615CCF"/>
    <w:rsid w:val="00615DDF"/>
    <w:rsid w:val="00617111"/>
    <w:rsid w:val="00617208"/>
    <w:rsid w:val="00617254"/>
    <w:rsid w:val="00617564"/>
    <w:rsid w:val="00617C8D"/>
    <w:rsid w:val="00623D90"/>
    <w:rsid w:val="0062745F"/>
    <w:rsid w:val="00627BE2"/>
    <w:rsid w:val="00630ECA"/>
    <w:rsid w:val="00632BEB"/>
    <w:rsid w:val="0063451E"/>
    <w:rsid w:val="00635907"/>
    <w:rsid w:val="0063686E"/>
    <w:rsid w:val="0063747B"/>
    <w:rsid w:val="00637861"/>
    <w:rsid w:val="00637A05"/>
    <w:rsid w:val="00637A59"/>
    <w:rsid w:val="00640737"/>
    <w:rsid w:val="00640896"/>
    <w:rsid w:val="0064093A"/>
    <w:rsid w:val="00640D4C"/>
    <w:rsid w:val="00641BC1"/>
    <w:rsid w:val="00642BB8"/>
    <w:rsid w:val="006456ED"/>
    <w:rsid w:val="00646F10"/>
    <w:rsid w:val="00647D5E"/>
    <w:rsid w:val="00653B56"/>
    <w:rsid w:val="0065486E"/>
    <w:rsid w:val="006555DC"/>
    <w:rsid w:val="00655ACC"/>
    <w:rsid w:val="00655C0A"/>
    <w:rsid w:val="00657673"/>
    <w:rsid w:val="00657C24"/>
    <w:rsid w:val="006609D1"/>
    <w:rsid w:val="0066141B"/>
    <w:rsid w:val="006620CE"/>
    <w:rsid w:val="006655EC"/>
    <w:rsid w:val="00665EDB"/>
    <w:rsid w:val="00665F87"/>
    <w:rsid w:val="00666629"/>
    <w:rsid w:val="006705D7"/>
    <w:rsid w:val="00671565"/>
    <w:rsid w:val="00673576"/>
    <w:rsid w:val="0067401A"/>
    <w:rsid w:val="00674BFF"/>
    <w:rsid w:val="00674D2B"/>
    <w:rsid w:val="00675D88"/>
    <w:rsid w:val="00676177"/>
    <w:rsid w:val="00676E64"/>
    <w:rsid w:val="0067786E"/>
    <w:rsid w:val="006808F1"/>
    <w:rsid w:val="006822E5"/>
    <w:rsid w:val="00682685"/>
    <w:rsid w:val="006831BE"/>
    <w:rsid w:val="00683713"/>
    <w:rsid w:val="00685495"/>
    <w:rsid w:val="00686340"/>
    <w:rsid w:val="00686EC8"/>
    <w:rsid w:val="006870B3"/>
    <w:rsid w:val="00687232"/>
    <w:rsid w:val="00692166"/>
    <w:rsid w:val="006925FF"/>
    <w:rsid w:val="00692E7A"/>
    <w:rsid w:val="00693216"/>
    <w:rsid w:val="00694548"/>
    <w:rsid w:val="006966C0"/>
    <w:rsid w:val="00697C17"/>
    <w:rsid w:val="006A236A"/>
    <w:rsid w:val="006A2E18"/>
    <w:rsid w:val="006A34F5"/>
    <w:rsid w:val="006A580B"/>
    <w:rsid w:val="006A62EB"/>
    <w:rsid w:val="006A66B3"/>
    <w:rsid w:val="006A6DB8"/>
    <w:rsid w:val="006A76C6"/>
    <w:rsid w:val="006A7EDC"/>
    <w:rsid w:val="006B2771"/>
    <w:rsid w:val="006B48EB"/>
    <w:rsid w:val="006C17D7"/>
    <w:rsid w:val="006C2C59"/>
    <w:rsid w:val="006C45C0"/>
    <w:rsid w:val="006C5A66"/>
    <w:rsid w:val="006C6A77"/>
    <w:rsid w:val="006C703A"/>
    <w:rsid w:val="006C7312"/>
    <w:rsid w:val="006C784B"/>
    <w:rsid w:val="006D01D9"/>
    <w:rsid w:val="006D0AE7"/>
    <w:rsid w:val="006D14BB"/>
    <w:rsid w:val="006D231C"/>
    <w:rsid w:val="006D3699"/>
    <w:rsid w:val="006D471C"/>
    <w:rsid w:val="006D5BAC"/>
    <w:rsid w:val="006D7391"/>
    <w:rsid w:val="006E0B21"/>
    <w:rsid w:val="006E1840"/>
    <w:rsid w:val="006E219A"/>
    <w:rsid w:val="006E37D4"/>
    <w:rsid w:val="006E3A65"/>
    <w:rsid w:val="006E43DA"/>
    <w:rsid w:val="006E5E23"/>
    <w:rsid w:val="006E6D55"/>
    <w:rsid w:val="006E76C7"/>
    <w:rsid w:val="006F123D"/>
    <w:rsid w:val="006F26BC"/>
    <w:rsid w:val="006F2758"/>
    <w:rsid w:val="006F35B5"/>
    <w:rsid w:val="006F4877"/>
    <w:rsid w:val="006F4F8E"/>
    <w:rsid w:val="006F6B46"/>
    <w:rsid w:val="00702D53"/>
    <w:rsid w:val="00703630"/>
    <w:rsid w:val="00703CC0"/>
    <w:rsid w:val="00704677"/>
    <w:rsid w:val="00706001"/>
    <w:rsid w:val="00706B33"/>
    <w:rsid w:val="00706ED8"/>
    <w:rsid w:val="007075D7"/>
    <w:rsid w:val="00711B2B"/>
    <w:rsid w:val="00712207"/>
    <w:rsid w:val="0071405B"/>
    <w:rsid w:val="007141FB"/>
    <w:rsid w:val="00714A1A"/>
    <w:rsid w:val="00715B0B"/>
    <w:rsid w:val="00716856"/>
    <w:rsid w:val="00716886"/>
    <w:rsid w:val="00716D05"/>
    <w:rsid w:val="00720C5E"/>
    <w:rsid w:val="0072278E"/>
    <w:rsid w:val="00722818"/>
    <w:rsid w:val="0072407A"/>
    <w:rsid w:val="00726904"/>
    <w:rsid w:val="00726C53"/>
    <w:rsid w:val="00732E8E"/>
    <w:rsid w:val="00734653"/>
    <w:rsid w:val="00734B35"/>
    <w:rsid w:val="00735309"/>
    <w:rsid w:val="00735981"/>
    <w:rsid w:val="007372D2"/>
    <w:rsid w:val="00745256"/>
    <w:rsid w:val="007453F6"/>
    <w:rsid w:val="00745E39"/>
    <w:rsid w:val="00746B91"/>
    <w:rsid w:val="007515A2"/>
    <w:rsid w:val="007520DD"/>
    <w:rsid w:val="007530AF"/>
    <w:rsid w:val="0075523A"/>
    <w:rsid w:val="0075590C"/>
    <w:rsid w:val="00755F57"/>
    <w:rsid w:val="0076001B"/>
    <w:rsid w:val="007605BF"/>
    <w:rsid w:val="00761B9B"/>
    <w:rsid w:val="00761ED2"/>
    <w:rsid w:val="007657E7"/>
    <w:rsid w:val="00765DD2"/>
    <w:rsid w:val="00770144"/>
    <w:rsid w:val="007717D6"/>
    <w:rsid w:val="007724ED"/>
    <w:rsid w:val="00772862"/>
    <w:rsid w:val="00773148"/>
    <w:rsid w:val="00773A16"/>
    <w:rsid w:val="00773E12"/>
    <w:rsid w:val="00775211"/>
    <w:rsid w:val="00775688"/>
    <w:rsid w:val="007758B0"/>
    <w:rsid w:val="007765F5"/>
    <w:rsid w:val="0077707D"/>
    <w:rsid w:val="007821D4"/>
    <w:rsid w:val="00782DE2"/>
    <w:rsid w:val="0078388D"/>
    <w:rsid w:val="00784A8F"/>
    <w:rsid w:val="00785216"/>
    <w:rsid w:val="00785D83"/>
    <w:rsid w:val="00786368"/>
    <w:rsid w:val="00786FCB"/>
    <w:rsid w:val="0079059E"/>
    <w:rsid w:val="00793879"/>
    <w:rsid w:val="00794125"/>
    <w:rsid w:val="00794687"/>
    <w:rsid w:val="0079480B"/>
    <w:rsid w:val="00794EBC"/>
    <w:rsid w:val="00794FA4"/>
    <w:rsid w:val="00795CCC"/>
    <w:rsid w:val="007966AC"/>
    <w:rsid w:val="007975CF"/>
    <w:rsid w:val="0079784D"/>
    <w:rsid w:val="007A03A7"/>
    <w:rsid w:val="007A0B5B"/>
    <w:rsid w:val="007A1B25"/>
    <w:rsid w:val="007A3189"/>
    <w:rsid w:val="007A32B6"/>
    <w:rsid w:val="007A3743"/>
    <w:rsid w:val="007A3CE3"/>
    <w:rsid w:val="007A3D2D"/>
    <w:rsid w:val="007A4802"/>
    <w:rsid w:val="007A51E7"/>
    <w:rsid w:val="007A5D4F"/>
    <w:rsid w:val="007B0334"/>
    <w:rsid w:val="007B0487"/>
    <w:rsid w:val="007B09E9"/>
    <w:rsid w:val="007B0D03"/>
    <w:rsid w:val="007B0DC4"/>
    <w:rsid w:val="007B100E"/>
    <w:rsid w:val="007B1AEF"/>
    <w:rsid w:val="007B210F"/>
    <w:rsid w:val="007B380E"/>
    <w:rsid w:val="007B60C4"/>
    <w:rsid w:val="007B62AD"/>
    <w:rsid w:val="007B6764"/>
    <w:rsid w:val="007B72E8"/>
    <w:rsid w:val="007C1991"/>
    <w:rsid w:val="007C208B"/>
    <w:rsid w:val="007C36F9"/>
    <w:rsid w:val="007C3F6D"/>
    <w:rsid w:val="007C3F72"/>
    <w:rsid w:val="007C4962"/>
    <w:rsid w:val="007C6AC3"/>
    <w:rsid w:val="007D36E2"/>
    <w:rsid w:val="007D3A45"/>
    <w:rsid w:val="007D3ACE"/>
    <w:rsid w:val="007D3EDC"/>
    <w:rsid w:val="007D4598"/>
    <w:rsid w:val="007D6528"/>
    <w:rsid w:val="007E0CC2"/>
    <w:rsid w:val="007E0F6A"/>
    <w:rsid w:val="007E3E4D"/>
    <w:rsid w:val="007E3F2E"/>
    <w:rsid w:val="007E4194"/>
    <w:rsid w:val="007E4667"/>
    <w:rsid w:val="007E4763"/>
    <w:rsid w:val="007E5501"/>
    <w:rsid w:val="007E6A89"/>
    <w:rsid w:val="007E6EE2"/>
    <w:rsid w:val="007E7099"/>
    <w:rsid w:val="007F0F29"/>
    <w:rsid w:val="007F1B7C"/>
    <w:rsid w:val="007F34A1"/>
    <w:rsid w:val="007F4342"/>
    <w:rsid w:val="007F4B55"/>
    <w:rsid w:val="007F53F1"/>
    <w:rsid w:val="007F6430"/>
    <w:rsid w:val="007F7587"/>
    <w:rsid w:val="00800C10"/>
    <w:rsid w:val="00801766"/>
    <w:rsid w:val="00801936"/>
    <w:rsid w:val="00802D5B"/>
    <w:rsid w:val="0080390E"/>
    <w:rsid w:val="00806A27"/>
    <w:rsid w:val="0080754C"/>
    <w:rsid w:val="00807DE6"/>
    <w:rsid w:val="00810327"/>
    <w:rsid w:val="008113CF"/>
    <w:rsid w:val="00812134"/>
    <w:rsid w:val="00813557"/>
    <w:rsid w:val="00813626"/>
    <w:rsid w:val="00813ECF"/>
    <w:rsid w:val="00814A5E"/>
    <w:rsid w:val="008157D1"/>
    <w:rsid w:val="00816A63"/>
    <w:rsid w:val="00820C37"/>
    <w:rsid w:val="008226DD"/>
    <w:rsid w:val="00822BC3"/>
    <w:rsid w:val="00825A73"/>
    <w:rsid w:val="008266A6"/>
    <w:rsid w:val="00827753"/>
    <w:rsid w:val="008277FE"/>
    <w:rsid w:val="00830AD8"/>
    <w:rsid w:val="00831E73"/>
    <w:rsid w:val="008322F5"/>
    <w:rsid w:val="008324E0"/>
    <w:rsid w:val="00832510"/>
    <w:rsid w:val="00833A85"/>
    <w:rsid w:val="008341AF"/>
    <w:rsid w:val="00834E98"/>
    <w:rsid w:val="008364EA"/>
    <w:rsid w:val="008371E9"/>
    <w:rsid w:val="00837818"/>
    <w:rsid w:val="00840989"/>
    <w:rsid w:val="00842D93"/>
    <w:rsid w:val="0084307F"/>
    <w:rsid w:val="0084350C"/>
    <w:rsid w:val="008437F2"/>
    <w:rsid w:val="00843BD7"/>
    <w:rsid w:val="00846318"/>
    <w:rsid w:val="0085169C"/>
    <w:rsid w:val="00851ADF"/>
    <w:rsid w:val="00851CD9"/>
    <w:rsid w:val="008524AE"/>
    <w:rsid w:val="00856C4E"/>
    <w:rsid w:val="0085776A"/>
    <w:rsid w:val="00861613"/>
    <w:rsid w:val="0086176C"/>
    <w:rsid w:val="0086292E"/>
    <w:rsid w:val="00863167"/>
    <w:rsid w:val="00866ADC"/>
    <w:rsid w:val="00866DCA"/>
    <w:rsid w:val="00867D84"/>
    <w:rsid w:val="008704D8"/>
    <w:rsid w:val="0087251C"/>
    <w:rsid w:val="0087308D"/>
    <w:rsid w:val="0087439C"/>
    <w:rsid w:val="008746E9"/>
    <w:rsid w:val="00874CC7"/>
    <w:rsid w:val="00875CF6"/>
    <w:rsid w:val="00875DA5"/>
    <w:rsid w:val="00877FD7"/>
    <w:rsid w:val="00880480"/>
    <w:rsid w:val="0088050E"/>
    <w:rsid w:val="00880697"/>
    <w:rsid w:val="0088197D"/>
    <w:rsid w:val="00885AD8"/>
    <w:rsid w:val="00887559"/>
    <w:rsid w:val="00887695"/>
    <w:rsid w:val="008927E7"/>
    <w:rsid w:val="00892B82"/>
    <w:rsid w:val="00894113"/>
    <w:rsid w:val="008956F4"/>
    <w:rsid w:val="00895EC5"/>
    <w:rsid w:val="008960D4"/>
    <w:rsid w:val="008A1C11"/>
    <w:rsid w:val="008A2A8A"/>
    <w:rsid w:val="008A2ADB"/>
    <w:rsid w:val="008A3AB0"/>
    <w:rsid w:val="008A7B2A"/>
    <w:rsid w:val="008B101F"/>
    <w:rsid w:val="008B1887"/>
    <w:rsid w:val="008B39BB"/>
    <w:rsid w:val="008B6A24"/>
    <w:rsid w:val="008B6BCD"/>
    <w:rsid w:val="008B71C2"/>
    <w:rsid w:val="008B7AE8"/>
    <w:rsid w:val="008C36C8"/>
    <w:rsid w:val="008C4803"/>
    <w:rsid w:val="008C4A33"/>
    <w:rsid w:val="008C4BC9"/>
    <w:rsid w:val="008C6D1A"/>
    <w:rsid w:val="008C7D3E"/>
    <w:rsid w:val="008D0E0D"/>
    <w:rsid w:val="008D18E0"/>
    <w:rsid w:val="008D28DC"/>
    <w:rsid w:val="008D2D4A"/>
    <w:rsid w:val="008D47C6"/>
    <w:rsid w:val="008D5DC8"/>
    <w:rsid w:val="008D6F1D"/>
    <w:rsid w:val="008E0C93"/>
    <w:rsid w:val="008E1D6C"/>
    <w:rsid w:val="008E29A8"/>
    <w:rsid w:val="008E2D93"/>
    <w:rsid w:val="008E4023"/>
    <w:rsid w:val="008E40FE"/>
    <w:rsid w:val="008E4AF1"/>
    <w:rsid w:val="008E569C"/>
    <w:rsid w:val="008E6D5D"/>
    <w:rsid w:val="008E70B7"/>
    <w:rsid w:val="008E71EB"/>
    <w:rsid w:val="008E7DA1"/>
    <w:rsid w:val="008F00AF"/>
    <w:rsid w:val="008F072E"/>
    <w:rsid w:val="008F0C6F"/>
    <w:rsid w:val="008F1D97"/>
    <w:rsid w:val="008F2849"/>
    <w:rsid w:val="008F3FAC"/>
    <w:rsid w:val="008F47C6"/>
    <w:rsid w:val="008F5D49"/>
    <w:rsid w:val="008F5E45"/>
    <w:rsid w:val="008F640E"/>
    <w:rsid w:val="008F68F5"/>
    <w:rsid w:val="008F6DC7"/>
    <w:rsid w:val="008F75D6"/>
    <w:rsid w:val="008F7A60"/>
    <w:rsid w:val="00900100"/>
    <w:rsid w:val="00900175"/>
    <w:rsid w:val="00902E07"/>
    <w:rsid w:val="00903022"/>
    <w:rsid w:val="0090380F"/>
    <w:rsid w:val="009048EA"/>
    <w:rsid w:val="00906882"/>
    <w:rsid w:val="00906AFE"/>
    <w:rsid w:val="00907EC9"/>
    <w:rsid w:val="009101D0"/>
    <w:rsid w:val="00911D71"/>
    <w:rsid w:val="009120C5"/>
    <w:rsid w:val="0091366F"/>
    <w:rsid w:val="00913EA7"/>
    <w:rsid w:val="009142DB"/>
    <w:rsid w:val="00914A99"/>
    <w:rsid w:val="00915E03"/>
    <w:rsid w:val="009172E5"/>
    <w:rsid w:val="00917ECB"/>
    <w:rsid w:val="00917FB7"/>
    <w:rsid w:val="00920F75"/>
    <w:rsid w:val="00923C41"/>
    <w:rsid w:val="00924F90"/>
    <w:rsid w:val="00925893"/>
    <w:rsid w:val="00930C4E"/>
    <w:rsid w:val="00930CC0"/>
    <w:rsid w:val="009316C7"/>
    <w:rsid w:val="009322E6"/>
    <w:rsid w:val="009342E9"/>
    <w:rsid w:val="00934C99"/>
    <w:rsid w:val="00935C70"/>
    <w:rsid w:val="009378EE"/>
    <w:rsid w:val="0094023E"/>
    <w:rsid w:val="009427AF"/>
    <w:rsid w:val="00942C1F"/>
    <w:rsid w:val="00943FC3"/>
    <w:rsid w:val="009447E5"/>
    <w:rsid w:val="00944A67"/>
    <w:rsid w:val="00944A87"/>
    <w:rsid w:val="00944B3D"/>
    <w:rsid w:val="00945F57"/>
    <w:rsid w:val="00946498"/>
    <w:rsid w:val="00953F17"/>
    <w:rsid w:val="009547F2"/>
    <w:rsid w:val="00955F7D"/>
    <w:rsid w:val="009609B7"/>
    <w:rsid w:val="009617D5"/>
    <w:rsid w:val="00963774"/>
    <w:rsid w:val="00964755"/>
    <w:rsid w:val="00965601"/>
    <w:rsid w:val="00967372"/>
    <w:rsid w:val="00973190"/>
    <w:rsid w:val="0097353A"/>
    <w:rsid w:val="00973CD8"/>
    <w:rsid w:val="00973FFD"/>
    <w:rsid w:val="00974221"/>
    <w:rsid w:val="00974362"/>
    <w:rsid w:val="00974ADA"/>
    <w:rsid w:val="00974DA6"/>
    <w:rsid w:val="00976B81"/>
    <w:rsid w:val="0097722F"/>
    <w:rsid w:val="00977992"/>
    <w:rsid w:val="0098084A"/>
    <w:rsid w:val="00982122"/>
    <w:rsid w:val="00982BBF"/>
    <w:rsid w:val="00982F07"/>
    <w:rsid w:val="00984173"/>
    <w:rsid w:val="0098460C"/>
    <w:rsid w:val="00984921"/>
    <w:rsid w:val="00985473"/>
    <w:rsid w:val="00987A8B"/>
    <w:rsid w:val="00990725"/>
    <w:rsid w:val="00990DE3"/>
    <w:rsid w:val="009910AA"/>
    <w:rsid w:val="00993F03"/>
    <w:rsid w:val="00994FBF"/>
    <w:rsid w:val="00995A55"/>
    <w:rsid w:val="009974BE"/>
    <w:rsid w:val="00997D95"/>
    <w:rsid w:val="00997EA7"/>
    <w:rsid w:val="00997F97"/>
    <w:rsid w:val="009A36AF"/>
    <w:rsid w:val="009A5C47"/>
    <w:rsid w:val="009A69EA"/>
    <w:rsid w:val="009A6F33"/>
    <w:rsid w:val="009A75C7"/>
    <w:rsid w:val="009B0CA2"/>
    <w:rsid w:val="009B142B"/>
    <w:rsid w:val="009B1737"/>
    <w:rsid w:val="009B1821"/>
    <w:rsid w:val="009B2D2E"/>
    <w:rsid w:val="009B359F"/>
    <w:rsid w:val="009B6129"/>
    <w:rsid w:val="009B6795"/>
    <w:rsid w:val="009B6B83"/>
    <w:rsid w:val="009B6CB2"/>
    <w:rsid w:val="009B7957"/>
    <w:rsid w:val="009C0627"/>
    <w:rsid w:val="009C06D3"/>
    <w:rsid w:val="009C112F"/>
    <w:rsid w:val="009C412D"/>
    <w:rsid w:val="009C430C"/>
    <w:rsid w:val="009C5C67"/>
    <w:rsid w:val="009C65CB"/>
    <w:rsid w:val="009C716F"/>
    <w:rsid w:val="009D042B"/>
    <w:rsid w:val="009D051C"/>
    <w:rsid w:val="009D0D96"/>
    <w:rsid w:val="009D11F0"/>
    <w:rsid w:val="009D2B59"/>
    <w:rsid w:val="009D3846"/>
    <w:rsid w:val="009D50E7"/>
    <w:rsid w:val="009D5A2B"/>
    <w:rsid w:val="009D6F9B"/>
    <w:rsid w:val="009D7B44"/>
    <w:rsid w:val="009E06A3"/>
    <w:rsid w:val="009E1814"/>
    <w:rsid w:val="009E21CE"/>
    <w:rsid w:val="009E46B3"/>
    <w:rsid w:val="009E6046"/>
    <w:rsid w:val="009E63C5"/>
    <w:rsid w:val="009E7097"/>
    <w:rsid w:val="009F00FA"/>
    <w:rsid w:val="009F0154"/>
    <w:rsid w:val="009F071C"/>
    <w:rsid w:val="009F0FA4"/>
    <w:rsid w:val="009F160D"/>
    <w:rsid w:val="009F1B5E"/>
    <w:rsid w:val="009F2F74"/>
    <w:rsid w:val="009F300F"/>
    <w:rsid w:val="009F3334"/>
    <w:rsid w:val="009F34A0"/>
    <w:rsid w:val="009F3B47"/>
    <w:rsid w:val="009F5207"/>
    <w:rsid w:val="009F53E6"/>
    <w:rsid w:val="009F5953"/>
    <w:rsid w:val="009F5D66"/>
    <w:rsid w:val="009F6486"/>
    <w:rsid w:val="009F7EC1"/>
    <w:rsid w:val="00A0061C"/>
    <w:rsid w:val="00A018AD"/>
    <w:rsid w:val="00A02077"/>
    <w:rsid w:val="00A02F83"/>
    <w:rsid w:val="00A03A76"/>
    <w:rsid w:val="00A03B67"/>
    <w:rsid w:val="00A03CBD"/>
    <w:rsid w:val="00A03F78"/>
    <w:rsid w:val="00A0461B"/>
    <w:rsid w:val="00A060F5"/>
    <w:rsid w:val="00A1277C"/>
    <w:rsid w:val="00A13197"/>
    <w:rsid w:val="00A13E5D"/>
    <w:rsid w:val="00A1445C"/>
    <w:rsid w:val="00A14ABD"/>
    <w:rsid w:val="00A14B74"/>
    <w:rsid w:val="00A2090F"/>
    <w:rsid w:val="00A223F4"/>
    <w:rsid w:val="00A227BD"/>
    <w:rsid w:val="00A22BE6"/>
    <w:rsid w:val="00A22E1A"/>
    <w:rsid w:val="00A232CB"/>
    <w:rsid w:val="00A23E73"/>
    <w:rsid w:val="00A24510"/>
    <w:rsid w:val="00A25F56"/>
    <w:rsid w:val="00A30BA4"/>
    <w:rsid w:val="00A3168B"/>
    <w:rsid w:val="00A3283C"/>
    <w:rsid w:val="00A332E5"/>
    <w:rsid w:val="00A33992"/>
    <w:rsid w:val="00A35C7E"/>
    <w:rsid w:val="00A36851"/>
    <w:rsid w:val="00A37A49"/>
    <w:rsid w:val="00A37FFA"/>
    <w:rsid w:val="00A40872"/>
    <w:rsid w:val="00A40DC9"/>
    <w:rsid w:val="00A4148E"/>
    <w:rsid w:val="00A42DCE"/>
    <w:rsid w:val="00A45F45"/>
    <w:rsid w:val="00A47E15"/>
    <w:rsid w:val="00A507DA"/>
    <w:rsid w:val="00A516B2"/>
    <w:rsid w:val="00A516FF"/>
    <w:rsid w:val="00A5414F"/>
    <w:rsid w:val="00A5482B"/>
    <w:rsid w:val="00A55970"/>
    <w:rsid w:val="00A55E81"/>
    <w:rsid w:val="00A56021"/>
    <w:rsid w:val="00A56897"/>
    <w:rsid w:val="00A575E5"/>
    <w:rsid w:val="00A576F6"/>
    <w:rsid w:val="00A60AF8"/>
    <w:rsid w:val="00A6225E"/>
    <w:rsid w:val="00A62D93"/>
    <w:rsid w:val="00A63AF4"/>
    <w:rsid w:val="00A63D60"/>
    <w:rsid w:val="00A63DC3"/>
    <w:rsid w:val="00A6445C"/>
    <w:rsid w:val="00A64D2D"/>
    <w:rsid w:val="00A651A3"/>
    <w:rsid w:val="00A6550C"/>
    <w:rsid w:val="00A656DB"/>
    <w:rsid w:val="00A6620D"/>
    <w:rsid w:val="00A665A7"/>
    <w:rsid w:val="00A70F0C"/>
    <w:rsid w:val="00A71863"/>
    <w:rsid w:val="00A72706"/>
    <w:rsid w:val="00A72CC1"/>
    <w:rsid w:val="00A732C6"/>
    <w:rsid w:val="00A73D8E"/>
    <w:rsid w:val="00A7513C"/>
    <w:rsid w:val="00A76EDE"/>
    <w:rsid w:val="00A800A7"/>
    <w:rsid w:val="00A8040A"/>
    <w:rsid w:val="00A80483"/>
    <w:rsid w:val="00A80DBA"/>
    <w:rsid w:val="00A80F6B"/>
    <w:rsid w:val="00A81AA9"/>
    <w:rsid w:val="00A82713"/>
    <w:rsid w:val="00A84EDF"/>
    <w:rsid w:val="00A864DB"/>
    <w:rsid w:val="00A86A00"/>
    <w:rsid w:val="00A87F2F"/>
    <w:rsid w:val="00A907C3"/>
    <w:rsid w:val="00A909D9"/>
    <w:rsid w:val="00A92C80"/>
    <w:rsid w:val="00A93485"/>
    <w:rsid w:val="00A935F8"/>
    <w:rsid w:val="00A94DD2"/>
    <w:rsid w:val="00A9506B"/>
    <w:rsid w:val="00A9528A"/>
    <w:rsid w:val="00A95AE3"/>
    <w:rsid w:val="00A95E65"/>
    <w:rsid w:val="00A968B4"/>
    <w:rsid w:val="00A975A4"/>
    <w:rsid w:val="00AA1574"/>
    <w:rsid w:val="00AA2CF4"/>
    <w:rsid w:val="00AA466F"/>
    <w:rsid w:val="00AA4BAC"/>
    <w:rsid w:val="00AA6268"/>
    <w:rsid w:val="00AA68FE"/>
    <w:rsid w:val="00AA6C3E"/>
    <w:rsid w:val="00AA79EE"/>
    <w:rsid w:val="00AA7E87"/>
    <w:rsid w:val="00AB0E5E"/>
    <w:rsid w:val="00AB3B74"/>
    <w:rsid w:val="00AB51F5"/>
    <w:rsid w:val="00AB5564"/>
    <w:rsid w:val="00AB6577"/>
    <w:rsid w:val="00AB6882"/>
    <w:rsid w:val="00AB6E62"/>
    <w:rsid w:val="00AC0A08"/>
    <w:rsid w:val="00AC0D3B"/>
    <w:rsid w:val="00AC1F8F"/>
    <w:rsid w:val="00AC3B29"/>
    <w:rsid w:val="00AC3B8A"/>
    <w:rsid w:val="00AC3C98"/>
    <w:rsid w:val="00AC6828"/>
    <w:rsid w:val="00AD04B7"/>
    <w:rsid w:val="00AD075F"/>
    <w:rsid w:val="00AD1508"/>
    <w:rsid w:val="00AD25AD"/>
    <w:rsid w:val="00AD2AEC"/>
    <w:rsid w:val="00AD38A5"/>
    <w:rsid w:val="00AD588A"/>
    <w:rsid w:val="00AD58E7"/>
    <w:rsid w:val="00AD5F06"/>
    <w:rsid w:val="00AD649C"/>
    <w:rsid w:val="00AD7457"/>
    <w:rsid w:val="00AD765B"/>
    <w:rsid w:val="00AE0296"/>
    <w:rsid w:val="00AE10F0"/>
    <w:rsid w:val="00AE24C0"/>
    <w:rsid w:val="00AE3C30"/>
    <w:rsid w:val="00AE5FEE"/>
    <w:rsid w:val="00AE6807"/>
    <w:rsid w:val="00AE74B7"/>
    <w:rsid w:val="00AE7999"/>
    <w:rsid w:val="00AF0E25"/>
    <w:rsid w:val="00AF21FC"/>
    <w:rsid w:val="00AF36B8"/>
    <w:rsid w:val="00AF370B"/>
    <w:rsid w:val="00AF3DCD"/>
    <w:rsid w:val="00AF58E5"/>
    <w:rsid w:val="00AF5DBB"/>
    <w:rsid w:val="00AF5F49"/>
    <w:rsid w:val="00AF79A9"/>
    <w:rsid w:val="00B0059F"/>
    <w:rsid w:val="00B02810"/>
    <w:rsid w:val="00B02D04"/>
    <w:rsid w:val="00B03A02"/>
    <w:rsid w:val="00B03C5B"/>
    <w:rsid w:val="00B044EF"/>
    <w:rsid w:val="00B06039"/>
    <w:rsid w:val="00B06409"/>
    <w:rsid w:val="00B0659E"/>
    <w:rsid w:val="00B0795D"/>
    <w:rsid w:val="00B10929"/>
    <w:rsid w:val="00B115E9"/>
    <w:rsid w:val="00B11C9F"/>
    <w:rsid w:val="00B11CF4"/>
    <w:rsid w:val="00B122E7"/>
    <w:rsid w:val="00B12858"/>
    <w:rsid w:val="00B1367B"/>
    <w:rsid w:val="00B14C8D"/>
    <w:rsid w:val="00B16417"/>
    <w:rsid w:val="00B165AB"/>
    <w:rsid w:val="00B20CAF"/>
    <w:rsid w:val="00B215E3"/>
    <w:rsid w:val="00B22867"/>
    <w:rsid w:val="00B22C79"/>
    <w:rsid w:val="00B238EF"/>
    <w:rsid w:val="00B24534"/>
    <w:rsid w:val="00B2646D"/>
    <w:rsid w:val="00B26B74"/>
    <w:rsid w:val="00B27548"/>
    <w:rsid w:val="00B308EF"/>
    <w:rsid w:val="00B32D58"/>
    <w:rsid w:val="00B349D9"/>
    <w:rsid w:val="00B3619A"/>
    <w:rsid w:val="00B37D56"/>
    <w:rsid w:val="00B37DC6"/>
    <w:rsid w:val="00B40233"/>
    <w:rsid w:val="00B410BA"/>
    <w:rsid w:val="00B410BB"/>
    <w:rsid w:val="00B43F54"/>
    <w:rsid w:val="00B44A9F"/>
    <w:rsid w:val="00B457E9"/>
    <w:rsid w:val="00B45E31"/>
    <w:rsid w:val="00B472C6"/>
    <w:rsid w:val="00B50D63"/>
    <w:rsid w:val="00B5184E"/>
    <w:rsid w:val="00B522CC"/>
    <w:rsid w:val="00B53100"/>
    <w:rsid w:val="00B53C21"/>
    <w:rsid w:val="00B54A7F"/>
    <w:rsid w:val="00B54E3D"/>
    <w:rsid w:val="00B55F47"/>
    <w:rsid w:val="00B56552"/>
    <w:rsid w:val="00B56B3F"/>
    <w:rsid w:val="00B56DBB"/>
    <w:rsid w:val="00B5785A"/>
    <w:rsid w:val="00B60AA5"/>
    <w:rsid w:val="00B61114"/>
    <w:rsid w:val="00B620D2"/>
    <w:rsid w:val="00B62F94"/>
    <w:rsid w:val="00B63282"/>
    <w:rsid w:val="00B65268"/>
    <w:rsid w:val="00B66A7C"/>
    <w:rsid w:val="00B70A5A"/>
    <w:rsid w:val="00B70F6B"/>
    <w:rsid w:val="00B7272C"/>
    <w:rsid w:val="00B754E7"/>
    <w:rsid w:val="00B75C76"/>
    <w:rsid w:val="00B76F42"/>
    <w:rsid w:val="00B779FF"/>
    <w:rsid w:val="00B80923"/>
    <w:rsid w:val="00B8167C"/>
    <w:rsid w:val="00B817C3"/>
    <w:rsid w:val="00B8200B"/>
    <w:rsid w:val="00B85426"/>
    <w:rsid w:val="00B85C58"/>
    <w:rsid w:val="00B85C7A"/>
    <w:rsid w:val="00B86282"/>
    <w:rsid w:val="00B87061"/>
    <w:rsid w:val="00B8746B"/>
    <w:rsid w:val="00B87A96"/>
    <w:rsid w:val="00B93F4C"/>
    <w:rsid w:val="00B945C9"/>
    <w:rsid w:val="00B94A0E"/>
    <w:rsid w:val="00B95AD6"/>
    <w:rsid w:val="00B96626"/>
    <w:rsid w:val="00B967EE"/>
    <w:rsid w:val="00BA04D9"/>
    <w:rsid w:val="00BA1312"/>
    <w:rsid w:val="00BA1866"/>
    <w:rsid w:val="00BA262D"/>
    <w:rsid w:val="00BA3827"/>
    <w:rsid w:val="00BA4E95"/>
    <w:rsid w:val="00BA5A1F"/>
    <w:rsid w:val="00BA5CF6"/>
    <w:rsid w:val="00BA6F2A"/>
    <w:rsid w:val="00BA70D2"/>
    <w:rsid w:val="00BA7759"/>
    <w:rsid w:val="00BB166B"/>
    <w:rsid w:val="00BB30E5"/>
    <w:rsid w:val="00BB391F"/>
    <w:rsid w:val="00BB439F"/>
    <w:rsid w:val="00BB452D"/>
    <w:rsid w:val="00BB4AEB"/>
    <w:rsid w:val="00BB658E"/>
    <w:rsid w:val="00BB666F"/>
    <w:rsid w:val="00BC03D3"/>
    <w:rsid w:val="00BC28F6"/>
    <w:rsid w:val="00BC3B4C"/>
    <w:rsid w:val="00BC4357"/>
    <w:rsid w:val="00BC450C"/>
    <w:rsid w:val="00BC4BE8"/>
    <w:rsid w:val="00BC624D"/>
    <w:rsid w:val="00BC6BB9"/>
    <w:rsid w:val="00BC7A55"/>
    <w:rsid w:val="00BD1BC5"/>
    <w:rsid w:val="00BD2283"/>
    <w:rsid w:val="00BD22E0"/>
    <w:rsid w:val="00BD2936"/>
    <w:rsid w:val="00BD2ACB"/>
    <w:rsid w:val="00BD3075"/>
    <w:rsid w:val="00BD3FBB"/>
    <w:rsid w:val="00BD4664"/>
    <w:rsid w:val="00BD5E59"/>
    <w:rsid w:val="00BD69E8"/>
    <w:rsid w:val="00BD73D9"/>
    <w:rsid w:val="00BE17CA"/>
    <w:rsid w:val="00BE18A6"/>
    <w:rsid w:val="00BE1F09"/>
    <w:rsid w:val="00BE25C1"/>
    <w:rsid w:val="00BE2AE9"/>
    <w:rsid w:val="00BE56E0"/>
    <w:rsid w:val="00BE5D08"/>
    <w:rsid w:val="00BE7167"/>
    <w:rsid w:val="00BE731F"/>
    <w:rsid w:val="00BE79A2"/>
    <w:rsid w:val="00BF24D2"/>
    <w:rsid w:val="00BF3273"/>
    <w:rsid w:val="00BF3810"/>
    <w:rsid w:val="00BF3C8F"/>
    <w:rsid w:val="00BF3D4B"/>
    <w:rsid w:val="00BF425B"/>
    <w:rsid w:val="00BF4566"/>
    <w:rsid w:val="00BF4926"/>
    <w:rsid w:val="00BF4DC2"/>
    <w:rsid w:val="00BF5D89"/>
    <w:rsid w:val="00BF7850"/>
    <w:rsid w:val="00BF7ADF"/>
    <w:rsid w:val="00C015B8"/>
    <w:rsid w:val="00C01A4D"/>
    <w:rsid w:val="00C01AD9"/>
    <w:rsid w:val="00C01D8C"/>
    <w:rsid w:val="00C025A9"/>
    <w:rsid w:val="00C02927"/>
    <w:rsid w:val="00C02DD0"/>
    <w:rsid w:val="00C02F21"/>
    <w:rsid w:val="00C04B6E"/>
    <w:rsid w:val="00C06401"/>
    <w:rsid w:val="00C065BE"/>
    <w:rsid w:val="00C0793A"/>
    <w:rsid w:val="00C10E05"/>
    <w:rsid w:val="00C1104B"/>
    <w:rsid w:val="00C1366D"/>
    <w:rsid w:val="00C13C85"/>
    <w:rsid w:val="00C152E1"/>
    <w:rsid w:val="00C169FE"/>
    <w:rsid w:val="00C20D94"/>
    <w:rsid w:val="00C20EB8"/>
    <w:rsid w:val="00C22E21"/>
    <w:rsid w:val="00C2352C"/>
    <w:rsid w:val="00C24B24"/>
    <w:rsid w:val="00C25100"/>
    <w:rsid w:val="00C26909"/>
    <w:rsid w:val="00C274ED"/>
    <w:rsid w:val="00C27E7E"/>
    <w:rsid w:val="00C31403"/>
    <w:rsid w:val="00C31ABF"/>
    <w:rsid w:val="00C320FF"/>
    <w:rsid w:val="00C3565E"/>
    <w:rsid w:val="00C35702"/>
    <w:rsid w:val="00C35D58"/>
    <w:rsid w:val="00C35FB8"/>
    <w:rsid w:val="00C364CB"/>
    <w:rsid w:val="00C3685D"/>
    <w:rsid w:val="00C36960"/>
    <w:rsid w:val="00C37040"/>
    <w:rsid w:val="00C4025C"/>
    <w:rsid w:val="00C40FFD"/>
    <w:rsid w:val="00C421C4"/>
    <w:rsid w:val="00C426CB"/>
    <w:rsid w:val="00C450E9"/>
    <w:rsid w:val="00C45F38"/>
    <w:rsid w:val="00C463C4"/>
    <w:rsid w:val="00C4776E"/>
    <w:rsid w:val="00C50B5F"/>
    <w:rsid w:val="00C51D9D"/>
    <w:rsid w:val="00C52F25"/>
    <w:rsid w:val="00C5308F"/>
    <w:rsid w:val="00C554DB"/>
    <w:rsid w:val="00C555AD"/>
    <w:rsid w:val="00C55608"/>
    <w:rsid w:val="00C576C4"/>
    <w:rsid w:val="00C61259"/>
    <w:rsid w:val="00C61462"/>
    <w:rsid w:val="00C629ED"/>
    <w:rsid w:val="00C62C8E"/>
    <w:rsid w:val="00C62EF4"/>
    <w:rsid w:val="00C63E98"/>
    <w:rsid w:val="00C65A03"/>
    <w:rsid w:val="00C65FB0"/>
    <w:rsid w:val="00C6644C"/>
    <w:rsid w:val="00C67E23"/>
    <w:rsid w:val="00C7090B"/>
    <w:rsid w:val="00C7168E"/>
    <w:rsid w:val="00C71783"/>
    <w:rsid w:val="00C7178F"/>
    <w:rsid w:val="00C725D9"/>
    <w:rsid w:val="00C72CA0"/>
    <w:rsid w:val="00C72D78"/>
    <w:rsid w:val="00C731B3"/>
    <w:rsid w:val="00C74D25"/>
    <w:rsid w:val="00C75F26"/>
    <w:rsid w:val="00C80A78"/>
    <w:rsid w:val="00C82ACF"/>
    <w:rsid w:val="00C83FFD"/>
    <w:rsid w:val="00C84B48"/>
    <w:rsid w:val="00C850A9"/>
    <w:rsid w:val="00C85BA5"/>
    <w:rsid w:val="00C85D2A"/>
    <w:rsid w:val="00C87309"/>
    <w:rsid w:val="00C9113D"/>
    <w:rsid w:val="00C93224"/>
    <w:rsid w:val="00C93F00"/>
    <w:rsid w:val="00C94401"/>
    <w:rsid w:val="00C95B69"/>
    <w:rsid w:val="00C96544"/>
    <w:rsid w:val="00C96991"/>
    <w:rsid w:val="00C96BF8"/>
    <w:rsid w:val="00CA186D"/>
    <w:rsid w:val="00CA22A0"/>
    <w:rsid w:val="00CA2B88"/>
    <w:rsid w:val="00CA4197"/>
    <w:rsid w:val="00CA4C75"/>
    <w:rsid w:val="00CA606D"/>
    <w:rsid w:val="00CA649A"/>
    <w:rsid w:val="00CA680E"/>
    <w:rsid w:val="00CA6C80"/>
    <w:rsid w:val="00CB09D3"/>
    <w:rsid w:val="00CB0D6A"/>
    <w:rsid w:val="00CB14CF"/>
    <w:rsid w:val="00CB3EB3"/>
    <w:rsid w:val="00CB616C"/>
    <w:rsid w:val="00CB64CE"/>
    <w:rsid w:val="00CB6D32"/>
    <w:rsid w:val="00CB7543"/>
    <w:rsid w:val="00CB7E09"/>
    <w:rsid w:val="00CC0551"/>
    <w:rsid w:val="00CC0D3A"/>
    <w:rsid w:val="00CC230E"/>
    <w:rsid w:val="00CC2D09"/>
    <w:rsid w:val="00CC4131"/>
    <w:rsid w:val="00CC5A08"/>
    <w:rsid w:val="00CC7F2A"/>
    <w:rsid w:val="00CD259C"/>
    <w:rsid w:val="00CD352A"/>
    <w:rsid w:val="00CD36B1"/>
    <w:rsid w:val="00CD372D"/>
    <w:rsid w:val="00CD3F09"/>
    <w:rsid w:val="00CD5BCA"/>
    <w:rsid w:val="00CD6C77"/>
    <w:rsid w:val="00CD6E8D"/>
    <w:rsid w:val="00CE06D1"/>
    <w:rsid w:val="00CE195C"/>
    <w:rsid w:val="00CE286A"/>
    <w:rsid w:val="00CE2D68"/>
    <w:rsid w:val="00CE2E29"/>
    <w:rsid w:val="00CE3163"/>
    <w:rsid w:val="00CE3EA0"/>
    <w:rsid w:val="00CE7A0B"/>
    <w:rsid w:val="00CF0BBA"/>
    <w:rsid w:val="00CF1770"/>
    <w:rsid w:val="00CF18AD"/>
    <w:rsid w:val="00CF3858"/>
    <w:rsid w:val="00CF48DA"/>
    <w:rsid w:val="00CF59C1"/>
    <w:rsid w:val="00CF7793"/>
    <w:rsid w:val="00D02252"/>
    <w:rsid w:val="00D02F28"/>
    <w:rsid w:val="00D03515"/>
    <w:rsid w:val="00D03ACE"/>
    <w:rsid w:val="00D04FD2"/>
    <w:rsid w:val="00D0551B"/>
    <w:rsid w:val="00D07677"/>
    <w:rsid w:val="00D103DF"/>
    <w:rsid w:val="00D10649"/>
    <w:rsid w:val="00D12655"/>
    <w:rsid w:val="00D12F1A"/>
    <w:rsid w:val="00D12F79"/>
    <w:rsid w:val="00D14555"/>
    <w:rsid w:val="00D14ADF"/>
    <w:rsid w:val="00D16660"/>
    <w:rsid w:val="00D1766F"/>
    <w:rsid w:val="00D2102B"/>
    <w:rsid w:val="00D21694"/>
    <w:rsid w:val="00D2173F"/>
    <w:rsid w:val="00D23FE5"/>
    <w:rsid w:val="00D2425D"/>
    <w:rsid w:val="00D24E5B"/>
    <w:rsid w:val="00D24FDA"/>
    <w:rsid w:val="00D25EAE"/>
    <w:rsid w:val="00D26EC0"/>
    <w:rsid w:val="00D27C3A"/>
    <w:rsid w:val="00D304E7"/>
    <w:rsid w:val="00D30CD3"/>
    <w:rsid w:val="00D31730"/>
    <w:rsid w:val="00D317C0"/>
    <w:rsid w:val="00D331F8"/>
    <w:rsid w:val="00D33AD5"/>
    <w:rsid w:val="00D34DB6"/>
    <w:rsid w:val="00D34F27"/>
    <w:rsid w:val="00D366B5"/>
    <w:rsid w:val="00D37029"/>
    <w:rsid w:val="00D415DD"/>
    <w:rsid w:val="00D41B68"/>
    <w:rsid w:val="00D42F9F"/>
    <w:rsid w:val="00D463B8"/>
    <w:rsid w:val="00D46F28"/>
    <w:rsid w:val="00D475DC"/>
    <w:rsid w:val="00D504C2"/>
    <w:rsid w:val="00D5464C"/>
    <w:rsid w:val="00D5626C"/>
    <w:rsid w:val="00D56444"/>
    <w:rsid w:val="00D564BC"/>
    <w:rsid w:val="00D61CF4"/>
    <w:rsid w:val="00D62A3F"/>
    <w:rsid w:val="00D62C6A"/>
    <w:rsid w:val="00D6569B"/>
    <w:rsid w:val="00D65BA8"/>
    <w:rsid w:val="00D663C3"/>
    <w:rsid w:val="00D66962"/>
    <w:rsid w:val="00D669B7"/>
    <w:rsid w:val="00D7009D"/>
    <w:rsid w:val="00D72BEC"/>
    <w:rsid w:val="00D72E0E"/>
    <w:rsid w:val="00D7358F"/>
    <w:rsid w:val="00D73AB0"/>
    <w:rsid w:val="00D73C0D"/>
    <w:rsid w:val="00D74546"/>
    <w:rsid w:val="00D75260"/>
    <w:rsid w:val="00D75335"/>
    <w:rsid w:val="00D76378"/>
    <w:rsid w:val="00D76A1F"/>
    <w:rsid w:val="00D76DF3"/>
    <w:rsid w:val="00D77529"/>
    <w:rsid w:val="00D77F74"/>
    <w:rsid w:val="00D801F8"/>
    <w:rsid w:val="00D808B4"/>
    <w:rsid w:val="00D80C10"/>
    <w:rsid w:val="00D8491D"/>
    <w:rsid w:val="00D849EB"/>
    <w:rsid w:val="00D8609E"/>
    <w:rsid w:val="00D86D4E"/>
    <w:rsid w:val="00D903C4"/>
    <w:rsid w:val="00D90930"/>
    <w:rsid w:val="00D91612"/>
    <w:rsid w:val="00D922AD"/>
    <w:rsid w:val="00D9320E"/>
    <w:rsid w:val="00D942D4"/>
    <w:rsid w:val="00D947E6"/>
    <w:rsid w:val="00D95D54"/>
    <w:rsid w:val="00D97A6C"/>
    <w:rsid w:val="00DA2D74"/>
    <w:rsid w:val="00DA4084"/>
    <w:rsid w:val="00DA409F"/>
    <w:rsid w:val="00DA42C7"/>
    <w:rsid w:val="00DA65ED"/>
    <w:rsid w:val="00DA758E"/>
    <w:rsid w:val="00DB04C8"/>
    <w:rsid w:val="00DB066A"/>
    <w:rsid w:val="00DB0B57"/>
    <w:rsid w:val="00DB36AB"/>
    <w:rsid w:val="00DB49D1"/>
    <w:rsid w:val="00DB4C23"/>
    <w:rsid w:val="00DB6055"/>
    <w:rsid w:val="00DB6136"/>
    <w:rsid w:val="00DB784D"/>
    <w:rsid w:val="00DC0608"/>
    <w:rsid w:val="00DC0785"/>
    <w:rsid w:val="00DC09FD"/>
    <w:rsid w:val="00DC0ED6"/>
    <w:rsid w:val="00DC2E17"/>
    <w:rsid w:val="00DC38E2"/>
    <w:rsid w:val="00DC3A2B"/>
    <w:rsid w:val="00DC4C6D"/>
    <w:rsid w:val="00DC5619"/>
    <w:rsid w:val="00DC5885"/>
    <w:rsid w:val="00DD008F"/>
    <w:rsid w:val="00DD096C"/>
    <w:rsid w:val="00DD18C8"/>
    <w:rsid w:val="00DD304C"/>
    <w:rsid w:val="00DD49B7"/>
    <w:rsid w:val="00DD6702"/>
    <w:rsid w:val="00DD726D"/>
    <w:rsid w:val="00DD7CF1"/>
    <w:rsid w:val="00DE0A69"/>
    <w:rsid w:val="00DE1170"/>
    <w:rsid w:val="00DE24F4"/>
    <w:rsid w:val="00DE3ECB"/>
    <w:rsid w:val="00DE597C"/>
    <w:rsid w:val="00DE6CA3"/>
    <w:rsid w:val="00DE7F27"/>
    <w:rsid w:val="00DF0C85"/>
    <w:rsid w:val="00DF0E6F"/>
    <w:rsid w:val="00DF25A6"/>
    <w:rsid w:val="00DF2BD6"/>
    <w:rsid w:val="00DF2D03"/>
    <w:rsid w:val="00DF3F51"/>
    <w:rsid w:val="00DF5398"/>
    <w:rsid w:val="00DF5CF9"/>
    <w:rsid w:val="00DF6379"/>
    <w:rsid w:val="00DF6D29"/>
    <w:rsid w:val="00DF6F46"/>
    <w:rsid w:val="00E02022"/>
    <w:rsid w:val="00E023BC"/>
    <w:rsid w:val="00E049C9"/>
    <w:rsid w:val="00E04C0E"/>
    <w:rsid w:val="00E04E92"/>
    <w:rsid w:val="00E054C0"/>
    <w:rsid w:val="00E05667"/>
    <w:rsid w:val="00E064D1"/>
    <w:rsid w:val="00E079C0"/>
    <w:rsid w:val="00E101AE"/>
    <w:rsid w:val="00E108B9"/>
    <w:rsid w:val="00E10B48"/>
    <w:rsid w:val="00E10EBD"/>
    <w:rsid w:val="00E122FD"/>
    <w:rsid w:val="00E12499"/>
    <w:rsid w:val="00E132BE"/>
    <w:rsid w:val="00E15959"/>
    <w:rsid w:val="00E17254"/>
    <w:rsid w:val="00E17581"/>
    <w:rsid w:val="00E20371"/>
    <w:rsid w:val="00E207F5"/>
    <w:rsid w:val="00E2235C"/>
    <w:rsid w:val="00E22394"/>
    <w:rsid w:val="00E22463"/>
    <w:rsid w:val="00E225D3"/>
    <w:rsid w:val="00E22ABC"/>
    <w:rsid w:val="00E23E8A"/>
    <w:rsid w:val="00E24827"/>
    <w:rsid w:val="00E253CC"/>
    <w:rsid w:val="00E256C2"/>
    <w:rsid w:val="00E25700"/>
    <w:rsid w:val="00E25DB7"/>
    <w:rsid w:val="00E302CB"/>
    <w:rsid w:val="00E30AA1"/>
    <w:rsid w:val="00E3290F"/>
    <w:rsid w:val="00E32BA2"/>
    <w:rsid w:val="00E34A5D"/>
    <w:rsid w:val="00E34EF7"/>
    <w:rsid w:val="00E36C52"/>
    <w:rsid w:val="00E37BF4"/>
    <w:rsid w:val="00E37D4F"/>
    <w:rsid w:val="00E422F6"/>
    <w:rsid w:val="00E424E3"/>
    <w:rsid w:val="00E42559"/>
    <w:rsid w:val="00E428BF"/>
    <w:rsid w:val="00E42C15"/>
    <w:rsid w:val="00E42FDD"/>
    <w:rsid w:val="00E4611B"/>
    <w:rsid w:val="00E46345"/>
    <w:rsid w:val="00E468E4"/>
    <w:rsid w:val="00E46944"/>
    <w:rsid w:val="00E46EF6"/>
    <w:rsid w:val="00E51114"/>
    <w:rsid w:val="00E52C43"/>
    <w:rsid w:val="00E55531"/>
    <w:rsid w:val="00E56525"/>
    <w:rsid w:val="00E57053"/>
    <w:rsid w:val="00E57726"/>
    <w:rsid w:val="00E61529"/>
    <w:rsid w:val="00E63DC5"/>
    <w:rsid w:val="00E64EBB"/>
    <w:rsid w:val="00E6544E"/>
    <w:rsid w:val="00E65A1E"/>
    <w:rsid w:val="00E65EF3"/>
    <w:rsid w:val="00E66867"/>
    <w:rsid w:val="00E66E66"/>
    <w:rsid w:val="00E67225"/>
    <w:rsid w:val="00E704AF"/>
    <w:rsid w:val="00E7252D"/>
    <w:rsid w:val="00E738A2"/>
    <w:rsid w:val="00E77445"/>
    <w:rsid w:val="00E80238"/>
    <w:rsid w:val="00E8101F"/>
    <w:rsid w:val="00E831A1"/>
    <w:rsid w:val="00E8320B"/>
    <w:rsid w:val="00E84C3E"/>
    <w:rsid w:val="00E84F8D"/>
    <w:rsid w:val="00E8598B"/>
    <w:rsid w:val="00E8641B"/>
    <w:rsid w:val="00E867E4"/>
    <w:rsid w:val="00E878B4"/>
    <w:rsid w:val="00E90272"/>
    <w:rsid w:val="00E90DC4"/>
    <w:rsid w:val="00E911A2"/>
    <w:rsid w:val="00E912B8"/>
    <w:rsid w:val="00E917C7"/>
    <w:rsid w:val="00E919A1"/>
    <w:rsid w:val="00E92327"/>
    <w:rsid w:val="00E93128"/>
    <w:rsid w:val="00E93E10"/>
    <w:rsid w:val="00E94520"/>
    <w:rsid w:val="00E94999"/>
    <w:rsid w:val="00E956B2"/>
    <w:rsid w:val="00E968DE"/>
    <w:rsid w:val="00E96DD8"/>
    <w:rsid w:val="00E96FCF"/>
    <w:rsid w:val="00E97BEF"/>
    <w:rsid w:val="00E97F78"/>
    <w:rsid w:val="00E97FE6"/>
    <w:rsid w:val="00EA053A"/>
    <w:rsid w:val="00EA0F91"/>
    <w:rsid w:val="00EA13BA"/>
    <w:rsid w:val="00EA13F4"/>
    <w:rsid w:val="00EA354D"/>
    <w:rsid w:val="00EA3F4B"/>
    <w:rsid w:val="00EA50E4"/>
    <w:rsid w:val="00EA77A4"/>
    <w:rsid w:val="00EB1255"/>
    <w:rsid w:val="00EB1CD9"/>
    <w:rsid w:val="00EB239C"/>
    <w:rsid w:val="00EB32F0"/>
    <w:rsid w:val="00EB34DA"/>
    <w:rsid w:val="00EB3BB5"/>
    <w:rsid w:val="00EB57B0"/>
    <w:rsid w:val="00EB5B67"/>
    <w:rsid w:val="00EB5E63"/>
    <w:rsid w:val="00EB6194"/>
    <w:rsid w:val="00EB63CA"/>
    <w:rsid w:val="00EB7A69"/>
    <w:rsid w:val="00EC0790"/>
    <w:rsid w:val="00EC12DF"/>
    <w:rsid w:val="00EC1970"/>
    <w:rsid w:val="00EC1C70"/>
    <w:rsid w:val="00EC1DBB"/>
    <w:rsid w:val="00EC32C5"/>
    <w:rsid w:val="00EC3D00"/>
    <w:rsid w:val="00EC488B"/>
    <w:rsid w:val="00EC6A21"/>
    <w:rsid w:val="00ED1C9A"/>
    <w:rsid w:val="00ED24AB"/>
    <w:rsid w:val="00ED27E5"/>
    <w:rsid w:val="00ED2D3A"/>
    <w:rsid w:val="00ED3922"/>
    <w:rsid w:val="00ED585F"/>
    <w:rsid w:val="00ED5AC2"/>
    <w:rsid w:val="00ED6271"/>
    <w:rsid w:val="00EE02B0"/>
    <w:rsid w:val="00EE2940"/>
    <w:rsid w:val="00EE2BB9"/>
    <w:rsid w:val="00EE2C7D"/>
    <w:rsid w:val="00EE364D"/>
    <w:rsid w:val="00EE454D"/>
    <w:rsid w:val="00EE4C6E"/>
    <w:rsid w:val="00EE7733"/>
    <w:rsid w:val="00EF0544"/>
    <w:rsid w:val="00EF18EC"/>
    <w:rsid w:val="00EF29F9"/>
    <w:rsid w:val="00EF31F5"/>
    <w:rsid w:val="00EF3338"/>
    <w:rsid w:val="00EF34A1"/>
    <w:rsid w:val="00EF36F2"/>
    <w:rsid w:val="00EF4294"/>
    <w:rsid w:val="00EF4611"/>
    <w:rsid w:val="00EF53AA"/>
    <w:rsid w:val="00EF799E"/>
    <w:rsid w:val="00F01278"/>
    <w:rsid w:val="00F02E07"/>
    <w:rsid w:val="00F033EF"/>
    <w:rsid w:val="00F03825"/>
    <w:rsid w:val="00F03B68"/>
    <w:rsid w:val="00F03E1E"/>
    <w:rsid w:val="00F03ED1"/>
    <w:rsid w:val="00F048BD"/>
    <w:rsid w:val="00F05A9E"/>
    <w:rsid w:val="00F074FB"/>
    <w:rsid w:val="00F1026D"/>
    <w:rsid w:val="00F103D6"/>
    <w:rsid w:val="00F1041D"/>
    <w:rsid w:val="00F106B1"/>
    <w:rsid w:val="00F114D2"/>
    <w:rsid w:val="00F12232"/>
    <w:rsid w:val="00F12234"/>
    <w:rsid w:val="00F12BC4"/>
    <w:rsid w:val="00F1319B"/>
    <w:rsid w:val="00F142B8"/>
    <w:rsid w:val="00F14AF3"/>
    <w:rsid w:val="00F14D17"/>
    <w:rsid w:val="00F14E17"/>
    <w:rsid w:val="00F169DA"/>
    <w:rsid w:val="00F21BBA"/>
    <w:rsid w:val="00F2368C"/>
    <w:rsid w:val="00F24F3B"/>
    <w:rsid w:val="00F2565D"/>
    <w:rsid w:val="00F26F25"/>
    <w:rsid w:val="00F27391"/>
    <w:rsid w:val="00F277BE"/>
    <w:rsid w:val="00F278E1"/>
    <w:rsid w:val="00F3123A"/>
    <w:rsid w:val="00F34C05"/>
    <w:rsid w:val="00F3609E"/>
    <w:rsid w:val="00F366A4"/>
    <w:rsid w:val="00F36E9C"/>
    <w:rsid w:val="00F40332"/>
    <w:rsid w:val="00F422C8"/>
    <w:rsid w:val="00F43059"/>
    <w:rsid w:val="00F449AB"/>
    <w:rsid w:val="00F46494"/>
    <w:rsid w:val="00F467CA"/>
    <w:rsid w:val="00F4782C"/>
    <w:rsid w:val="00F505A2"/>
    <w:rsid w:val="00F5125E"/>
    <w:rsid w:val="00F528CA"/>
    <w:rsid w:val="00F52D96"/>
    <w:rsid w:val="00F538EA"/>
    <w:rsid w:val="00F5452C"/>
    <w:rsid w:val="00F54D9F"/>
    <w:rsid w:val="00F553AA"/>
    <w:rsid w:val="00F5687F"/>
    <w:rsid w:val="00F56895"/>
    <w:rsid w:val="00F56F83"/>
    <w:rsid w:val="00F60C46"/>
    <w:rsid w:val="00F60D5C"/>
    <w:rsid w:val="00F61E53"/>
    <w:rsid w:val="00F629EB"/>
    <w:rsid w:val="00F6398E"/>
    <w:rsid w:val="00F63D20"/>
    <w:rsid w:val="00F65B9C"/>
    <w:rsid w:val="00F66370"/>
    <w:rsid w:val="00F66869"/>
    <w:rsid w:val="00F67CED"/>
    <w:rsid w:val="00F7085B"/>
    <w:rsid w:val="00F71120"/>
    <w:rsid w:val="00F717C6"/>
    <w:rsid w:val="00F719E1"/>
    <w:rsid w:val="00F72D16"/>
    <w:rsid w:val="00F73BFC"/>
    <w:rsid w:val="00F73EE8"/>
    <w:rsid w:val="00F80092"/>
    <w:rsid w:val="00F804D7"/>
    <w:rsid w:val="00F813C0"/>
    <w:rsid w:val="00F8168B"/>
    <w:rsid w:val="00F85896"/>
    <w:rsid w:val="00F861AB"/>
    <w:rsid w:val="00F86F22"/>
    <w:rsid w:val="00F9221F"/>
    <w:rsid w:val="00F93A37"/>
    <w:rsid w:val="00F9546C"/>
    <w:rsid w:val="00F95800"/>
    <w:rsid w:val="00F95A53"/>
    <w:rsid w:val="00F95C2A"/>
    <w:rsid w:val="00F9618A"/>
    <w:rsid w:val="00F971C5"/>
    <w:rsid w:val="00FA030F"/>
    <w:rsid w:val="00FA19FE"/>
    <w:rsid w:val="00FA2F4A"/>
    <w:rsid w:val="00FA39CA"/>
    <w:rsid w:val="00FA455C"/>
    <w:rsid w:val="00FB0D82"/>
    <w:rsid w:val="00FB108E"/>
    <w:rsid w:val="00FB1B5A"/>
    <w:rsid w:val="00FB2CB3"/>
    <w:rsid w:val="00FB49B3"/>
    <w:rsid w:val="00FB4E92"/>
    <w:rsid w:val="00FB549C"/>
    <w:rsid w:val="00FB5921"/>
    <w:rsid w:val="00FC00BD"/>
    <w:rsid w:val="00FC0B89"/>
    <w:rsid w:val="00FC240A"/>
    <w:rsid w:val="00FC2B41"/>
    <w:rsid w:val="00FC4790"/>
    <w:rsid w:val="00FC5785"/>
    <w:rsid w:val="00FC5890"/>
    <w:rsid w:val="00FC5E87"/>
    <w:rsid w:val="00FC7B6C"/>
    <w:rsid w:val="00FD0537"/>
    <w:rsid w:val="00FD139C"/>
    <w:rsid w:val="00FD1866"/>
    <w:rsid w:val="00FD1ADD"/>
    <w:rsid w:val="00FD39EC"/>
    <w:rsid w:val="00FD3DB4"/>
    <w:rsid w:val="00FD42EF"/>
    <w:rsid w:val="00FD68D9"/>
    <w:rsid w:val="00FD7835"/>
    <w:rsid w:val="00FD7AA5"/>
    <w:rsid w:val="00FD7E72"/>
    <w:rsid w:val="00FE074E"/>
    <w:rsid w:val="00FE0D72"/>
    <w:rsid w:val="00FE1B9F"/>
    <w:rsid w:val="00FE2A48"/>
    <w:rsid w:val="00FE301E"/>
    <w:rsid w:val="00FE469A"/>
    <w:rsid w:val="00FE5831"/>
    <w:rsid w:val="00FE71BC"/>
    <w:rsid w:val="00FF02FD"/>
    <w:rsid w:val="00FF0E6E"/>
    <w:rsid w:val="00FF193B"/>
    <w:rsid w:val="00FF19F5"/>
    <w:rsid w:val="00FF1B9D"/>
    <w:rsid w:val="00FF1D30"/>
    <w:rsid w:val="00FF20AB"/>
    <w:rsid w:val="00FF34F4"/>
    <w:rsid w:val="00FF467B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o:colormru v:ext="edit" colors="#caeac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First Inden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0">
    <w:name w:val="Normal"/>
    <w:qFormat/>
    <w:rsid w:val="0066141B"/>
    <w:pPr>
      <w:widowControl w:val="0"/>
      <w:adjustRightInd w:val="0"/>
      <w:snapToGrid w:val="0"/>
      <w:jc w:val="both"/>
    </w:pPr>
  </w:style>
  <w:style w:type="paragraph" w:styleId="1">
    <w:name w:val="heading 1"/>
    <w:basedOn w:val="a2"/>
    <w:next w:val="aff0"/>
    <w:link w:val="1Char"/>
    <w:uiPriority w:val="9"/>
    <w:qFormat/>
    <w:rsid w:val="003500FC"/>
    <w:pPr>
      <w:spacing w:before="312" w:after="312"/>
      <w:outlineLvl w:val="0"/>
    </w:pPr>
  </w:style>
  <w:style w:type="paragraph" w:styleId="2">
    <w:name w:val="heading 2"/>
    <w:basedOn w:val="aff1"/>
    <w:next w:val="aff0"/>
    <w:link w:val="2Char"/>
    <w:uiPriority w:val="9"/>
    <w:unhideWhenUsed/>
    <w:qFormat/>
    <w:rsid w:val="00831E73"/>
    <w:pPr>
      <w:spacing w:beforeLines="50" w:afterLines="50"/>
      <w:ind w:firstLineChars="0" w:firstLine="0"/>
      <w:outlineLvl w:val="1"/>
    </w:pPr>
    <w:rPr>
      <w:rFonts w:ascii="黑体" w:eastAsia="黑体"/>
    </w:rPr>
  </w:style>
  <w:style w:type="paragraph" w:styleId="3">
    <w:name w:val="heading 3"/>
    <w:basedOn w:val="aff0"/>
    <w:next w:val="aff0"/>
    <w:link w:val="3Char"/>
    <w:qFormat/>
    <w:rsid w:val="0085776A"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ff2">
    <w:name w:val="Default Paragraph Font"/>
    <w:uiPriority w:val="1"/>
    <w:semiHidden/>
    <w:unhideWhenUsed/>
  </w:style>
  <w:style w:type="table" w:default="1" w:styleId="af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4">
    <w:name w:val="No List"/>
    <w:uiPriority w:val="99"/>
    <w:semiHidden/>
    <w:unhideWhenUsed/>
  </w:style>
  <w:style w:type="paragraph" w:styleId="aff5">
    <w:name w:val="header"/>
    <w:basedOn w:val="aff0"/>
    <w:link w:val="Char"/>
    <w:uiPriority w:val="99"/>
    <w:unhideWhenUsed/>
    <w:rsid w:val="0085776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ff2"/>
    <w:link w:val="aff5"/>
    <w:uiPriority w:val="99"/>
    <w:rsid w:val="0085776A"/>
    <w:rPr>
      <w:sz w:val="18"/>
      <w:szCs w:val="18"/>
    </w:rPr>
  </w:style>
  <w:style w:type="paragraph" w:styleId="aff6">
    <w:name w:val="footer"/>
    <w:basedOn w:val="aff0"/>
    <w:link w:val="Char0"/>
    <w:uiPriority w:val="99"/>
    <w:unhideWhenUsed/>
    <w:rsid w:val="0085776A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ff2"/>
    <w:link w:val="aff6"/>
    <w:uiPriority w:val="99"/>
    <w:rsid w:val="0085776A"/>
    <w:rPr>
      <w:sz w:val="18"/>
      <w:szCs w:val="18"/>
    </w:rPr>
  </w:style>
  <w:style w:type="character" w:customStyle="1" w:styleId="3Char">
    <w:name w:val="标题 3 Char"/>
    <w:basedOn w:val="aff2"/>
    <w:link w:val="3"/>
    <w:rsid w:val="0085776A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aff1">
    <w:name w:val="段"/>
    <w:link w:val="Char1"/>
    <w:qFormat/>
    <w:rsid w:val="0085776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1">
    <w:name w:val="段 Char"/>
    <w:basedOn w:val="aff2"/>
    <w:link w:val="aff1"/>
    <w:rsid w:val="0085776A"/>
    <w:rPr>
      <w:rFonts w:ascii="宋体" w:eastAsia="宋体" w:hAnsi="Times New Roman" w:cs="Times New Roman"/>
      <w:noProof/>
      <w:kern w:val="0"/>
      <w:szCs w:val="20"/>
    </w:rPr>
  </w:style>
  <w:style w:type="paragraph" w:customStyle="1" w:styleId="a3">
    <w:name w:val="一级条标题"/>
    <w:next w:val="aff1"/>
    <w:link w:val="Char2"/>
    <w:qFormat/>
    <w:rsid w:val="0085776A"/>
    <w:pPr>
      <w:numPr>
        <w:ilvl w:val="1"/>
        <w:numId w:val="15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ff7">
    <w:name w:val="标准书脚_奇数页"/>
    <w:rsid w:val="0085776A"/>
    <w:pPr>
      <w:spacing w:before="120"/>
      <w:ind w:right="198"/>
      <w:jc w:val="right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c">
    <w:name w:val="标准书眉_奇数页"/>
    <w:next w:val="aff0"/>
    <w:rsid w:val="0085776A"/>
    <w:pPr>
      <w:numPr>
        <w:ilvl w:val="1"/>
        <w:numId w:val="11"/>
      </w:num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 w:cs="Times New Roman"/>
      <w:noProof/>
      <w:kern w:val="0"/>
      <w:szCs w:val="21"/>
    </w:rPr>
  </w:style>
  <w:style w:type="paragraph" w:customStyle="1" w:styleId="a2">
    <w:name w:val="章标题"/>
    <w:next w:val="aff1"/>
    <w:link w:val="Char3"/>
    <w:qFormat/>
    <w:rsid w:val="0085776A"/>
    <w:pPr>
      <w:numPr>
        <w:numId w:val="15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4">
    <w:name w:val="二级条标题"/>
    <w:basedOn w:val="a3"/>
    <w:next w:val="aff1"/>
    <w:qFormat/>
    <w:rsid w:val="0085776A"/>
    <w:pPr>
      <w:numPr>
        <w:ilvl w:val="2"/>
      </w:numPr>
      <w:tabs>
        <w:tab w:val="num" w:pos="360"/>
      </w:tabs>
      <w:spacing w:before="50" w:after="50"/>
      <w:outlineLvl w:val="3"/>
    </w:pPr>
  </w:style>
  <w:style w:type="paragraph" w:customStyle="1" w:styleId="20">
    <w:name w:val="封面标准号2"/>
    <w:rsid w:val="0085776A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 w:cs="Times New Roman"/>
      <w:kern w:val="0"/>
      <w:sz w:val="28"/>
      <w:szCs w:val="28"/>
    </w:rPr>
  </w:style>
  <w:style w:type="paragraph" w:customStyle="1" w:styleId="aa">
    <w:name w:val="列项——（一级）"/>
    <w:rsid w:val="0085776A"/>
    <w:pPr>
      <w:widowControl w:val="0"/>
      <w:numPr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b">
    <w:name w:val="列项●（二级）"/>
    <w:rsid w:val="0085776A"/>
    <w:pPr>
      <w:numPr>
        <w:ilvl w:val="1"/>
        <w:numId w:val="2"/>
      </w:numPr>
      <w:tabs>
        <w:tab w:val="left" w:pos="840"/>
      </w:tabs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d">
    <w:name w:val="目次、标准名称标题"/>
    <w:basedOn w:val="aff0"/>
    <w:next w:val="aff1"/>
    <w:rsid w:val="0085776A"/>
    <w:pPr>
      <w:keepNext/>
      <w:pageBreakBefore/>
      <w:widowControl/>
      <w:numPr>
        <w:ilvl w:val="4"/>
        <w:numId w:val="11"/>
      </w:numPr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5">
    <w:name w:val="三级条标题"/>
    <w:basedOn w:val="a4"/>
    <w:next w:val="aff1"/>
    <w:rsid w:val="0085776A"/>
    <w:pPr>
      <w:numPr>
        <w:ilvl w:val="3"/>
      </w:numPr>
      <w:tabs>
        <w:tab w:val="num" w:pos="360"/>
      </w:tabs>
      <w:outlineLvl w:val="4"/>
    </w:pPr>
  </w:style>
  <w:style w:type="paragraph" w:customStyle="1" w:styleId="aff8">
    <w:name w:val="示例"/>
    <w:next w:val="aff9"/>
    <w:rsid w:val="0085776A"/>
    <w:pPr>
      <w:widowControl w:val="0"/>
      <w:ind w:firstLine="363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">
    <w:name w:val="数字编号列项（二级）"/>
    <w:rsid w:val="0085776A"/>
    <w:pPr>
      <w:numPr>
        <w:ilvl w:val="1"/>
        <w:numId w:val="14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6">
    <w:name w:val="四级条标题"/>
    <w:basedOn w:val="a5"/>
    <w:next w:val="aff1"/>
    <w:rsid w:val="0085776A"/>
    <w:pPr>
      <w:numPr>
        <w:ilvl w:val="4"/>
      </w:numPr>
      <w:tabs>
        <w:tab w:val="num" w:pos="360"/>
      </w:tabs>
      <w:ind w:firstLine="363"/>
      <w:outlineLvl w:val="5"/>
    </w:pPr>
  </w:style>
  <w:style w:type="paragraph" w:customStyle="1" w:styleId="a7">
    <w:name w:val="五级条标题"/>
    <w:basedOn w:val="a6"/>
    <w:next w:val="aff1"/>
    <w:rsid w:val="0085776A"/>
    <w:pPr>
      <w:numPr>
        <w:ilvl w:val="5"/>
      </w:numPr>
      <w:tabs>
        <w:tab w:val="num" w:pos="360"/>
      </w:tabs>
      <w:ind w:firstLine="363"/>
      <w:outlineLvl w:val="6"/>
    </w:pPr>
  </w:style>
  <w:style w:type="paragraph" w:customStyle="1" w:styleId="a">
    <w:name w:val="注："/>
    <w:next w:val="aff1"/>
    <w:rsid w:val="0085776A"/>
    <w:pPr>
      <w:widowControl w:val="0"/>
      <w:numPr>
        <w:numId w:val="1"/>
      </w:numPr>
      <w:autoSpaceDE w:val="0"/>
      <w:autoSpaceDN w:val="0"/>
      <w:ind w:left="726" w:hanging="363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a">
    <w:name w:val="注×："/>
    <w:rsid w:val="0085776A"/>
    <w:pPr>
      <w:widowControl w:val="0"/>
      <w:autoSpaceDE w:val="0"/>
      <w:autoSpaceDN w:val="0"/>
      <w:ind w:left="833" w:hanging="408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e">
    <w:name w:val="字母编号列项（一级）"/>
    <w:rsid w:val="0085776A"/>
    <w:pPr>
      <w:numPr>
        <w:numId w:val="14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c">
    <w:name w:val="列项◆（三级）"/>
    <w:basedOn w:val="aff0"/>
    <w:rsid w:val="0085776A"/>
    <w:pPr>
      <w:numPr>
        <w:ilvl w:val="2"/>
        <w:numId w:val="2"/>
      </w:numPr>
    </w:pPr>
    <w:rPr>
      <w:rFonts w:ascii="宋体" w:eastAsia="宋体" w:hAnsi="Times New Roman" w:cs="Times New Roman"/>
      <w:szCs w:val="21"/>
    </w:rPr>
  </w:style>
  <w:style w:type="paragraph" w:customStyle="1" w:styleId="af0">
    <w:name w:val="编号列项（三级）"/>
    <w:rsid w:val="0085776A"/>
    <w:pPr>
      <w:numPr>
        <w:ilvl w:val="2"/>
        <w:numId w:val="14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affb">
    <w:name w:val="示例×："/>
    <w:basedOn w:val="a2"/>
    <w:qFormat/>
    <w:rsid w:val="0085776A"/>
    <w:pPr>
      <w:numPr>
        <w:numId w:val="0"/>
      </w:numPr>
      <w:tabs>
        <w:tab w:val="num" w:pos="0"/>
      </w:tabs>
      <w:spacing w:beforeLines="0" w:afterLines="0"/>
      <w:ind w:hanging="425"/>
      <w:outlineLvl w:val="9"/>
    </w:pPr>
    <w:rPr>
      <w:rFonts w:ascii="宋体" w:eastAsia="宋体"/>
      <w:sz w:val="18"/>
      <w:szCs w:val="18"/>
    </w:rPr>
  </w:style>
  <w:style w:type="paragraph" w:customStyle="1" w:styleId="affc">
    <w:name w:val="二级无"/>
    <w:basedOn w:val="a4"/>
    <w:rsid w:val="0085776A"/>
    <w:pPr>
      <w:spacing w:beforeLines="0" w:afterLines="0"/>
    </w:pPr>
    <w:rPr>
      <w:rFonts w:ascii="宋体" w:eastAsia="宋体"/>
    </w:rPr>
  </w:style>
  <w:style w:type="paragraph" w:customStyle="1" w:styleId="affd">
    <w:name w:val="注：（正文）"/>
    <w:basedOn w:val="a"/>
    <w:next w:val="aff1"/>
    <w:rsid w:val="0085776A"/>
  </w:style>
  <w:style w:type="paragraph" w:customStyle="1" w:styleId="a1">
    <w:name w:val="注×：（正文）"/>
    <w:rsid w:val="0085776A"/>
    <w:pPr>
      <w:numPr>
        <w:numId w:val="3"/>
      </w:numPr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e">
    <w:name w:val="标准标志"/>
    <w:next w:val="aff0"/>
    <w:rsid w:val="0085776A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70"/>
      <w:kern w:val="0"/>
      <w:sz w:val="96"/>
      <w:szCs w:val="96"/>
    </w:rPr>
  </w:style>
  <w:style w:type="paragraph" w:customStyle="1" w:styleId="afff">
    <w:name w:val="标准称谓"/>
    <w:next w:val="aff0"/>
    <w:rsid w:val="0085776A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48"/>
      <w:szCs w:val="20"/>
    </w:rPr>
  </w:style>
  <w:style w:type="paragraph" w:customStyle="1" w:styleId="afff0">
    <w:name w:val="标准书脚_偶数页"/>
    <w:rsid w:val="0085776A"/>
    <w:pPr>
      <w:spacing w:before="120"/>
      <w:ind w:left="221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f1">
    <w:name w:val="标准书眉_偶数页"/>
    <w:basedOn w:val="afc"/>
    <w:next w:val="aff0"/>
    <w:rsid w:val="0085776A"/>
    <w:pPr>
      <w:jc w:val="left"/>
    </w:pPr>
  </w:style>
  <w:style w:type="paragraph" w:customStyle="1" w:styleId="afff2">
    <w:name w:val="标准书眉一"/>
    <w:rsid w:val="0085776A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3">
    <w:name w:val="参考文献"/>
    <w:basedOn w:val="aff0"/>
    <w:next w:val="aff1"/>
    <w:rsid w:val="0085776A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ff4">
    <w:name w:val="参考文献、索引标题"/>
    <w:basedOn w:val="aff0"/>
    <w:next w:val="aff1"/>
    <w:rsid w:val="0085776A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character" w:styleId="afff5">
    <w:name w:val="Hyperlink"/>
    <w:basedOn w:val="aff2"/>
    <w:uiPriority w:val="99"/>
    <w:rsid w:val="0085776A"/>
    <w:rPr>
      <w:noProof/>
      <w:color w:val="0000FF"/>
      <w:spacing w:val="0"/>
      <w:w w:val="100"/>
      <w:szCs w:val="21"/>
      <w:u w:val="single"/>
    </w:rPr>
  </w:style>
  <w:style w:type="character" w:customStyle="1" w:styleId="afff6">
    <w:name w:val="发布"/>
    <w:basedOn w:val="aff2"/>
    <w:rsid w:val="0085776A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7">
    <w:name w:val="发布部门"/>
    <w:next w:val="aff1"/>
    <w:rsid w:val="0085776A"/>
    <w:pPr>
      <w:framePr w:w="7938" w:h="1134" w:hRule="exact" w:hSpace="125" w:vSpace="181" w:wrap="around" w:vAnchor="page" w:hAnchor="page" w:x="2150" w:y="14630" w:anchorLock="1"/>
    </w:pPr>
    <w:rPr>
      <w:rFonts w:ascii="宋体" w:eastAsia="宋体" w:hAnsi="Times New Roman" w:cs="Times New Roman"/>
      <w:b/>
      <w:spacing w:val="20"/>
      <w:w w:val="135"/>
      <w:kern w:val="0"/>
      <w:sz w:val="28"/>
      <w:szCs w:val="20"/>
    </w:rPr>
  </w:style>
  <w:style w:type="paragraph" w:customStyle="1" w:styleId="afff8">
    <w:name w:val="发布日期"/>
    <w:rsid w:val="0085776A"/>
    <w:pPr>
      <w:framePr w:w="3997" w:h="471" w:hRule="exact" w:vSpace="181" w:wrap="around" w:hAnchor="page" w:x="7089" w:y="14097" w:anchorLock="1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afff9">
    <w:name w:val="封面标准代替信息"/>
    <w:rsid w:val="0085776A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eastAsia="宋体" w:hAnsi="Times New Roman" w:cs="Times New Roman"/>
      <w:kern w:val="0"/>
      <w:szCs w:val="21"/>
    </w:rPr>
  </w:style>
  <w:style w:type="paragraph" w:customStyle="1" w:styleId="10">
    <w:name w:val="封面标准号1"/>
    <w:rsid w:val="0085776A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ffa">
    <w:name w:val="封面标准名称"/>
    <w:rsid w:val="0085776A"/>
    <w:pPr>
      <w:framePr w:w="9639" w:h="6917" w:hRule="exact" w:wrap="around" w:vAnchor="page" w:hAnchor="page" w:xAlign="center" w:y="6408" w:anchorLock="1"/>
      <w:widowControl w:val="0"/>
      <w:spacing w:line="680" w:lineRule="exact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fb">
    <w:name w:val="封面标准英文名称"/>
    <w:basedOn w:val="afffa"/>
    <w:rsid w:val="0085776A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c">
    <w:name w:val="封面一致性程度标识"/>
    <w:basedOn w:val="afffb"/>
    <w:rsid w:val="0085776A"/>
    <w:pPr>
      <w:framePr w:wrap="around"/>
      <w:spacing w:before="440"/>
    </w:pPr>
    <w:rPr>
      <w:rFonts w:ascii="宋体" w:eastAsia="宋体"/>
    </w:rPr>
  </w:style>
  <w:style w:type="paragraph" w:customStyle="1" w:styleId="afffd">
    <w:name w:val="封面标准文稿类别"/>
    <w:basedOn w:val="afffc"/>
    <w:rsid w:val="0085776A"/>
    <w:pPr>
      <w:framePr w:wrap="around"/>
      <w:spacing w:after="160" w:line="240" w:lineRule="auto"/>
    </w:pPr>
    <w:rPr>
      <w:sz w:val="24"/>
    </w:rPr>
  </w:style>
  <w:style w:type="paragraph" w:customStyle="1" w:styleId="afffe">
    <w:name w:val="封面标准文稿编辑信息"/>
    <w:basedOn w:val="afffd"/>
    <w:rsid w:val="0085776A"/>
    <w:pPr>
      <w:framePr w:wrap="around"/>
      <w:spacing w:before="180" w:line="180" w:lineRule="exact"/>
    </w:pPr>
    <w:rPr>
      <w:sz w:val="21"/>
    </w:rPr>
  </w:style>
  <w:style w:type="paragraph" w:customStyle="1" w:styleId="affff">
    <w:name w:val="封面正文"/>
    <w:rsid w:val="0085776A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5">
    <w:name w:val="附录标识"/>
    <w:basedOn w:val="aff0"/>
    <w:next w:val="aff1"/>
    <w:rsid w:val="0085776A"/>
    <w:pPr>
      <w:keepNext/>
      <w:widowControl/>
      <w:numPr>
        <w:numId w:val="6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fff0">
    <w:name w:val="附录标题"/>
    <w:basedOn w:val="aff1"/>
    <w:next w:val="aff1"/>
    <w:rsid w:val="0085776A"/>
    <w:pPr>
      <w:ind w:firstLineChars="0" w:firstLine="0"/>
      <w:jc w:val="center"/>
    </w:pPr>
    <w:rPr>
      <w:rFonts w:ascii="黑体" w:eastAsia="黑体"/>
    </w:rPr>
  </w:style>
  <w:style w:type="paragraph" w:customStyle="1" w:styleId="af2">
    <w:name w:val="附录表标号"/>
    <w:basedOn w:val="aff0"/>
    <w:next w:val="aff1"/>
    <w:rsid w:val="0085776A"/>
    <w:pPr>
      <w:numPr>
        <w:numId w:val="4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szCs w:val="24"/>
    </w:rPr>
  </w:style>
  <w:style w:type="paragraph" w:customStyle="1" w:styleId="af3">
    <w:name w:val="附录表标题"/>
    <w:basedOn w:val="aff0"/>
    <w:next w:val="aff1"/>
    <w:rsid w:val="0085776A"/>
    <w:pPr>
      <w:numPr>
        <w:ilvl w:val="1"/>
        <w:numId w:val="4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 w:hAnsi="Times New Roman" w:cs="Times New Roman"/>
      <w:szCs w:val="21"/>
    </w:rPr>
  </w:style>
  <w:style w:type="paragraph" w:customStyle="1" w:styleId="af8">
    <w:name w:val="附录二级条标题"/>
    <w:basedOn w:val="aff0"/>
    <w:next w:val="aff1"/>
    <w:rsid w:val="0085776A"/>
    <w:pPr>
      <w:widowControl/>
      <w:numPr>
        <w:ilvl w:val="3"/>
        <w:numId w:val="6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 w:cs="Times New Roman"/>
      <w:kern w:val="21"/>
      <w:szCs w:val="20"/>
    </w:rPr>
  </w:style>
  <w:style w:type="paragraph" w:customStyle="1" w:styleId="affff1">
    <w:name w:val="附录二级无"/>
    <w:basedOn w:val="af8"/>
    <w:rsid w:val="0085776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2">
    <w:name w:val="附录公式"/>
    <w:basedOn w:val="aff1"/>
    <w:next w:val="aff1"/>
    <w:link w:val="Char4"/>
    <w:qFormat/>
    <w:rsid w:val="0085776A"/>
  </w:style>
  <w:style w:type="character" w:customStyle="1" w:styleId="Char4">
    <w:name w:val="附录公式 Char"/>
    <w:basedOn w:val="Char1"/>
    <w:link w:val="affff2"/>
    <w:rsid w:val="0085776A"/>
    <w:rPr>
      <w:rFonts w:ascii="宋体" w:eastAsia="宋体" w:hAnsi="Times New Roman" w:cs="Times New Roman"/>
      <w:noProof/>
      <w:kern w:val="0"/>
      <w:szCs w:val="20"/>
    </w:rPr>
  </w:style>
  <w:style w:type="paragraph" w:customStyle="1" w:styleId="affff3">
    <w:name w:val="附录公式编号制表符"/>
    <w:basedOn w:val="aff0"/>
    <w:next w:val="aff1"/>
    <w:qFormat/>
    <w:rsid w:val="0085776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f9">
    <w:name w:val="附录三级条标题"/>
    <w:basedOn w:val="af8"/>
    <w:next w:val="aff1"/>
    <w:rsid w:val="0085776A"/>
    <w:pPr>
      <w:numPr>
        <w:ilvl w:val="4"/>
      </w:numPr>
      <w:tabs>
        <w:tab w:val="num" w:pos="360"/>
      </w:tabs>
      <w:outlineLvl w:val="4"/>
    </w:pPr>
  </w:style>
  <w:style w:type="paragraph" w:customStyle="1" w:styleId="affff4">
    <w:name w:val="附录三级无"/>
    <w:basedOn w:val="af9"/>
    <w:rsid w:val="0085776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数字编号列项（二级）"/>
    <w:qFormat/>
    <w:rsid w:val="0085776A"/>
    <w:pPr>
      <w:numPr>
        <w:ilvl w:val="1"/>
        <w:numId w:val="7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afa">
    <w:name w:val="附录四级条标题"/>
    <w:basedOn w:val="af9"/>
    <w:next w:val="aff1"/>
    <w:rsid w:val="0085776A"/>
    <w:pPr>
      <w:numPr>
        <w:ilvl w:val="5"/>
      </w:numPr>
      <w:tabs>
        <w:tab w:val="num" w:pos="360"/>
      </w:tabs>
      <w:outlineLvl w:val="5"/>
    </w:pPr>
  </w:style>
  <w:style w:type="paragraph" w:customStyle="1" w:styleId="affff5">
    <w:name w:val="附录四级无"/>
    <w:basedOn w:val="afa"/>
    <w:rsid w:val="0085776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8">
    <w:name w:val="附录图标号"/>
    <w:basedOn w:val="aff0"/>
    <w:rsid w:val="0085776A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rFonts w:ascii="Times New Roman" w:eastAsia="宋体" w:hAnsi="Times New Roman" w:cs="Times New Roman"/>
      <w:color w:val="FFFFFF"/>
      <w:szCs w:val="24"/>
    </w:rPr>
  </w:style>
  <w:style w:type="paragraph" w:customStyle="1" w:styleId="a9">
    <w:name w:val="附录图标题"/>
    <w:basedOn w:val="aff0"/>
    <w:next w:val="aff1"/>
    <w:rsid w:val="0085776A"/>
    <w:pPr>
      <w:numPr>
        <w:ilvl w:val="1"/>
        <w:numId w:val="5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 w:hAnsi="Times New Roman" w:cs="Times New Roman"/>
      <w:szCs w:val="21"/>
    </w:rPr>
  </w:style>
  <w:style w:type="paragraph" w:customStyle="1" w:styleId="afb">
    <w:name w:val="附录五级条标题"/>
    <w:basedOn w:val="afa"/>
    <w:next w:val="aff1"/>
    <w:rsid w:val="0085776A"/>
    <w:pPr>
      <w:numPr>
        <w:ilvl w:val="6"/>
      </w:numPr>
      <w:tabs>
        <w:tab w:val="num" w:pos="360"/>
      </w:tabs>
      <w:outlineLvl w:val="6"/>
    </w:pPr>
  </w:style>
  <w:style w:type="paragraph" w:customStyle="1" w:styleId="affff6">
    <w:name w:val="附录五级无"/>
    <w:basedOn w:val="afb"/>
    <w:rsid w:val="0085776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6">
    <w:name w:val="附录章标题"/>
    <w:next w:val="aff1"/>
    <w:rsid w:val="0085776A"/>
    <w:pPr>
      <w:numPr>
        <w:ilvl w:val="1"/>
        <w:numId w:val="6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f7">
    <w:name w:val="附录一级条标题"/>
    <w:basedOn w:val="af6"/>
    <w:next w:val="aff1"/>
    <w:rsid w:val="0085776A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customStyle="1" w:styleId="affff7">
    <w:name w:val="附录一级无"/>
    <w:basedOn w:val="af7"/>
    <w:rsid w:val="0085776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e">
    <w:name w:val="附录字母编号列项（一级）"/>
    <w:qFormat/>
    <w:rsid w:val="0085776A"/>
    <w:pPr>
      <w:numPr>
        <w:numId w:val="7"/>
      </w:numPr>
    </w:pPr>
    <w:rPr>
      <w:rFonts w:ascii="宋体" w:eastAsia="宋体" w:hAnsi="Times New Roman" w:cs="Times New Roman"/>
      <w:noProof/>
      <w:kern w:val="0"/>
      <w:szCs w:val="20"/>
    </w:rPr>
  </w:style>
  <w:style w:type="paragraph" w:styleId="ad">
    <w:name w:val="footnote text"/>
    <w:basedOn w:val="aff0"/>
    <w:link w:val="Char5"/>
    <w:rsid w:val="0085776A"/>
    <w:pPr>
      <w:numPr>
        <w:numId w:val="9"/>
      </w:numPr>
      <w:jc w:val="left"/>
    </w:pPr>
    <w:rPr>
      <w:rFonts w:ascii="宋体" w:eastAsia="宋体" w:hAnsi="Times New Roman" w:cs="Times New Roman"/>
      <w:sz w:val="18"/>
      <w:szCs w:val="18"/>
    </w:rPr>
  </w:style>
  <w:style w:type="character" w:customStyle="1" w:styleId="Char5">
    <w:name w:val="脚注文本 Char"/>
    <w:basedOn w:val="aff2"/>
    <w:link w:val="ad"/>
    <w:rsid w:val="0085776A"/>
    <w:rPr>
      <w:rFonts w:ascii="宋体" w:eastAsia="宋体" w:hAnsi="Times New Roman" w:cs="Times New Roman"/>
      <w:sz w:val="18"/>
      <w:szCs w:val="18"/>
    </w:rPr>
  </w:style>
  <w:style w:type="character" w:styleId="affff8">
    <w:name w:val="footnote reference"/>
    <w:basedOn w:val="aff2"/>
    <w:semiHidden/>
    <w:rsid w:val="0085776A"/>
    <w:rPr>
      <w:vertAlign w:val="superscript"/>
    </w:rPr>
  </w:style>
  <w:style w:type="paragraph" w:customStyle="1" w:styleId="affff9">
    <w:name w:val="列项说明"/>
    <w:basedOn w:val="aff0"/>
    <w:rsid w:val="0085776A"/>
    <w:pPr>
      <w:spacing w:line="320" w:lineRule="exact"/>
      <w:ind w:leftChars="200" w:left="400" w:hangingChars="200" w:hanging="20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  <w:style w:type="paragraph" w:customStyle="1" w:styleId="affffa">
    <w:name w:val="列项说明数字编号"/>
    <w:rsid w:val="0085776A"/>
    <w:pPr>
      <w:ind w:leftChars="400" w:left="600" w:hangingChars="200" w:hanging="200"/>
    </w:pPr>
    <w:rPr>
      <w:rFonts w:ascii="宋体" w:eastAsia="宋体" w:hAnsi="Times New Roman" w:cs="Times New Roman"/>
      <w:kern w:val="0"/>
      <w:szCs w:val="20"/>
    </w:rPr>
  </w:style>
  <w:style w:type="paragraph" w:customStyle="1" w:styleId="affffb">
    <w:name w:val="目次、索引正文"/>
    <w:rsid w:val="0085776A"/>
    <w:pPr>
      <w:spacing w:line="320" w:lineRule="exact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30">
    <w:name w:val="toc 3"/>
    <w:basedOn w:val="aff0"/>
    <w:next w:val="aff0"/>
    <w:autoRedefine/>
    <w:uiPriority w:val="39"/>
    <w:rsid w:val="0085776A"/>
    <w:pPr>
      <w:tabs>
        <w:tab w:val="right" w:leader="dot" w:pos="9241"/>
      </w:tabs>
      <w:ind w:firstLineChars="100" w:firstLine="102"/>
      <w:jc w:val="left"/>
    </w:pPr>
    <w:rPr>
      <w:rFonts w:ascii="宋体" w:eastAsia="宋体" w:hAnsi="Times New Roman" w:cs="Times New Roman"/>
      <w:szCs w:val="21"/>
    </w:rPr>
  </w:style>
  <w:style w:type="paragraph" w:styleId="4">
    <w:name w:val="toc 4"/>
    <w:basedOn w:val="aff0"/>
    <w:next w:val="aff0"/>
    <w:autoRedefine/>
    <w:uiPriority w:val="39"/>
    <w:rsid w:val="0085776A"/>
    <w:pPr>
      <w:tabs>
        <w:tab w:val="right" w:leader="dot" w:pos="9241"/>
      </w:tabs>
      <w:ind w:firstLineChars="200" w:firstLine="198"/>
      <w:jc w:val="left"/>
    </w:pPr>
    <w:rPr>
      <w:rFonts w:ascii="宋体" w:eastAsia="宋体" w:hAnsi="Times New Roman" w:cs="Times New Roman"/>
      <w:szCs w:val="21"/>
    </w:rPr>
  </w:style>
  <w:style w:type="paragraph" w:styleId="5">
    <w:name w:val="toc 5"/>
    <w:basedOn w:val="aff0"/>
    <w:next w:val="aff0"/>
    <w:autoRedefine/>
    <w:uiPriority w:val="39"/>
    <w:rsid w:val="0085776A"/>
    <w:pPr>
      <w:tabs>
        <w:tab w:val="right" w:leader="dot" w:pos="9241"/>
      </w:tabs>
      <w:ind w:firstLineChars="300" w:firstLine="300"/>
      <w:jc w:val="left"/>
    </w:pPr>
    <w:rPr>
      <w:rFonts w:ascii="宋体" w:eastAsia="宋体" w:hAnsi="Times New Roman" w:cs="Times New Roman"/>
      <w:szCs w:val="21"/>
    </w:rPr>
  </w:style>
  <w:style w:type="paragraph" w:styleId="6">
    <w:name w:val="toc 6"/>
    <w:basedOn w:val="aff0"/>
    <w:next w:val="aff0"/>
    <w:autoRedefine/>
    <w:uiPriority w:val="39"/>
    <w:rsid w:val="0085776A"/>
    <w:pPr>
      <w:tabs>
        <w:tab w:val="right" w:leader="dot" w:pos="9241"/>
      </w:tabs>
      <w:ind w:firstLineChars="400" w:firstLine="403"/>
      <w:jc w:val="left"/>
    </w:pPr>
    <w:rPr>
      <w:rFonts w:ascii="宋体" w:eastAsia="宋体" w:hAnsi="Times New Roman" w:cs="Times New Roman"/>
      <w:szCs w:val="21"/>
    </w:rPr>
  </w:style>
  <w:style w:type="paragraph" w:styleId="7">
    <w:name w:val="toc 7"/>
    <w:basedOn w:val="aff0"/>
    <w:next w:val="aff0"/>
    <w:autoRedefine/>
    <w:uiPriority w:val="39"/>
    <w:rsid w:val="0085776A"/>
    <w:pPr>
      <w:tabs>
        <w:tab w:val="right" w:leader="dot" w:pos="9241"/>
      </w:tabs>
      <w:ind w:firstLineChars="500" w:firstLine="505"/>
      <w:jc w:val="left"/>
    </w:pPr>
    <w:rPr>
      <w:rFonts w:ascii="宋体" w:eastAsia="宋体" w:hAnsi="Times New Roman" w:cs="Times New Roman"/>
      <w:szCs w:val="21"/>
    </w:rPr>
  </w:style>
  <w:style w:type="paragraph" w:styleId="8">
    <w:name w:val="toc 8"/>
    <w:basedOn w:val="aff0"/>
    <w:next w:val="aff0"/>
    <w:autoRedefine/>
    <w:uiPriority w:val="39"/>
    <w:rsid w:val="0085776A"/>
    <w:pPr>
      <w:tabs>
        <w:tab w:val="right" w:leader="dot" w:pos="9241"/>
      </w:tabs>
      <w:ind w:firstLineChars="600" w:firstLine="607"/>
      <w:jc w:val="left"/>
    </w:pPr>
    <w:rPr>
      <w:rFonts w:ascii="宋体" w:eastAsia="宋体" w:hAnsi="Times New Roman" w:cs="Times New Roman"/>
      <w:szCs w:val="21"/>
    </w:rPr>
  </w:style>
  <w:style w:type="paragraph" w:styleId="9">
    <w:name w:val="toc 9"/>
    <w:basedOn w:val="aff0"/>
    <w:next w:val="aff0"/>
    <w:autoRedefine/>
    <w:uiPriority w:val="39"/>
    <w:rsid w:val="0085776A"/>
    <w:pPr>
      <w:ind w:left="1470"/>
      <w:jc w:val="left"/>
    </w:pPr>
    <w:rPr>
      <w:rFonts w:ascii="Times New Roman" w:eastAsia="宋体" w:hAnsi="Times New Roman" w:cs="Times New Roman"/>
      <w:sz w:val="20"/>
      <w:szCs w:val="20"/>
    </w:rPr>
  </w:style>
  <w:style w:type="paragraph" w:customStyle="1" w:styleId="affffc">
    <w:name w:val="其他标准标志"/>
    <w:basedOn w:val="affe"/>
    <w:rsid w:val="0085776A"/>
    <w:pPr>
      <w:framePr w:w="6101" w:wrap="around" w:vAnchor="page" w:hAnchor="page" w:x="4673" w:y="942"/>
    </w:pPr>
    <w:rPr>
      <w:w w:val="130"/>
    </w:rPr>
  </w:style>
  <w:style w:type="paragraph" w:customStyle="1" w:styleId="affffd">
    <w:name w:val="其他标准称谓"/>
    <w:next w:val="aff0"/>
    <w:rsid w:val="0085776A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 w:cs="Times New Roman"/>
      <w:spacing w:val="-40"/>
      <w:kern w:val="0"/>
      <w:sz w:val="48"/>
      <w:szCs w:val="52"/>
    </w:rPr>
  </w:style>
  <w:style w:type="paragraph" w:customStyle="1" w:styleId="affffe">
    <w:name w:val="其他发布部门"/>
    <w:basedOn w:val="afff7"/>
    <w:rsid w:val="0085776A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">
    <w:name w:val="前言、引言标题"/>
    <w:next w:val="aff1"/>
    <w:rsid w:val="0085776A"/>
    <w:pPr>
      <w:keepNext/>
      <w:pageBreakBefore/>
      <w:shd w:val="clear" w:color="FFFFFF" w:fill="FFFFFF"/>
      <w:spacing w:before="640" w:after="560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ffff0">
    <w:name w:val="三级无"/>
    <w:basedOn w:val="a5"/>
    <w:rsid w:val="0085776A"/>
    <w:pPr>
      <w:spacing w:beforeLines="0" w:afterLines="0"/>
    </w:pPr>
    <w:rPr>
      <w:rFonts w:ascii="宋体" w:eastAsia="宋体"/>
    </w:rPr>
  </w:style>
  <w:style w:type="paragraph" w:customStyle="1" w:styleId="afffff1">
    <w:name w:val="实施日期"/>
    <w:basedOn w:val="afff8"/>
    <w:rsid w:val="0085776A"/>
    <w:pPr>
      <w:framePr w:wrap="around" w:vAnchor="page" w:hAnchor="text"/>
      <w:jc w:val="right"/>
    </w:pPr>
  </w:style>
  <w:style w:type="paragraph" w:customStyle="1" w:styleId="afffff2">
    <w:name w:val="示例后文字"/>
    <w:basedOn w:val="aff1"/>
    <w:next w:val="aff1"/>
    <w:qFormat/>
    <w:rsid w:val="0085776A"/>
    <w:pPr>
      <w:ind w:firstLine="360"/>
    </w:pPr>
    <w:rPr>
      <w:sz w:val="18"/>
    </w:rPr>
  </w:style>
  <w:style w:type="paragraph" w:customStyle="1" w:styleId="afffff3">
    <w:name w:val="首示例"/>
    <w:next w:val="aff1"/>
    <w:link w:val="Char6"/>
    <w:qFormat/>
    <w:rsid w:val="0085776A"/>
    <w:pPr>
      <w:tabs>
        <w:tab w:val="num" w:pos="0"/>
        <w:tab w:val="num" w:pos="360"/>
      </w:tabs>
      <w:ind w:left="720"/>
    </w:pPr>
    <w:rPr>
      <w:rFonts w:ascii="宋体" w:eastAsia="宋体" w:hAnsi="宋体" w:cs="Times New Roman"/>
      <w:sz w:val="18"/>
      <w:szCs w:val="18"/>
    </w:rPr>
  </w:style>
  <w:style w:type="character" w:customStyle="1" w:styleId="Char6">
    <w:name w:val="首示例 Char"/>
    <w:basedOn w:val="aff2"/>
    <w:link w:val="afffff3"/>
    <w:rsid w:val="0085776A"/>
    <w:rPr>
      <w:rFonts w:ascii="宋体" w:eastAsia="宋体" w:hAnsi="宋体" w:cs="Times New Roman"/>
      <w:sz w:val="18"/>
      <w:szCs w:val="18"/>
    </w:rPr>
  </w:style>
  <w:style w:type="paragraph" w:customStyle="1" w:styleId="a0">
    <w:name w:val="四级无"/>
    <w:basedOn w:val="a6"/>
    <w:rsid w:val="0085776A"/>
    <w:pPr>
      <w:numPr>
        <w:ilvl w:val="0"/>
        <w:numId w:val="8"/>
      </w:numPr>
      <w:tabs>
        <w:tab w:val="num" w:pos="360"/>
      </w:tabs>
      <w:spacing w:beforeLines="0" w:afterLines="0"/>
      <w:ind w:firstLine="363"/>
    </w:pPr>
    <w:rPr>
      <w:rFonts w:ascii="宋体" w:eastAsia="宋体"/>
    </w:rPr>
  </w:style>
  <w:style w:type="paragraph" w:styleId="11">
    <w:name w:val="index 1"/>
    <w:basedOn w:val="aff0"/>
    <w:next w:val="aff1"/>
    <w:rsid w:val="0085776A"/>
    <w:pPr>
      <w:tabs>
        <w:tab w:val="right" w:leader="dot" w:pos="9299"/>
      </w:tabs>
      <w:jc w:val="left"/>
    </w:pPr>
    <w:rPr>
      <w:rFonts w:ascii="宋体" w:eastAsia="宋体" w:hAnsi="Times New Roman" w:cs="Times New Roman"/>
      <w:szCs w:val="21"/>
    </w:rPr>
  </w:style>
  <w:style w:type="paragraph" w:styleId="21">
    <w:name w:val="index 2"/>
    <w:basedOn w:val="aff0"/>
    <w:next w:val="aff0"/>
    <w:autoRedefine/>
    <w:rsid w:val="0085776A"/>
    <w:pPr>
      <w:ind w:left="42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31">
    <w:name w:val="index 3"/>
    <w:basedOn w:val="aff0"/>
    <w:next w:val="aff0"/>
    <w:autoRedefine/>
    <w:rsid w:val="0085776A"/>
    <w:pPr>
      <w:ind w:left="63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40">
    <w:name w:val="index 4"/>
    <w:basedOn w:val="aff0"/>
    <w:next w:val="aff0"/>
    <w:autoRedefine/>
    <w:rsid w:val="0085776A"/>
    <w:pPr>
      <w:ind w:left="84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50">
    <w:name w:val="index 5"/>
    <w:basedOn w:val="aff0"/>
    <w:next w:val="aff0"/>
    <w:autoRedefine/>
    <w:rsid w:val="0085776A"/>
    <w:pPr>
      <w:ind w:left="105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60">
    <w:name w:val="index 6"/>
    <w:basedOn w:val="aff0"/>
    <w:next w:val="aff0"/>
    <w:autoRedefine/>
    <w:rsid w:val="0085776A"/>
    <w:pPr>
      <w:ind w:left="126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70">
    <w:name w:val="index 7"/>
    <w:basedOn w:val="aff0"/>
    <w:next w:val="aff0"/>
    <w:autoRedefine/>
    <w:rsid w:val="0085776A"/>
    <w:pPr>
      <w:ind w:left="147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80">
    <w:name w:val="index 8"/>
    <w:basedOn w:val="aff0"/>
    <w:next w:val="aff0"/>
    <w:autoRedefine/>
    <w:rsid w:val="0085776A"/>
    <w:pPr>
      <w:ind w:left="168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90">
    <w:name w:val="index 9"/>
    <w:basedOn w:val="aff0"/>
    <w:next w:val="aff0"/>
    <w:autoRedefine/>
    <w:rsid w:val="0085776A"/>
    <w:pPr>
      <w:ind w:left="189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afffff4">
    <w:name w:val="index heading"/>
    <w:basedOn w:val="aff0"/>
    <w:next w:val="11"/>
    <w:rsid w:val="0085776A"/>
    <w:pPr>
      <w:spacing w:before="120" w:after="120"/>
      <w:jc w:val="center"/>
    </w:pPr>
    <w:rPr>
      <w:rFonts w:ascii="Calibri" w:eastAsia="宋体" w:hAnsi="Calibri" w:cs="Times New Roman"/>
      <w:b/>
      <w:bCs/>
      <w:iCs/>
      <w:szCs w:val="20"/>
    </w:rPr>
  </w:style>
  <w:style w:type="paragraph" w:styleId="afffff5">
    <w:name w:val="caption"/>
    <w:basedOn w:val="aff0"/>
    <w:next w:val="aff0"/>
    <w:qFormat/>
    <w:rsid w:val="0085776A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6">
    <w:name w:val="条文脚注"/>
    <w:basedOn w:val="ad"/>
    <w:rsid w:val="0085776A"/>
    <w:pPr>
      <w:numPr>
        <w:numId w:val="0"/>
      </w:numPr>
      <w:jc w:val="both"/>
    </w:pPr>
  </w:style>
  <w:style w:type="paragraph" w:customStyle="1" w:styleId="afffff7">
    <w:name w:val="图标脚注说明"/>
    <w:basedOn w:val="aff1"/>
    <w:rsid w:val="0085776A"/>
    <w:pPr>
      <w:ind w:left="840" w:firstLineChars="0" w:hanging="420"/>
    </w:pPr>
    <w:rPr>
      <w:sz w:val="18"/>
      <w:szCs w:val="18"/>
    </w:rPr>
  </w:style>
  <w:style w:type="paragraph" w:customStyle="1" w:styleId="afffff8">
    <w:name w:val="图表脚注说明"/>
    <w:basedOn w:val="aff0"/>
    <w:rsid w:val="0085776A"/>
    <w:rPr>
      <w:rFonts w:ascii="宋体" w:eastAsia="宋体" w:hAnsi="Times New Roman" w:cs="Times New Roman"/>
      <w:sz w:val="18"/>
      <w:szCs w:val="18"/>
    </w:rPr>
  </w:style>
  <w:style w:type="paragraph" w:customStyle="1" w:styleId="afffff9">
    <w:name w:val="图的脚注"/>
    <w:next w:val="aff1"/>
    <w:autoRedefine/>
    <w:qFormat/>
    <w:rsid w:val="0085776A"/>
    <w:pPr>
      <w:widowControl w:val="0"/>
      <w:ind w:leftChars="200" w:left="840" w:hangingChars="200" w:hanging="42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table" w:styleId="afffffa">
    <w:name w:val="Table Grid"/>
    <w:basedOn w:val="aff3"/>
    <w:rsid w:val="0085776A"/>
    <w:pPr>
      <w:numPr>
        <w:numId w:val="12"/>
      </w:numPr>
    </w:pPr>
    <w:rPr>
      <w:rFonts w:ascii="宋体" w:eastAsia="宋体" w:hAnsi="Times New Roman" w:cs="Times New Roman"/>
      <w:kern w:val="0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ff0"/>
    <w:link w:val="Char7"/>
    <w:semiHidden/>
    <w:rsid w:val="0085776A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7">
    <w:name w:val="尾注文本 Char"/>
    <w:basedOn w:val="aff2"/>
    <w:link w:val="afffffb"/>
    <w:semiHidden/>
    <w:rsid w:val="0085776A"/>
    <w:rPr>
      <w:rFonts w:ascii="Times New Roman" w:eastAsia="宋体" w:hAnsi="Times New Roman" w:cs="Times New Roman"/>
      <w:szCs w:val="24"/>
    </w:rPr>
  </w:style>
  <w:style w:type="character" w:styleId="afffffc">
    <w:name w:val="endnote reference"/>
    <w:basedOn w:val="aff2"/>
    <w:semiHidden/>
    <w:rsid w:val="0085776A"/>
    <w:rPr>
      <w:vertAlign w:val="superscript"/>
    </w:rPr>
  </w:style>
  <w:style w:type="paragraph" w:styleId="afffffd">
    <w:name w:val="Document Map"/>
    <w:basedOn w:val="aff0"/>
    <w:link w:val="Char8"/>
    <w:semiHidden/>
    <w:rsid w:val="0085776A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8">
    <w:name w:val="文档结构图 Char"/>
    <w:basedOn w:val="aff2"/>
    <w:link w:val="afffffd"/>
    <w:semiHidden/>
    <w:rsid w:val="0085776A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afffffe">
    <w:name w:val="文献分类号"/>
    <w:rsid w:val="0085776A"/>
    <w:pPr>
      <w:framePr w:hSpace="180" w:vSpace="180" w:wrap="around" w:hAnchor="margin" w:y="1" w:anchorLock="1"/>
      <w:widowControl w:val="0"/>
      <w:textAlignment w:val="center"/>
    </w:pPr>
    <w:rPr>
      <w:rFonts w:ascii="黑体" w:eastAsia="黑体" w:hAnsi="Times New Roman" w:cs="Times New Roman"/>
      <w:kern w:val="0"/>
      <w:szCs w:val="21"/>
    </w:rPr>
  </w:style>
  <w:style w:type="paragraph" w:customStyle="1" w:styleId="affffff">
    <w:name w:val="五级无"/>
    <w:basedOn w:val="a7"/>
    <w:rsid w:val="0085776A"/>
    <w:pPr>
      <w:spacing w:beforeLines="0" w:afterLines="0"/>
    </w:pPr>
    <w:rPr>
      <w:rFonts w:ascii="宋体" w:eastAsia="宋体"/>
    </w:rPr>
  </w:style>
  <w:style w:type="character" w:styleId="affffff0">
    <w:name w:val="page number"/>
    <w:basedOn w:val="aff2"/>
    <w:rsid w:val="0085776A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3"/>
    <w:rsid w:val="0085776A"/>
    <w:pPr>
      <w:spacing w:beforeLines="0" w:afterLines="0"/>
    </w:pPr>
    <w:rPr>
      <w:rFonts w:ascii="宋体" w:eastAsia="宋体"/>
    </w:rPr>
  </w:style>
  <w:style w:type="character" w:styleId="affffff2">
    <w:name w:val="FollowedHyperlink"/>
    <w:basedOn w:val="aff2"/>
    <w:rsid w:val="0085776A"/>
    <w:rPr>
      <w:color w:val="800080"/>
      <w:u w:val="single"/>
    </w:rPr>
  </w:style>
  <w:style w:type="paragraph" w:customStyle="1" w:styleId="affffff3">
    <w:name w:val="正文表标题"/>
    <w:next w:val="aff1"/>
    <w:rsid w:val="0085776A"/>
    <w:pPr>
      <w:tabs>
        <w:tab w:val="num" w:pos="360"/>
      </w:tabs>
      <w:spacing w:beforeLines="50" w:afterLines="50"/>
    </w:pPr>
    <w:rPr>
      <w:rFonts w:ascii="黑体" w:eastAsia="黑体" w:hAnsi="Times New Roman" w:cs="Times New Roman"/>
      <w:kern w:val="0"/>
      <w:szCs w:val="20"/>
    </w:rPr>
  </w:style>
  <w:style w:type="paragraph" w:customStyle="1" w:styleId="affffff4">
    <w:name w:val="正文公式编号制表符"/>
    <w:basedOn w:val="aff1"/>
    <w:next w:val="aff1"/>
    <w:qFormat/>
    <w:rsid w:val="0085776A"/>
    <w:pPr>
      <w:ind w:firstLineChars="0" w:firstLine="0"/>
    </w:pPr>
  </w:style>
  <w:style w:type="paragraph" w:customStyle="1" w:styleId="af4">
    <w:name w:val="正文图标题"/>
    <w:next w:val="aff1"/>
    <w:rsid w:val="0085776A"/>
    <w:pPr>
      <w:numPr>
        <w:numId w:val="12"/>
      </w:numPr>
      <w:tabs>
        <w:tab w:val="num" w:pos="360"/>
      </w:tabs>
      <w:spacing w:beforeLines="50" w:afterLines="50"/>
    </w:pPr>
    <w:rPr>
      <w:rFonts w:ascii="黑体" w:eastAsia="黑体" w:hAnsi="Times New Roman" w:cs="Times New Roman"/>
      <w:kern w:val="0"/>
      <w:szCs w:val="20"/>
    </w:rPr>
  </w:style>
  <w:style w:type="paragraph" w:customStyle="1" w:styleId="affffff5">
    <w:name w:val="终结线"/>
    <w:basedOn w:val="aff0"/>
    <w:rsid w:val="0085776A"/>
    <w:pPr>
      <w:framePr w:hSpace="181" w:vSpace="181" w:wrap="around" w:vAnchor="text" w:hAnchor="margin" w:xAlign="center" w:y="285"/>
    </w:pPr>
    <w:rPr>
      <w:rFonts w:ascii="Times New Roman" w:eastAsia="宋体" w:hAnsi="Times New Roman" w:cs="Times New Roman"/>
      <w:szCs w:val="24"/>
    </w:rPr>
  </w:style>
  <w:style w:type="paragraph" w:customStyle="1" w:styleId="af1">
    <w:name w:val="其他发布日期"/>
    <w:basedOn w:val="afff8"/>
    <w:rsid w:val="0085776A"/>
    <w:pPr>
      <w:framePr w:wrap="around" w:vAnchor="page" w:hAnchor="text" w:x="1419"/>
      <w:numPr>
        <w:numId w:val="13"/>
      </w:numPr>
    </w:pPr>
  </w:style>
  <w:style w:type="paragraph" w:customStyle="1" w:styleId="affffff6">
    <w:name w:val="其他实施日期"/>
    <w:basedOn w:val="afffff1"/>
    <w:rsid w:val="0085776A"/>
    <w:pPr>
      <w:framePr w:wrap="around"/>
    </w:pPr>
  </w:style>
  <w:style w:type="paragraph" w:customStyle="1" w:styleId="22">
    <w:name w:val="封面标准名称2"/>
    <w:basedOn w:val="afffa"/>
    <w:rsid w:val="0085776A"/>
    <w:pPr>
      <w:framePr w:wrap="around" w:y="4469"/>
      <w:spacing w:beforeLines="630"/>
    </w:pPr>
  </w:style>
  <w:style w:type="paragraph" w:customStyle="1" w:styleId="23">
    <w:name w:val="封面标准英文名称2"/>
    <w:basedOn w:val="afffb"/>
    <w:rsid w:val="0085776A"/>
    <w:pPr>
      <w:framePr w:wrap="around" w:y="4469"/>
    </w:pPr>
  </w:style>
  <w:style w:type="paragraph" w:customStyle="1" w:styleId="24">
    <w:name w:val="封面一致性程度标识2"/>
    <w:basedOn w:val="afffc"/>
    <w:rsid w:val="0085776A"/>
    <w:pPr>
      <w:framePr w:wrap="around" w:y="4469"/>
    </w:pPr>
  </w:style>
  <w:style w:type="paragraph" w:customStyle="1" w:styleId="25">
    <w:name w:val="封面标准文稿类别2"/>
    <w:basedOn w:val="afffd"/>
    <w:rsid w:val="0085776A"/>
    <w:pPr>
      <w:framePr w:wrap="around" w:y="4469"/>
    </w:pPr>
  </w:style>
  <w:style w:type="paragraph" w:customStyle="1" w:styleId="26">
    <w:name w:val="封面标准文稿编辑信息2"/>
    <w:basedOn w:val="afffe"/>
    <w:rsid w:val="0085776A"/>
    <w:pPr>
      <w:framePr w:wrap="around" w:y="4469"/>
    </w:pPr>
  </w:style>
  <w:style w:type="paragraph" w:customStyle="1" w:styleId="aff9">
    <w:name w:val="示例内容"/>
    <w:rsid w:val="0085776A"/>
    <w:pPr>
      <w:ind w:firstLineChars="200" w:firstLine="200"/>
    </w:pPr>
    <w:rPr>
      <w:rFonts w:ascii="宋体" w:eastAsia="宋体" w:hAnsi="Times New Roman" w:cs="Times New Roman"/>
      <w:noProof/>
      <w:kern w:val="0"/>
      <w:sz w:val="18"/>
      <w:szCs w:val="18"/>
    </w:rPr>
  </w:style>
  <w:style w:type="character" w:customStyle="1" w:styleId="Char2">
    <w:name w:val="一级条标题 Char"/>
    <w:basedOn w:val="aff2"/>
    <w:link w:val="a3"/>
    <w:rsid w:val="0085776A"/>
    <w:rPr>
      <w:rFonts w:ascii="黑体" w:eastAsia="黑体" w:hAnsi="Times New Roman" w:cs="Times New Roman"/>
      <w:kern w:val="0"/>
      <w:szCs w:val="21"/>
    </w:rPr>
  </w:style>
  <w:style w:type="paragraph" w:styleId="12">
    <w:name w:val="toc 1"/>
    <w:basedOn w:val="aff0"/>
    <w:next w:val="aff0"/>
    <w:autoRedefine/>
    <w:uiPriority w:val="39"/>
    <w:rsid w:val="009609B7"/>
    <w:pPr>
      <w:tabs>
        <w:tab w:val="right" w:leader="dot" w:pos="9241"/>
      </w:tabs>
      <w:spacing w:line="360" w:lineRule="auto"/>
      <w:jc w:val="left"/>
    </w:pPr>
    <w:rPr>
      <w:rFonts w:ascii="宋体" w:eastAsia="宋体" w:hAnsi="Times New Roman" w:cs="Times New Roman"/>
      <w:szCs w:val="21"/>
    </w:rPr>
  </w:style>
  <w:style w:type="paragraph" w:styleId="27">
    <w:name w:val="toc 2"/>
    <w:basedOn w:val="aff0"/>
    <w:next w:val="aff0"/>
    <w:autoRedefine/>
    <w:uiPriority w:val="39"/>
    <w:rsid w:val="00137805"/>
    <w:pPr>
      <w:tabs>
        <w:tab w:val="right" w:leader="dot" w:pos="9241"/>
      </w:tabs>
      <w:spacing w:line="360" w:lineRule="auto"/>
      <w:ind w:firstLineChars="100" w:firstLine="210"/>
    </w:pPr>
    <w:rPr>
      <w:rFonts w:asciiTheme="minorEastAsia" w:hAnsiTheme="minorEastAsia" w:cs="Times New Roman"/>
      <w:szCs w:val="21"/>
    </w:rPr>
  </w:style>
  <w:style w:type="character" w:customStyle="1" w:styleId="Char3">
    <w:name w:val="章标题 Char"/>
    <w:link w:val="a2"/>
    <w:rsid w:val="0085776A"/>
    <w:rPr>
      <w:rFonts w:ascii="黑体" w:eastAsia="黑体" w:hAnsi="Times New Roman" w:cs="Times New Roman"/>
      <w:kern w:val="0"/>
      <w:szCs w:val="20"/>
    </w:rPr>
  </w:style>
  <w:style w:type="paragraph" w:styleId="affffff7">
    <w:name w:val="List Paragraph"/>
    <w:basedOn w:val="aff0"/>
    <w:uiPriority w:val="34"/>
    <w:qFormat/>
    <w:rsid w:val="0085776A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ffffff8">
    <w:name w:val="Balloon Text"/>
    <w:basedOn w:val="aff0"/>
    <w:link w:val="Char9"/>
    <w:uiPriority w:val="99"/>
    <w:semiHidden/>
    <w:unhideWhenUsed/>
    <w:rsid w:val="005B5A2D"/>
    <w:rPr>
      <w:sz w:val="18"/>
      <w:szCs w:val="18"/>
    </w:rPr>
  </w:style>
  <w:style w:type="character" w:customStyle="1" w:styleId="Char9">
    <w:name w:val="批注框文本 Char"/>
    <w:basedOn w:val="aff2"/>
    <w:link w:val="affffff8"/>
    <w:uiPriority w:val="99"/>
    <w:semiHidden/>
    <w:rsid w:val="005B5A2D"/>
    <w:rPr>
      <w:sz w:val="18"/>
      <w:szCs w:val="18"/>
    </w:rPr>
  </w:style>
  <w:style w:type="paragraph" w:styleId="affffff9">
    <w:name w:val="Body Text"/>
    <w:aliases w:val="正文文字"/>
    <w:basedOn w:val="aff0"/>
    <w:link w:val="Chara"/>
    <w:rsid w:val="00452FAA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a">
    <w:name w:val="正文文本 Char"/>
    <w:aliases w:val="正文文字 Char"/>
    <w:basedOn w:val="aff2"/>
    <w:link w:val="affffff9"/>
    <w:rsid w:val="00452FAA"/>
    <w:rPr>
      <w:rFonts w:ascii="Times New Roman" w:eastAsia="宋体" w:hAnsi="Times New Roman" w:cs="Times New Roman"/>
      <w:szCs w:val="24"/>
    </w:rPr>
  </w:style>
  <w:style w:type="paragraph" w:styleId="affffffa">
    <w:name w:val="Date"/>
    <w:basedOn w:val="aff0"/>
    <w:next w:val="aff0"/>
    <w:link w:val="Charb"/>
    <w:rsid w:val="00CA2B88"/>
    <w:rPr>
      <w:rFonts w:ascii="Times New Roman" w:eastAsia="宋体" w:hAnsi="Times New Roman" w:cs="Times New Roman"/>
      <w:szCs w:val="24"/>
    </w:rPr>
  </w:style>
  <w:style w:type="character" w:customStyle="1" w:styleId="Charb">
    <w:name w:val="日期 Char"/>
    <w:basedOn w:val="aff2"/>
    <w:link w:val="affffffa"/>
    <w:rsid w:val="00CA2B88"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ff2"/>
    <w:link w:val="1"/>
    <w:uiPriority w:val="9"/>
    <w:rsid w:val="003500FC"/>
    <w:rPr>
      <w:rFonts w:ascii="黑体" w:eastAsia="黑体" w:hAnsi="Times New Roman" w:cs="Times New Roman"/>
      <w:kern w:val="0"/>
      <w:szCs w:val="20"/>
    </w:rPr>
  </w:style>
  <w:style w:type="paragraph" w:styleId="affffffb">
    <w:name w:val="Body Text First Indent"/>
    <w:basedOn w:val="affffff9"/>
    <w:link w:val="Charc"/>
    <w:rsid w:val="004B61BB"/>
    <w:pPr>
      <w:ind w:firstLineChars="100" w:firstLine="420"/>
    </w:pPr>
  </w:style>
  <w:style w:type="character" w:customStyle="1" w:styleId="Charc">
    <w:name w:val="正文首行缩进 Char"/>
    <w:basedOn w:val="Chara"/>
    <w:link w:val="affffffb"/>
    <w:rsid w:val="004B61BB"/>
    <w:rPr>
      <w:rFonts w:ascii="Times New Roman" w:eastAsia="宋体" w:hAnsi="Times New Roman" w:cs="Times New Roman"/>
      <w:szCs w:val="24"/>
    </w:rPr>
  </w:style>
  <w:style w:type="paragraph" w:styleId="affffffc">
    <w:name w:val="Body Text Indent"/>
    <w:basedOn w:val="aff0"/>
    <w:link w:val="Chard"/>
    <w:uiPriority w:val="99"/>
    <w:semiHidden/>
    <w:unhideWhenUsed/>
    <w:rsid w:val="007B380E"/>
    <w:pPr>
      <w:spacing w:after="120"/>
      <w:ind w:leftChars="200" w:left="420"/>
    </w:pPr>
  </w:style>
  <w:style w:type="character" w:customStyle="1" w:styleId="Chard">
    <w:name w:val="正文文本缩进 Char"/>
    <w:basedOn w:val="aff2"/>
    <w:link w:val="affffffc"/>
    <w:uiPriority w:val="99"/>
    <w:semiHidden/>
    <w:rsid w:val="007B380E"/>
  </w:style>
  <w:style w:type="character" w:customStyle="1" w:styleId="2Char">
    <w:name w:val="标题 2 Char"/>
    <w:basedOn w:val="aff2"/>
    <w:link w:val="2"/>
    <w:uiPriority w:val="9"/>
    <w:rsid w:val="00831E73"/>
    <w:rPr>
      <w:rFonts w:ascii="黑体" w:eastAsia="黑体" w:hAnsi="Times New Roman" w:cs="Times New Roman"/>
      <w:noProof/>
      <w:kern w:val="0"/>
      <w:szCs w:val="20"/>
    </w:rPr>
  </w:style>
  <w:style w:type="character" w:styleId="affffffd">
    <w:name w:val="annotation reference"/>
    <w:basedOn w:val="aff2"/>
    <w:uiPriority w:val="99"/>
    <w:semiHidden/>
    <w:unhideWhenUsed/>
    <w:rsid w:val="002369EA"/>
    <w:rPr>
      <w:sz w:val="21"/>
      <w:szCs w:val="21"/>
    </w:rPr>
  </w:style>
  <w:style w:type="paragraph" w:styleId="affffffe">
    <w:name w:val="annotation text"/>
    <w:basedOn w:val="aff0"/>
    <w:link w:val="Chare"/>
    <w:uiPriority w:val="99"/>
    <w:semiHidden/>
    <w:unhideWhenUsed/>
    <w:rsid w:val="002369EA"/>
    <w:pPr>
      <w:jc w:val="left"/>
    </w:pPr>
  </w:style>
  <w:style w:type="character" w:customStyle="1" w:styleId="Chare">
    <w:name w:val="批注文字 Char"/>
    <w:basedOn w:val="aff2"/>
    <w:link w:val="affffffe"/>
    <w:uiPriority w:val="99"/>
    <w:semiHidden/>
    <w:rsid w:val="002369EA"/>
  </w:style>
  <w:style w:type="paragraph" w:styleId="afffffff">
    <w:name w:val="annotation subject"/>
    <w:basedOn w:val="affffffe"/>
    <w:next w:val="affffffe"/>
    <w:link w:val="Charf"/>
    <w:uiPriority w:val="99"/>
    <w:semiHidden/>
    <w:unhideWhenUsed/>
    <w:rsid w:val="002369EA"/>
    <w:rPr>
      <w:b/>
      <w:bCs/>
    </w:rPr>
  </w:style>
  <w:style w:type="character" w:customStyle="1" w:styleId="Charf">
    <w:name w:val="批注主题 Char"/>
    <w:basedOn w:val="Chare"/>
    <w:link w:val="afffffff"/>
    <w:uiPriority w:val="99"/>
    <w:semiHidden/>
    <w:rsid w:val="002369EA"/>
    <w:rPr>
      <w:b/>
      <w:bCs/>
    </w:rPr>
  </w:style>
  <w:style w:type="character" w:customStyle="1" w:styleId="2TimesNewRoman">
    <w:name w:val="正文文本 (2) + Times New Roman"/>
    <w:aliases w:val="10.5 pt"/>
    <w:rsid w:val="00851C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4TimesNewRoman">
    <w:name w:val="正文文本 (4) + Times New Roman"/>
    <w:aliases w:val="间距 0 pt"/>
    <w:rsid w:val="00391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styleId="TOC">
    <w:name w:val="TOC Heading"/>
    <w:basedOn w:val="1"/>
    <w:next w:val="aff0"/>
    <w:uiPriority w:val="39"/>
    <w:semiHidden/>
    <w:unhideWhenUsed/>
    <w:qFormat/>
    <w:rsid w:val="0020477A"/>
    <w:pPr>
      <w:keepNext/>
      <w:keepLines/>
      <w:numPr>
        <w:numId w:val="0"/>
      </w:numPr>
      <w:spacing w:beforeLines="0" w:before="480" w:afterLines="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First Inden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0">
    <w:name w:val="Normal"/>
    <w:qFormat/>
    <w:rsid w:val="0066141B"/>
    <w:pPr>
      <w:widowControl w:val="0"/>
      <w:adjustRightInd w:val="0"/>
      <w:snapToGrid w:val="0"/>
      <w:jc w:val="both"/>
    </w:pPr>
  </w:style>
  <w:style w:type="paragraph" w:styleId="1">
    <w:name w:val="heading 1"/>
    <w:basedOn w:val="a2"/>
    <w:next w:val="aff0"/>
    <w:link w:val="1Char"/>
    <w:uiPriority w:val="9"/>
    <w:qFormat/>
    <w:rsid w:val="003500FC"/>
    <w:pPr>
      <w:spacing w:before="312" w:after="312"/>
      <w:outlineLvl w:val="0"/>
    </w:pPr>
  </w:style>
  <w:style w:type="paragraph" w:styleId="2">
    <w:name w:val="heading 2"/>
    <w:basedOn w:val="aff1"/>
    <w:next w:val="aff0"/>
    <w:link w:val="2Char"/>
    <w:uiPriority w:val="9"/>
    <w:unhideWhenUsed/>
    <w:qFormat/>
    <w:rsid w:val="00831E73"/>
    <w:pPr>
      <w:spacing w:beforeLines="50" w:afterLines="50"/>
      <w:ind w:firstLineChars="0" w:firstLine="0"/>
      <w:outlineLvl w:val="1"/>
    </w:pPr>
    <w:rPr>
      <w:rFonts w:ascii="黑体" w:eastAsia="黑体"/>
    </w:rPr>
  </w:style>
  <w:style w:type="paragraph" w:styleId="3">
    <w:name w:val="heading 3"/>
    <w:basedOn w:val="aff0"/>
    <w:next w:val="aff0"/>
    <w:link w:val="3Char"/>
    <w:qFormat/>
    <w:rsid w:val="0085776A"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ff2">
    <w:name w:val="Default Paragraph Font"/>
    <w:uiPriority w:val="1"/>
    <w:semiHidden/>
    <w:unhideWhenUsed/>
  </w:style>
  <w:style w:type="table" w:default="1" w:styleId="af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4">
    <w:name w:val="No List"/>
    <w:uiPriority w:val="99"/>
    <w:semiHidden/>
    <w:unhideWhenUsed/>
  </w:style>
  <w:style w:type="paragraph" w:styleId="aff5">
    <w:name w:val="header"/>
    <w:basedOn w:val="aff0"/>
    <w:link w:val="Char"/>
    <w:uiPriority w:val="99"/>
    <w:unhideWhenUsed/>
    <w:rsid w:val="0085776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ff2"/>
    <w:link w:val="aff5"/>
    <w:uiPriority w:val="99"/>
    <w:rsid w:val="0085776A"/>
    <w:rPr>
      <w:sz w:val="18"/>
      <w:szCs w:val="18"/>
    </w:rPr>
  </w:style>
  <w:style w:type="paragraph" w:styleId="aff6">
    <w:name w:val="footer"/>
    <w:basedOn w:val="aff0"/>
    <w:link w:val="Char0"/>
    <w:uiPriority w:val="99"/>
    <w:unhideWhenUsed/>
    <w:rsid w:val="0085776A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ff2"/>
    <w:link w:val="aff6"/>
    <w:uiPriority w:val="99"/>
    <w:rsid w:val="0085776A"/>
    <w:rPr>
      <w:sz w:val="18"/>
      <w:szCs w:val="18"/>
    </w:rPr>
  </w:style>
  <w:style w:type="character" w:customStyle="1" w:styleId="3Char">
    <w:name w:val="标题 3 Char"/>
    <w:basedOn w:val="aff2"/>
    <w:link w:val="3"/>
    <w:rsid w:val="0085776A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aff1">
    <w:name w:val="段"/>
    <w:link w:val="Char1"/>
    <w:qFormat/>
    <w:rsid w:val="0085776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1">
    <w:name w:val="段 Char"/>
    <w:basedOn w:val="aff2"/>
    <w:link w:val="aff1"/>
    <w:rsid w:val="0085776A"/>
    <w:rPr>
      <w:rFonts w:ascii="宋体" w:eastAsia="宋体" w:hAnsi="Times New Roman" w:cs="Times New Roman"/>
      <w:noProof/>
      <w:kern w:val="0"/>
      <w:szCs w:val="20"/>
    </w:rPr>
  </w:style>
  <w:style w:type="paragraph" w:customStyle="1" w:styleId="a3">
    <w:name w:val="一级条标题"/>
    <w:next w:val="aff1"/>
    <w:link w:val="Char2"/>
    <w:qFormat/>
    <w:rsid w:val="0085776A"/>
    <w:pPr>
      <w:numPr>
        <w:ilvl w:val="1"/>
        <w:numId w:val="15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ff7">
    <w:name w:val="标准书脚_奇数页"/>
    <w:rsid w:val="0085776A"/>
    <w:pPr>
      <w:spacing w:before="120"/>
      <w:ind w:right="198"/>
      <w:jc w:val="right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c">
    <w:name w:val="标准书眉_奇数页"/>
    <w:next w:val="aff0"/>
    <w:rsid w:val="0085776A"/>
    <w:pPr>
      <w:numPr>
        <w:ilvl w:val="1"/>
        <w:numId w:val="11"/>
      </w:num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 w:cs="Times New Roman"/>
      <w:noProof/>
      <w:kern w:val="0"/>
      <w:szCs w:val="21"/>
    </w:rPr>
  </w:style>
  <w:style w:type="paragraph" w:customStyle="1" w:styleId="a2">
    <w:name w:val="章标题"/>
    <w:next w:val="aff1"/>
    <w:link w:val="Char3"/>
    <w:qFormat/>
    <w:rsid w:val="0085776A"/>
    <w:pPr>
      <w:numPr>
        <w:numId w:val="15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4">
    <w:name w:val="二级条标题"/>
    <w:basedOn w:val="a3"/>
    <w:next w:val="aff1"/>
    <w:qFormat/>
    <w:rsid w:val="0085776A"/>
    <w:pPr>
      <w:numPr>
        <w:ilvl w:val="2"/>
      </w:numPr>
      <w:tabs>
        <w:tab w:val="num" w:pos="360"/>
      </w:tabs>
      <w:spacing w:before="50" w:after="50"/>
      <w:outlineLvl w:val="3"/>
    </w:pPr>
  </w:style>
  <w:style w:type="paragraph" w:customStyle="1" w:styleId="20">
    <w:name w:val="封面标准号2"/>
    <w:rsid w:val="0085776A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 w:cs="Times New Roman"/>
      <w:kern w:val="0"/>
      <w:sz w:val="28"/>
      <w:szCs w:val="28"/>
    </w:rPr>
  </w:style>
  <w:style w:type="paragraph" w:customStyle="1" w:styleId="aa">
    <w:name w:val="列项——（一级）"/>
    <w:rsid w:val="0085776A"/>
    <w:pPr>
      <w:widowControl w:val="0"/>
      <w:numPr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b">
    <w:name w:val="列项●（二级）"/>
    <w:rsid w:val="0085776A"/>
    <w:pPr>
      <w:numPr>
        <w:ilvl w:val="1"/>
        <w:numId w:val="2"/>
      </w:numPr>
      <w:tabs>
        <w:tab w:val="left" w:pos="840"/>
      </w:tabs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d">
    <w:name w:val="目次、标准名称标题"/>
    <w:basedOn w:val="aff0"/>
    <w:next w:val="aff1"/>
    <w:rsid w:val="0085776A"/>
    <w:pPr>
      <w:keepNext/>
      <w:pageBreakBefore/>
      <w:widowControl/>
      <w:numPr>
        <w:ilvl w:val="4"/>
        <w:numId w:val="11"/>
      </w:numPr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5">
    <w:name w:val="三级条标题"/>
    <w:basedOn w:val="a4"/>
    <w:next w:val="aff1"/>
    <w:rsid w:val="0085776A"/>
    <w:pPr>
      <w:numPr>
        <w:ilvl w:val="3"/>
      </w:numPr>
      <w:tabs>
        <w:tab w:val="num" w:pos="360"/>
      </w:tabs>
      <w:outlineLvl w:val="4"/>
    </w:pPr>
  </w:style>
  <w:style w:type="paragraph" w:customStyle="1" w:styleId="aff8">
    <w:name w:val="示例"/>
    <w:next w:val="aff9"/>
    <w:rsid w:val="0085776A"/>
    <w:pPr>
      <w:widowControl w:val="0"/>
      <w:ind w:firstLine="363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">
    <w:name w:val="数字编号列项（二级）"/>
    <w:rsid w:val="0085776A"/>
    <w:pPr>
      <w:numPr>
        <w:ilvl w:val="1"/>
        <w:numId w:val="14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6">
    <w:name w:val="四级条标题"/>
    <w:basedOn w:val="a5"/>
    <w:next w:val="aff1"/>
    <w:rsid w:val="0085776A"/>
    <w:pPr>
      <w:numPr>
        <w:ilvl w:val="4"/>
      </w:numPr>
      <w:tabs>
        <w:tab w:val="num" w:pos="360"/>
      </w:tabs>
      <w:ind w:firstLine="363"/>
      <w:outlineLvl w:val="5"/>
    </w:pPr>
  </w:style>
  <w:style w:type="paragraph" w:customStyle="1" w:styleId="a7">
    <w:name w:val="五级条标题"/>
    <w:basedOn w:val="a6"/>
    <w:next w:val="aff1"/>
    <w:rsid w:val="0085776A"/>
    <w:pPr>
      <w:numPr>
        <w:ilvl w:val="5"/>
      </w:numPr>
      <w:tabs>
        <w:tab w:val="num" w:pos="360"/>
      </w:tabs>
      <w:ind w:firstLine="363"/>
      <w:outlineLvl w:val="6"/>
    </w:pPr>
  </w:style>
  <w:style w:type="paragraph" w:customStyle="1" w:styleId="a">
    <w:name w:val="注："/>
    <w:next w:val="aff1"/>
    <w:rsid w:val="0085776A"/>
    <w:pPr>
      <w:widowControl w:val="0"/>
      <w:numPr>
        <w:numId w:val="1"/>
      </w:numPr>
      <w:autoSpaceDE w:val="0"/>
      <w:autoSpaceDN w:val="0"/>
      <w:ind w:left="726" w:hanging="363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a">
    <w:name w:val="注×："/>
    <w:rsid w:val="0085776A"/>
    <w:pPr>
      <w:widowControl w:val="0"/>
      <w:autoSpaceDE w:val="0"/>
      <w:autoSpaceDN w:val="0"/>
      <w:ind w:left="833" w:hanging="408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e">
    <w:name w:val="字母编号列项（一级）"/>
    <w:rsid w:val="0085776A"/>
    <w:pPr>
      <w:numPr>
        <w:numId w:val="14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c">
    <w:name w:val="列项◆（三级）"/>
    <w:basedOn w:val="aff0"/>
    <w:rsid w:val="0085776A"/>
    <w:pPr>
      <w:numPr>
        <w:ilvl w:val="2"/>
        <w:numId w:val="2"/>
      </w:numPr>
    </w:pPr>
    <w:rPr>
      <w:rFonts w:ascii="宋体" w:eastAsia="宋体" w:hAnsi="Times New Roman" w:cs="Times New Roman"/>
      <w:szCs w:val="21"/>
    </w:rPr>
  </w:style>
  <w:style w:type="paragraph" w:customStyle="1" w:styleId="af0">
    <w:name w:val="编号列项（三级）"/>
    <w:rsid w:val="0085776A"/>
    <w:pPr>
      <w:numPr>
        <w:ilvl w:val="2"/>
        <w:numId w:val="14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affb">
    <w:name w:val="示例×："/>
    <w:basedOn w:val="a2"/>
    <w:qFormat/>
    <w:rsid w:val="0085776A"/>
    <w:pPr>
      <w:numPr>
        <w:numId w:val="0"/>
      </w:numPr>
      <w:tabs>
        <w:tab w:val="num" w:pos="0"/>
      </w:tabs>
      <w:spacing w:beforeLines="0" w:afterLines="0"/>
      <w:ind w:hanging="425"/>
      <w:outlineLvl w:val="9"/>
    </w:pPr>
    <w:rPr>
      <w:rFonts w:ascii="宋体" w:eastAsia="宋体"/>
      <w:sz w:val="18"/>
      <w:szCs w:val="18"/>
    </w:rPr>
  </w:style>
  <w:style w:type="paragraph" w:customStyle="1" w:styleId="affc">
    <w:name w:val="二级无"/>
    <w:basedOn w:val="a4"/>
    <w:rsid w:val="0085776A"/>
    <w:pPr>
      <w:spacing w:beforeLines="0" w:afterLines="0"/>
    </w:pPr>
    <w:rPr>
      <w:rFonts w:ascii="宋体" w:eastAsia="宋体"/>
    </w:rPr>
  </w:style>
  <w:style w:type="paragraph" w:customStyle="1" w:styleId="affd">
    <w:name w:val="注：（正文）"/>
    <w:basedOn w:val="a"/>
    <w:next w:val="aff1"/>
    <w:rsid w:val="0085776A"/>
  </w:style>
  <w:style w:type="paragraph" w:customStyle="1" w:styleId="a1">
    <w:name w:val="注×：（正文）"/>
    <w:rsid w:val="0085776A"/>
    <w:pPr>
      <w:numPr>
        <w:numId w:val="3"/>
      </w:numPr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e">
    <w:name w:val="标准标志"/>
    <w:next w:val="aff0"/>
    <w:rsid w:val="0085776A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70"/>
      <w:kern w:val="0"/>
      <w:sz w:val="96"/>
      <w:szCs w:val="96"/>
    </w:rPr>
  </w:style>
  <w:style w:type="paragraph" w:customStyle="1" w:styleId="afff">
    <w:name w:val="标准称谓"/>
    <w:next w:val="aff0"/>
    <w:rsid w:val="0085776A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48"/>
      <w:szCs w:val="20"/>
    </w:rPr>
  </w:style>
  <w:style w:type="paragraph" w:customStyle="1" w:styleId="afff0">
    <w:name w:val="标准书脚_偶数页"/>
    <w:rsid w:val="0085776A"/>
    <w:pPr>
      <w:spacing w:before="120"/>
      <w:ind w:left="221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f1">
    <w:name w:val="标准书眉_偶数页"/>
    <w:basedOn w:val="afc"/>
    <w:next w:val="aff0"/>
    <w:rsid w:val="0085776A"/>
    <w:pPr>
      <w:jc w:val="left"/>
    </w:pPr>
  </w:style>
  <w:style w:type="paragraph" w:customStyle="1" w:styleId="afff2">
    <w:name w:val="标准书眉一"/>
    <w:rsid w:val="0085776A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3">
    <w:name w:val="参考文献"/>
    <w:basedOn w:val="aff0"/>
    <w:next w:val="aff1"/>
    <w:rsid w:val="0085776A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ff4">
    <w:name w:val="参考文献、索引标题"/>
    <w:basedOn w:val="aff0"/>
    <w:next w:val="aff1"/>
    <w:rsid w:val="0085776A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character" w:styleId="afff5">
    <w:name w:val="Hyperlink"/>
    <w:basedOn w:val="aff2"/>
    <w:uiPriority w:val="99"/>
    <w:rsid w:val="0085776A"/>
    <w:rPr>
      <w:noProof/>
      <w:color w:val="0000FF"/>
      <w:spacing w:val="0"/>
      <w:w w:val="100"/>
      <w:szCs w:val="21"/>
      <w:u w:val="single"/>
    </w:rPr>
  </w:style>
  <w:style w:type="character" w:customStyle="1" w:styleId="afff6">
    <w:name w:val="发布"/>
    <w:basedOn w:val="aff2"/>
    <w:rsid w:val="0085776A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7">
    <w:name w:val="发布部门"/>
    <w:next w:val="aff1"/>
    <w:rsid w:val="0085776A"/>
    <w:pPr>
      <w:framePr w:w="7938" w:h="1134" w:hRule="exact" w:hSpace="125" w:vSpace="181" w:wrap="around" w:vAnchor="page" w:hAnchor="page" w:x="2150" w:y="14630" w:anchorLock="1"/>
    </w:pPr>
    <w:rPr>
      <w:rFonts w:ascii="宋体" w:eastAsia="宋体" w:hAnsi="Times New Roman" w:cs="Times New Roman"/>
      <w:b/>
      <w:spacing w:val="20"/>
      <w:w w:val="135"/>
      <w:kern w:val="0"/>
      <w:sz w:val="28"/>
      <w:szCs w:val="20"/>
    </w:rPr>
  </w:style>
  <w:style w:type="paragraph" w:customStyle="1" w:styleId="afff8">
    <w:name w:val="发布日期"/>
    <w:rsid w:val="0085776A"/>
    <w:pPr>
      <w:framePr w:w="3997" w:h="471" w:hRule="exact" w:vSpace="181" w:wrap="around" w:hAnchor="page" w:x="7089" w:y="14097" w:anchorLock="1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afff9">
    <w:name w:val="封面标准代替信息"/>
    <w:rsid w:val="0085776A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eastAsia="宋体" w:hAnsi="Times New Roman" w:cs="Times New Roman"/>
      <w:kern w:val="0"/>
      <w:szCs w:val="21"/>
    </w:rPr>
  </w:style>
  <w:style w:type="paragraph" w:customStyle="1" w:styleId="10">
    <w:name w:val="封面标准号1"/>
    <w:rsid w:val="0085776A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ffa">
    <w:name w:val="封面标准名称"/>
    <w:rsid w:val="0085776A"/>
    <w:pPr>
      <w:framePr w:w="9639" w:h="6917" w:hRule="exact" w:wrap="around" w:vAnchor="page" w:hAnchor="page" w:xAlign="center" w:y="6408" w:anchorLock="1"/>
      <w:widowControl w:val="0"/>
      <w:spacing w:line="680" w:lineRule="exact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fb">
    <w:name w:val="封面标准英文名称"/>
    <w:basedOn w:val="afffa"/>
    <w:rsid w:val="0085776A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c">
    <w:name w:val="封面一致性程度标识"/>
    <w:basedOn w:val="afffb"/>
    <w:rsid w:val="0085776A"/>
    <w:pPr>
      <w:framePr w:wrap="around"/>
      <w:spacing w:before="440"/>
    </w:pPr>
    <w:rPr>
      <w:rFonts w:ascii="宋体" w:eastAsia="宋体"/>
    </w:rPr>
  </w:style>
  <w:style w:type="paragraph" w:customStyle="1" w:styleId="afffd">
    <w:name w:val="封面标准文稿类别"/>
    <w:basedOn w:val="afffc"/>
    <w:rsid w:val="0085776A"/>
    <w:pPr>
      <w:framePr w:wrap="around"/>
      <w:spacing w:after="160" w:line="240" w:lineRule="auto"/>
    </w:pPr>
    <w:rPr>
      <w:sz w:val="24"/>
    </w:rPr>
  </w:style>
  <w:style w:type="paragraph" w:customStyle="1" w:styleId="afffe">
    <w:name w:val="封面标准文稿编辑信息"/>
    <w:basedOn w:val="afffd"/>
    <w:rsid w:val="0085776A"/>
    <w:pPr>
      <w:framePr w:wrap="around"/>
      <w:spacing w:before="180" w:line="180" w:lineRule="exact"/>
    </w:pPr>
    <w:rPr>
      <w:sz w:val="21"/>
    </w:rPr>
  </w:style>
  <w:style w:type="paragraph" w:customStyle="1" w:styleId="affff">
    <w:name w:val="封面正文"/>
    <w:rsid w:val="0085776A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5">
    <w:name w:val="附录标识"/>
    <w:basedOn w:val="aff0"/>
    <w:next w:val="aff1"/>
    <w:rsid w:val="0085776A"/>
    <w:pPr>
      <w:keepNext/>
      <w:widowControl/>
      <w:numPr>
        <w:numId w:val="6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fff0">
    <w:name w:val="附录标题"/>
    <w:basedOn w:val="aff1"/>
    <w:next w:val="aff1"/>
    <w:rsid w:val="0085776A"/>
    <w:pPr>
      <w:ind w:firstLineChars="0" w:firstLine="0"/>
      <w:jc w:val="center"/>
    </w:pPr>
    <w:rPr>
      <w:rFonts w:ascii="黑体" w:eastAsia="黑体"/>
    </w:rPr>
  </w:style>
  <w:style w:type="paragraph" w:customStyle="1" w:styleId="af2">
    <w:name w:val="附录表标号"/>
    <w:basedOn w:val="aff0"/>
    <w:next w:val="aff1"/>
    <w:rsid w:val="0085776A"/>
    <w:pPr>
      <w:numPr>
        <w:numId w:val="4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rFonts w:ascii="Times New Roman" w:eastAsia="宋体" w:hAnsi="Times New Roman" w:cs="Times New Roman"/>
      <w:color w:val="FFFFFF"/>
      <w:szCs w:val="24"/>
    </w:rPr>
  </w:style>
  <w:style w:type="paragraph" w:customStyle="1" w:styleId="af3">
    <w:name w:val="附录表标题"/>
    <w:basedOn w:val="aff0"/>
    <w:next w:val="aff1"/>
    <w:rsid w:val="0085776A"/>
    <w:pPr>
      <w:numPr>
        <w:ilvl w:val="1"/>
        <w:numId w:val="4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 w:hAnsi="Times New Roman" w:cs="Times New Roman"/>
      <w:szCs w:val="21"/>
    </w:rPr>
  </w:style>
  <w:style w:type="paragraph" w:customStyle="1" w:styleId="af8">
    <w:name w:val="附录二级条标题"/>
    <w:basedOn w:val="aff0"/>
    <w:next w:val="aff1"/>
    <w:rsid w:val="0085776A"/>
    <w:pPr>
      <w:widowControl/>
      <w:numPr>
        <w:ilvl w:val="3"/>
        <w:numId w:val="6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 w:cs="Times New Roman"/>
      <w:kern w:val="21"/>
      <w:szCs w:val="20"/>
    </w:rPr>
  </w:style>
  <w:style w:type="paragraph" w:customStyle="1" w:styleId="affff1">
    <w:name w:val="附录二级无"/>
    <w:basedOn w:val="af8"/>
    <w:rsid w:val="0085776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2">
    <w:name w:val="附录公式"/>
    <w:basedOn w:val="aff1"/>
    <w:next w:val="aff1"/>
    <w:link w:val="Char4"/>
    <w:qFormat/>
    <w:rsid w:val="0085776A"/>
  </w:style>
  <w:style w:type="character" w:customStyle="1" w:styleId="Char4">
    <w:name w:val="附录公式 Char"/>
    <w:basedOn w:val="Char1"/>
    <w:link w:val="affff2"/>
    <w:rsid w:val="0085776A"/>
    <w:rPr>
      <w:rFonts w:ascii="宋体" w:eastAsia="宋体" w:hAnsi="Times New Roman" w:cs="Times New Roman"/>
      <w:noProof/>
      <w:kern w:val="0"/>
      <w:szCs w:val="20"/>
    </w:rPr>
  </w:style>
  <w:style w:type="paragraph" w:customStyle="1" w:styleId="affff3">
    <w:name w:val="附录公式编号制表符"/>
    <w:basedOn w:val="aff0"/>
    <w:next w:val="aff1"/>
    <w:qFormat/>
    <w:rsid w:val="0085776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f9">
    <w:name w:val="附录三级条标题"/>
    <w:basedOn w:val="af8"/>
    <w:next w:val="aff1"/>
    <w:rsid w:val="0085776A"/>
    <w:pPr>
      <w:numPr>
        <w:ilvl w:val="4"/>
      </w:numPr>
      <w:tabs>
        <w:tab w:val="num" w:pos="360"/>
      </w:tabs>
      <w:outlineLvl w:val="4"/>
    </w:pPr>
  </w:style>
  <w:style w:type="paragraph" w:customStyle="1" w:styleId="affff4">
    <w:name w:val="附录三级无"/>
    <w:basedOn w:val="af9"/>
    <w:rsid w:val="0085776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数字编号列项（二级）"/>
    <w:qFormat/>
    <w:rsid w:val="0085776A"/>
    <w:pPr>
      <w:numPr>
        <w:ilvl w:val="1"/>
        <w:numId w:val="7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afa">
    <w:name w:val="附录四级条标题"/>
    <w:basedOn w:val="af9"/>
    <w:next w:val="aff1"/>
    <w:rsid w:val="0085776A"/>
    <w:pPr>
      <w:numPr>
        <w:ilvl w:val="5"/>
      </w:numPr>
      <w:tabs>
        <w:tab w:val="num" w:pos="360"/>
      </w:tabs>
      <w:outlineLvl w:val="5"/>
    </w:pPr>
  </w:style>
  <w:style w:type="paragraph" w:customStyle="1" w:styleId="affff5">
    <w:name w:val="附录四级无"/>
    <w:basedOn w:val="afa"/>
    <w:rsid w:val="0085776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8">
    <w:name w:val="附录图标号"/>
    <w:basedOn w:val="aff0"/>
    <w:rsid w:val="0085776A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rFonts w:ascii="Times New Roman" w:eastAsia="宋体" w:hAnsi="Times New Roman" w:cs="Times New Roman"/>
      <w:color w:val="FFFFFF"/>
      <w:szCs w:val="24"/>
    </w:rPr>
  </w:style>
  <w:style w:type="paragraph" w:customStyle="1" w:styleId="a9">
    <w:name w:val="附录图标题"/>
    <w:basedOn w:val="aff0"/>
    <w:next w:val="aff1"/>
    <w:rsid w:val="0085776A"/>
    <w:pPr>
      <w:numPr>
        <w:ilvl w:val="1"/>
        <w:numId w:val="5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 w:hAnsi="Times New Roman" w:cs="Times New Roman"/>
      <w:szCs w:val="21"/>
    </w:rPr>
  </w:style>
  <w:style w:type="paragraph" w:customStyle="1" w:styleId="afb">
    <w:name w:val="附录五级条标题"/>
    <w:basedOn w:val="afa"/>
    <w:next w:val="aff1"/>
    <w:rsid w:val="0085776A"/>
    <w:pPr>
      <w:numPr>
        <w:ilvl w:val="6"/>
      </w:numPr>
      <w:tabs>
        <w:tab w:val="num" w:pos="360"/>
      </w:tabs>
      <w:outlineLvl w:val="6"/>
    </w:pPr>
  </w:style>
  <w:style w:type="paragraph" w:customStyle="1" w:styleId="affff6">
    <w:name w:val="附录五级无"/>
    <w:basedOn w:val="afb"/>
    <w:rsid w:val="0085776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6">
    <w:name w:val="附录章标题"/>
    <w:next w:val="aff1"/>
    <w:rsid w:val="0085776A"/>
    <w:pPr>
      <w:numPr>
        <w:ilvl w:val="1"/>
        <w:numId w:val="6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f7">
    <w:name w:val="附录一级条标题"/>
    <w:basedOn w:val="af6"/>
    <w:next w:val="aff1"/>
    <w:rsid w:val="0085776A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customStyle="1" w:styleId="affff7">
    <w:name w:val="附录一级无"/>
    <w:basedOn w:val="af7"/>
    <w:rsid w:val="0085776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e">
    <w:name w:val="附录字母编号列项（一级）"/>
    <w:qFormat/>
    <w:rsid w:val="0085776A"/>
    <w:pPr>
      <w:numPr>
        <w:numId w:val="7"/>
      </w:numPr>
    </w:pPr>
    <w:rPr>
      <w:rFonts w:ascii="宋体" w:eastAsia="宋体" w:hAnsi="Times New Roman" w:cs="Times New Roman"/>
      <w:noProof/>
      <w:kern w:val="0"/>
      <w:szCs w:val="20"/>
    </w:rPr>
  </w:style>
  <w:style w:type="paragraph" w:styleId="ad">
    <w:name w:val="footnote text"/>
    <w:basedOn w:val="aff0"/>
    <w:link w:val="Char5"/>
    <w:rsid w:val="0085776A"/>
    <w:pPr>
      <w:numPr>
        <w:numId w:val="9"/>
      </w:numPr>
      <w:jc w:val="left"/>
    </w:pPr>
    <w:rPr>
      <w:rFonts w:ascii="宋体" w:eastAsia="宋体" w:hAnsi="Times New Roman" w:cs="Times New Roman"/>
      <w:sz w:val="18"/>
      <w:szCs w:val="18"/>
    </w:rPr>
  </w:style>
  <w:style w:type="character" w:customStyle="1" w:styleId="Char5">
    <w:name w:val="脚注文本 Char"/>
    <w:basedOn w:val="aff2"/>
    <w:link w:val="ad"/>
    <w:rsid w:val="0085776A"/>
    <w:rPr>
      <w:rFonts w:ascii="宋体" w:eastAsia="宋体" w:hAnsi="Times New Roman" w:cs="Times New Roman"/>
      <w:sz w:val="18"/>
      <w:szCs w:val="18"/>
    </w:rPr>
  </w:style>
  <w:style w:type="character" w:styleId="affff8">
    <w:name w:val="footnote reference"/>
    <w:basedOn w:val="aff2"/>
    <w:semiHidden/>
    <w:rsid w:val="0085776A"/>
    <w:rPr>
      <w:vertAlign w:val="superscript"/>
    </w:rPr>
  </w:style>
  <w:style w:type="paragraph" w:customStyle="1" w:styleId="affff9">
    <w:name w:val="列项说明"/>
    <w:basedOn w:val="aff0"/>
    <w:rsid w:val="0085776A"/>
    <w:pPr>
      <w:spacing w:line="320" w:lineRule="exact"/>
      <w:ind w:leftChars="200" w:left="400" w:hangingChars="200" w:hanging="20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  <w:style w:type="paragraph" w:customStyle="1" w:styleId="affffa">
    <w:name w:val="列项说明数字编号"/>
    <w:rsid w:val="0085776A"/>
    <w:pPr>
      <w:ind w:leftChars="400" w:left="600" w:hangingChars="200" w:hanging="200"/>
    </w:pPr>
    <w:rPr>
      <w:rFonts w:ascii="宋体" w:eastAsia="宋体" w:hAnsi="Times New Roman" w:cs="Times New Roman"/>
      <w:kern w:val="0"/>
      <w:szCs w:val="20"/>
    </w:rPr>
  </w:style>
  <w:style w:type="paragraph" w:customStyle="1" w:styleId="affffb">
    <w:name w:val="目次、索引正文"/>
    <w:rsid w:val="0085776A"/>
    <w:pPr>
      <w:spacing w:line="320" w:lineRule="exact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30">
    <w:name w:val="toc 3"/>
    <w:basedOn w:val="aff0"/>
    <w:next w:val="aff0"/>
    <w:autoRedefine/>
    <w:uiPriority w:val="39"/>
    <w:rsid w:val="0085776A"/>
    <w:pPr>
      <w:tabs>
        <w:tab w:val="right" w:leader="dot" w:pos="9241"/>
      </w:tabs>
      <w:ind w:firstLineChars="100" w:firstLine="102"/>
      <w:jc w:val="left"/>
    </w:pPr>
    <w:rPr>
      <w:rFonts w:ascii="宋体" w:eastAsia="宋体" w:hAnsi="Times New Roman" w:cs="Times New Roman"/>
      <w:szCs w:val="21"/>
    </w:rPr>
  </w:style>
  <w:style w:type="paragraph" w:styleId="4">
    <w:name w:val="toc 4"/>
    <w:basedOn w:val="aff0"/>
    <w:next w:val="aff0"/>
    <w:autoRedefine/>
    <w:uiPriority w:val="39"/>
    <w:rsid w:val="0085776A"/>
    <w:pPr>
      <w:tabs>
        <w:tab w:val="right" w:leader="dot" w:pos="9241"/>
      </w:tabs>
      <w:ind w:firstLineChars="200" w:firstLine="198"/>
      <w:jc w:val="left"/>
    </w:pPr>
    <w:rPr>
      <w:rFonts w:ascii="宋体" w:eastAsia="宋体" w:hAnsi="Times New Roman" w:cs="Times New Roman"/>
      <w:szCs w:val="21"/>
    </w:rPr>
  </w:style>
  <w:style w:type="paragraph" w:styleId="5">
    <w:name w:val="toc 5"/>
    <w:basedOn w:val="aff0"/>
    <w:next w:val="aff0"/>
    <w:autoRedefine/>
    <w:uiPriority w:val="39"/>
    <w:rsid w:val="0085776A"/>
    <w:pPr>
      <w:tabs>
        <w:tab w:val="right" w:leader="dot" w:pos="9241"/>
      </w:tabs>
      <w:ind w:firstLineChars="300" w:firstLine="300"/>
      <w:jc w:val="left"/>
    </w:pPr>
    <w:rPr>
      <w:rFonts w:ascii="宋体" w:eastAsia="宋体" w:hAnsi="Times New Roman" w:cs="Times New Roman"/>
      <w:szCs w:val="21"/>
    </w:rPr>
  </w:style>
  <w:style w:type="paragraph" w:styleId="6">
    <w:name w:val="toc 6"/>
    <w:basedOn w:val="aff0"/>
    <w:next w:val="aff0"/>
    <w:autoRedefine/>
    <w:uiPriority w:val="39"/>
    <w:rsid w:val="0085776A"/>
    <w:pPr>
      <w:tabs>
        <w:tab w:val="right" w:leader="dot" w:pos="9241"/>
      </w:tabs>
      <w:ind w:firstLineChars="400" w:firstLine="403"/>
      <w:jc w:val="left"/>
    </w:pPr>
    <w:rPr>
      <w:rFonts w:ascii="宋体" w:eastAsia="宋体" w:hAnsi="Times New Roman" w:cs="Times New Roman"/>
      <w:szCs w:val="21"/>
    </w:rPr>
  </w:style>
  <w:style w:type="paragraph" w:styleId="7">
    <w:name w:val="toc 7"/>
    <w:basedOn w:val="aff0"/>
    <w:next w:val="aff0"/>
    <w:autoRedefine/>
    <w:uiPriority w:val="39"/>
    <w:rsid w:val="0085776A"/>
    <w:pPr>
      <w:tabs>
        <w:tab w:val="right" w:leader="dot" w:pos="9241"/>
      </w:tabs>
      <w:ind w:firstLineChars="500" w:firstLine="505"/>
      <w:jc w:val="left"/>
    </w:pPr>
    <w:rPr>
      <w:rFonts w:ascii="宋体" w:eastAsia="宋体" w:hAnsi="Times New Roman" w:cs="Times New Roman"/>
      <w:szCs w:val="21"/>
    </w:rPr>
  </w:style>
  <w:style w:type="paragraph" w:styleId="8">
    <w:name w:val="toc 8"/>
    <w:basedOn w:val="aff0"/>
    <w:next w:val="aff0"/>
    <w:autoRedefine/>
    <w:uiPriority w:val="39"/>
    <w:rsid w:val="0085776A"/>
    <w:pPr>
      <w:tabs>
        <w:tab w:val="right" w:leader="dot" w:pos="9241"/>
      </w:tabs>
      <w:ind w:firstLineChars="600" w:firstLine="607"/>
      <w:jc w:val="left"/>
    </w:pPr>
    <w:rPr>
      <w:rFonts w:ascii="宋体" w:eastAsia="宋体" w:hAnsi="Times New Roman" w:cs="Times New Roman"/>
      <w:szCs w:val="21"/>
    </w:rPr>
  </w:style>
  <w:style w:type="paragraph" w:styleId="9">
    <w:name w:val="toc 9"/>
    <w:basedOn w:val="aff0"/>
    <w:next w:val="aff0"/>
    <w:autoRedefine/>
    <w:uiPriority w:val="39"/>
    <w:rsid w:val="0085776A"/>
    <w:pPr>
      <w:ind w:left="1470"/>
      <w:jc w:val="left"/>
    </w:pPr>
    <w:rPr>
      <w:rFonts w:ascii="Times New Roman" w:eastAsia="宋体" w:hAnsi="Times New Roman" w:cs="Times New Roman"/>
      <w:sz w:val="20"/>
      <w:szCs w:val="20"/>
    </w:rPr>
  </w:style>
  <w:style w:type="paragraph" w:customStyle="1" w:styleId="affffc">
    <w:name w:val="其他标准标志"/>
    <w:basedOn w:val="affe"/>
    <w:rsid w:val="0085776A"/>
    <w:pPr>
      <w:framePr w:w="6101" w:wrap="around" w:vAnchor="page" w:hAnchor="page" w:x="4673" w:y="942"/>
    </w:pPr>
    <w:rPr>
      <w:w w:val="130"/>
    </w:rPr>
  </w:style>
  <w:style w:type="paragraph" w:customStyle="1" w:styleId="affffd">
    <w:name w:val="其他标准称谓"/>
    <w:next w:val="aff0"/>
    <w:rsid w:val="0085776A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 w:cs="Times New Roman"/>
      <w:spacing w:val="-40"/>
      <w:kern w:val="0"/>
      <w:sz w:val="48"/>
      <w:szCs w:val="52"/>
    </w:rPr>
  </w:style>
  <w:style w:type="paragraph" w:customStyle="1" w:styleId="affffe">
    <w:name w:val="其他发布部门"/>
    <w:basedOn w:val="afff7"/>
    <w:rsid w:val="0085776A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">
    <w:name w:val="前言、引言标题"/>
    <w:next w:val="aff1"/>
    <w:rsid w:val="0085776A"/>
    <w:pPr>
      <w:keepNext/>
      <w:pageBreakBefore/>
      <w:shd w:val="clear" w:color="FFFFFF" w:fill="FFFFFF"/>
      <w:spacing w:before="640" w:after="560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ffff0">
    <w:name w:val="三级无"/>
    <w:basedOn w:val="a5"/>
    <w:rsid w:val="0085776A"/>
    <w:pPr>
      <w:spacing w:beforeLines="0" w:afterLines="0"/>
    </w:pPr>
    <w:rPr>
      <w:rFonts w:ascii="宋体" w:eastAsia="宋体"/>
    </w:rPr>
  </w:style>
  <w:style w:type="paragraph" w:customStyle="1" w:styleId="afffff1">
    <w:name w:val="实施日期"/>
    <w:basedOn w:val="afff8"/>
    <w:rsid w:val="0085776A"/>
    <w:pPr>
      <w:framePr w:wrap="around" w:vAnchor="page" w:hAnchor="text"/>
      <w:jc w:val="right"/>
    </w:pPr>
  </w:style>
  <w:style w:type="paragraph" w:customStyle="1" w:styleId="afffff2">
    <w:name w:val="示例后文字"/>
    <w:basedOn w:val="aff1"/>
    <w:next w:val="aff1"/>
    <w:qFormat/>
    <w:rsid w:val="0085776A"/>
    <w:pPr>
      <w:ind w:firstLine="360"/>
    </w:pPr>
    <w:rPr>
      <w:sz w:val="18"/>
    </w:rPr>
  </w:style>
  <w:style w:type="paragraph" w:customStyle="1" w:styleId="afffff3">
    <w:name w:val="首示例"/>
    <w:next w:val="aff1"/>
    <w:link w:val="Char6"/>
    <w:qFormat/>
    <w:rsid w:val="0085776A"/>
    <w:pPr>
      <w:tabs>
        <w:tab w:val="num" w:pos="0"/>
        <w:tab w:val="num" w:pos="360"/>
      </w:tabs>
      <w:ind w:left="720"/>
    </w:pPr>
    <w:rPr>
      <w:rFonts w:ascii="宋体" w:eastAsia="宋体" w:hAnsi="宋体" w:cs="Times New Roman"/>
      <w:sz w:val="18"/>
      <w:szCs w:val="18"/>
    </w:rPr>
  </w:style>
  <w:style w:type="character" w:customStyle="1" w:styleId="Char6">
    <w:name w:val="首示例 Char"/>
    <w:basedOn w:val="aff2"/>
    <w:link w:val="afffff3"/>
    <w:rsid w:val="0085776A"/>
    <w:rPr>
      <w:rFonts w:ascii="宋体" w:eastAsia="宋体" w:hAnsi="宋体" w:cs="Times New Roman"/>
      <w:sz w:val="18"/>
      <w:szCs w:val="18"/>
    </w:rPr>
  </w:style>
  <w:style w:type="paragraph" w:customStyle="1" w:styleId="a0">
    <w:name w:val="四级无"/>
    <w:basedOn w:val="a6"/>
    <w:rsid w:val="0085776A"/>
    <w:pPr>
      <w:numPr>
        <w:ilvl w:val="0"/>
        <w:numId w:val="8"/>
      </w:numPr>
      <w:tabs>
        <w:tab w:val="num" w:pos="360"/>
      </w:tabs>
      <w:spacing w:beforeLines="0" w:afterLines="0"/>
      <w:ind w:firstLine="363"/>
    </w:pPr>
    <w:rPr>
      <w:rFonts w:ascii="宋体" w:eastAsia="宋体"/>
    </w:rPr>
  </w:style>
  <w:style w:type="paragraph" w:styleId="11">
    <w:name w:val="index 1"/>
    <w:basedOn w:val="aff0"/>
    <w:next w:val="aff1"/>
    <w:rsid w:val="0085776A"/>
    <w:pPr>
      <w:tabs>
        <w:tab w:val="right" w:leader="dot" w:pos="9299"/>
      </w:tabs>
      <w:jc w:val="left"/>
    </w:pPr>
    <w:rPr>
      <w:rFonts w:ascii="宋体" w:eastAsia="宋体" w:hAnsi="Times New Roman" w:cs="Times New Roman"/>
      <w:szCs w:val="21"/>
    </w:rPr>
  </w:style>
  <w:style w:type="paragraph" w:styleId="21">
    <w:name w:val="index 2"/>
    <w:basedOn w:val="aff0"/>
    <w:next w:val="aff0"/>
    <w:autoRedefine/>
    <w:rsid w:val="0085776A"/>
    <w:pPr>
      <w:ind w:left="42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31">
    <w:name w:val="index 3"/>
    <w:basedOn w:val="aff0"/>
    <w:next w:val="aff0"/>
    <w:autoRedefine/>
    <w:rsid w:val="0085776A"/>
    <w:pPr>
      <w:ind w:left="63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40">
    <w:name w:val="index 4"/>
    <w:basedOn w:val="aff0"/>
    <w:next w:val="aff0"/>
    <w:autoRedefine/>
    <w:rsid w:val="0085776A"/>
    <w:pPr>
      <w:ind w:left="84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50">
    <w:name w:val="index 5"/>
    <w:basedOn w:val="aff0"/>
    <w:next w:val="aff0"/>
    <w:autoRedefine/>
    <w:rsid w:val="0085776A"/>
    <w:pPr>
      <w:ind w:left="105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60">
    <w:name w:val="index 6"/>
    <w:basedOn w:val="aff0"/>
    <w:next w:val="aff0"/>
    <w:autoRedefine/>
    <w:rsid w:val="0085776A"/>
    <w:pPr>
      <w:ind w:left="126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70">
    <w:name w:val="index 7"/>
    <w:basedOn w:val="aff0"/>
    <w:next w:val="aff0"/>
    <w:autoRedefine/>
    <w:rsid w:val="0085776A"/>
    <w:pPr>
      <w:ind w:left="147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80">
    <w:name w:val="index 8"/>
    <w:basedOn w:val="aff0"/>
    <w:next w:val="aff0"/>
    <w:autoRedefine/>
    <w:rsid w:val="0085776A"/>
    <w:pPr>
      <w:ind w:left="168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90">
    <w:name w:val="index 9"/>
    <w:basedOn w:val="aff0"/>
    <w:next w:val="aff0"/>
    <w:autoRedefine/>
    <w:rsid w:val="0085776A"/>
    <w:pPr>
      <w:ind w:left="1890" w:hanging="210"/>
      <w:jc w:val="left"/>
    </w:pPr>
    <w:rPr>
      <w:rFonts w:ascii="Calibri" w:eastAsia="宋体" w:hAnsi="Calibri" w:cs="Times New Roman"/>
      <w:sz w:val="20"/>
      <w:szCs w:val="20"/>
    </w:rPr>
  </w:style>
  <w:style w:type="paragraph" w:styleId="afffff4">
    <w:name w:val="index heading"/>
    <w:basedOn w:val="aff0"/>
    <w:next w:val="11"/>
    <w:rsid w:val="0085776A"/>
    <w:pPr>
      <w:spacing w:before="120" w:after="120"/>
      <w:jc w:val="center"/>
    </w:pPr>
    <w:rPr>
      <w:rFonts w:ascii="Calibri" w:eastAsia="宋体" w:hAnsi="Calibri" w:cs="Times New Roman"/>
      <w:b/>
      <w:bCs/>
      <w:iCs/>
      <w:szCs w:val="20"/>
    </w:rPr>
  </w:style>
  <w:style w:type="paragraph" w:styleId="afffff5">
    <w:name w:val="caption"/>
    <w:basedOn w:val="aff0"/>
    <w:next w:val="aff0"/>
    <w:qFormat/>
    <w:rsid w:val="0085776A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6">
    <w:name w:val="条文脚注"/>
    <w:basedOn w:val="ad"/>
    <w:rsid w:val="0085776A"/>
    <w:pPr>
      <w:numPr>
        <w:numId w:val="0"/>
      </w:numPr>
      <w:jc w:val="both"/>
    </w:pPr>
  </w:style>
  <w:style w:type="paragraph" w:customStyle="1" w:styleId="afffff7">
    <w:name w:val="图标脚注说明"/>
    <w:basedOn w:val="aff1"/>
    <w:rsid w:val="0085776A"/>
    <w:pPr>
      <w:ind w:left="840" w:firstLineChars="0" w:hanging="420"/>
    </w:pPr>
    <w:rPr>
      <w:sz w:val="18"/>
      <w:szCs w:val="18"/>
    </w:rPr>
  </w:style>
  <w:style w:type="paragraph" w:customStyle="1" w:styleId="afffff8">
    <w:name w:val="图表脚注说明"/>
    <w:basedOn w:val="aff0"/>
    <w:rsid w:val="0085776A"/>
    <w:rPr>
      <w:rFonts w:ascii="宋体" w:eastAsia="宋体" w:hAnsi="Times New Roman" w:cs="Times New Roman"/>
      <w:sz w:val="18"/>
      <w:szCs w:val="18"/>
    </w:rPr>
  </w:style>
  <w:style w:type="paragraph" w:customStyle="1" w:styleId="afffff9">
    <w:name w:val="图的脚注"/>
    <w:next w:val="aff1"/>
    <w:autoRedefine/>
    <w:qFormat/>
    <w:rsid w:val="0085776A"/>
    <w:pPr>
      <w:widowControl w:val="0"/>
      <w:ind w:leftChars="200" w:left="840" w:hangingChars="200" w:hanging="42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table" w:styleId="afffffa">
    <w:name w:val="Table Grid"/>
    <w:basedOn w:val="aff3"/>
    <w:rsid w:val="0085776A"/>
    <w:pPr>
      <w:numPr>
        <w:numId w:val="12"/>
      </w:numPr>
    </w:pPr>
    <w:rPr>
      <w:rFonts w:ascii="宋体" w:eastAsia="宋体" w:hAnsi="Times New Roman" w:cs="Times New Roman"/>
      <w:kern w:val="0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ff0"/>
    <w:link w:val="Char7"/>
    <w:semiHidden/>
    <w:rsid w:val="0085776A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7">
    <w:name w:val="尾注文本 Char"/>
    <w:basedOn w:val="aff2"/>
    <w:link w:val="afffffb"/>
    <w:semiHidden/>
    <w:rsid w:val="0085776A"/>
    <w:rPr>
      <w:rFonts w:ascii="Times New Roman" w:eastAsia="宋体" w:hAnsi="Times New Roman" w:cs="Times New Roman"/>
      <w:szCs w:val="24"/>
    </w:rPr>
  </w:style>
  <w:style w:type="character" w:styleId="afffffc">
    <w:name w:val="endnote reference"/>
    <w:basedOn w:val="aff2"/>
    <w:semiHidden/>
    <w:rsid w:val="0085776A"/>
    <w:rPr>
      <w:vertAlign w:val="superscript"/>
    </w:rPr>
  </w:style>
  <w:style w:type="paragraph" w:styleId="afffffd">
    <w:name w:val="Document Map"/>
    <w:basedOn w:val="aff0"/>
    <w:link w:val="Char8"/>
    <w:semiHidden/>
    <w:rsid w:val="0085776A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character" w:customStyle="1" w:styleId="Char8">
    <w:name w:val="文档结构图 Char"/>
    <w:basedOn w:val="aff2"/>
    <w:link w:val="afffffd"/>
    <w:semiHidden/>
    <w:rsid w:val="0085776A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afffffe">
    <w:name w:val="文献分类号"/>
    <w:rsid w:val="0085776A"/>
    <w:pPr>
      <w:framePr w:hSpace="180" w:vSpace="180" w:wrap="around" w:hAnchor="margin" w:y="1" w:anchorLock="1"/>
      <w:widowControl w:val="0"/>
      <w:textAlignment w:val="center"/>
    </w:pPr>
    <w:rPr>
      <w:rFonts w:ascii="黑体" w:eastAsia="黑体" w:hAnsi="Times New Roman" w:cs="Times New Roman"/>
      <w:kern w:val="0"/>
      <w:szCs w:val="21"/>
    </w:rPr>
  </w:style>
  <w:style w:type="paragraph" w:customStyle="1" w:styleId="affffff">
    <w:name w:val="五级无"/>
    <w:basedOn w:val="a7"/>
    <w:rsid w:val="0085776A"/>
    <w:pPr>
      <w:spacing w:beforeLines="0" w:afterLines="0"/>
    </w:pPr>
    <w:rPr>
      <w:rFonts w:ascii="宋体" w:eastAsia="宋体"/>
    </w:rPr>
  </w:style>
  <w:style w:type="character" w:styleId="affffff0">
    <w:name w:val="page number"/>
    <w:basedOn w:val="aff2"/>
    <w:rsid w:val="0085776A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3"/>
    <w:rsid w:val="0085776A"/>
    <w:pPr>
      <w:spacing w:beforeLines="0" w:afterLines="0"/>
    </w:pPr>
    <w:rPr>
      <w:rFonts w:ascii="宋体" w:eastAsia="宋体"/>
    </w:rPr>
  </w:style>
  <w:style w:type="character" w:styleId="affffff2">
    <w:name w:val="FollowedHyperlink"/>
    <w:basedOn w:val="aff2"/>
    <w:rsid w:val="0085776A"/>
    <w:rPr>
      <w:color w:val="800080"/>
      <w:u w:val="single"/>
    </w:rPr>
  </w:style>
  <w:style w:type="paragraph" w:customStyle="1" w:styleId="affffff3">
    <w:name w:val="正文表标题"/>
    <w:next w:val="aff1"/>
    <w:rsid w:val="0085776A"/>
    <w:pPr>
      <w:tabs>
        <w:tab w:val="num" w:pos="360"/>
      </w:tabs>
      <w:spacing w:beforeLines="50" w:afterLines="50"/>
    </w:pPr>
    <w:rPr>
      <w:rFonts w:ascii="黑体" w:eastAsia="黑体" w:hAnsi="Times New Roman" w:cs="Times New Roman"/>
      <w:kern w:val="0"/>
      <w:szCs w:val="20"/>
    </w:rPr>
  </w:style>
  <w:style w:type="paragraph" w:customStyle="1" w:styleId="affffff4">
    <w:name w:val="正文公式编号制表符"/>
    <w:basedOn w:val="aff1"/>
    <w:next w:val="aff1"/>
    <w:qFormat/>
    <w:rsid w:val="0085776A"/>
    <w:pPr>
      <w:ind w:firstLineChars="0" w:firstLine="0"/>
    </w:pPr>
  </w:style>
  <w:style w:type="paragraph" w:customStyle="1" w:styleId="af4">
    <w:name w:val="正文图标题"/>
    <w:next w:val="aff1"/>
    <w:rsid w:val="0085776A"/>
    <w:pPr>
      <w:numPr>
        <w:numId w:val="12"/>
      </w:numPr>
      <w:tabs>
        <w:tab w:val="num" w:pos="360"/>
      </w:tabs>
      <w:spacing w:beforeLines="50" w:afterLines="50"/>
    </w:pPr>
    <w:rPr>
      <w:rFonts w:ascii="黑体" w:eastAsia="黑体" w:hAnsi="Times New Roman" w:cs="Times New Roman"/>
      <w:kern w:val="0"/>
      <w:szCs w:val="20"/>
    </w:rPr>
  </w:style>
  <w:style w:type="paragraph" w:customStyle="1" w:styleId="affffff5">
    <w:name w:val="终结线"/>
    <w:basedOn w:val="aff0"/>
    <w:rsid w:val="0085776A"/>
    <w:pPr>
      <w:framePr w:hSpace="181" w:vSpace="181" w:wrap="around" w:vAnchor="text" w:hAnchor="margin" w:xAlign="center" w:y="285"/>
    </w:pPr>
    <w:rPr>
      <w:rFonts w:ascii="Times New Roman" w:eastAsia="宋体" w:hAnsi="Times New Roman" w:cs="Times New Roman"/>
      <w:szCs w:val="24"/>
    </w:rPr>
  </w:style>
  <w:style w:type="paragraph" w:customStyle="1" w:styleId="af1">
    <w:name w:val="其他发布日期"/>
    <w:basedOn w:val="afff8"/>
    <w:rsid w:val="0085776A"/>
    <w:pPr>
      <w:framePr w:wrap="around" w:vAnchor="page" w:hAnchor="text" w:x="1419"/>
      <w:numPr>
        <w:numId w:val="13"/>
      </w:numPr>
    </w:pPr>
  </w:style>
  <w:style w:type="paragraph" w:customStyle="1" w:styleId="affffff6">
    <w:name w:val="其他实施日期"/>
    <w:basedOn w:val="afffff1"/>
    <w:rsid w:val="0085776A"/>
    <w:pPr>
      <w:framePr w:wrap="around"/>
    </w:pPr>
  </w:style>
  <w:style w:type="paragraph" w:customStyle="1" w:styleId="22">
    <w:name w:val="封面标准名称2"/>
    <w:basedOn w:val="afffa"/>
    <w:rsid w:val="0085776A"/>
    <w:pPr>
      <w:framePr w:wrap="around" w:y="4469"/>
      <w:spacing w:beforeLines="630"/>
    </w:pPr>
  </w:style>
  <w:style w:type="paragraph" w:customStyle="1" w:styleId="23">
    <w:name w:val="封面标准英文名称2"/>
    <w:basedOn w:val="afffb"/>
    <w:rsid w:val="0085776A"/>
    <w:pPr>
      <w:framePr w:wrap="around" w:y="4469"/>
    </w:pPr>
  </w:style>
  <w:style w:type="paragraph" w:customStyle="1" w:styleId="24">
    <w:name w:val="封面一致性程度标识2"/>
    <w:basedOn w:val="afffc"/>
    <w:rsid w:val="0085776A"/>
    <w:pPr>
      <w:framePr w:wrap="around" w:y="4469"/>
    </w:pPr>
  </w:style>
  <w:style w:type="paragraph" w:customStyle="1" w:styleId="25">
    <w:name w:val="封面标准文稿类别2"/>
    <w:basedOn w:val="afffd"/>
    <w:rsid w:val="0085776A"/>
    <w:pPr>
      <w:framePr w:wrap="around" w:y="4469"/>
    </w:pPr>
  </w:style>
  <w:style w:type="paragraph" w:customStyle="1" w:styleId="26">
    <w:name w:val="封面标准文稿编辑信息2"/>
    <w:basedOn w:val="afffe"/>
    <w:rsid w:val="0085776A"/>
    <w:pPr>
      <w:framePr w:wrap="around" w:y="4469"/>
    </w:pPr>
  </w:style>
  <w:style w:type="paragraph" w:customStyle="1" w:styleId="aff9">
    <w:name w:val="示例内容"/>
    <w:rsid w:val="0085776A"/>
    <w:pPr>
      <w:ind w:firstLineChars="200" w:firstLine="200"/>
    </w:pPr>
    <w:rPr>
      <w:rFonts w:ascii="宋体" w:eastAsia="宋体" w:hAnsi="Times New Roman" w:cs="Times New Roman"/>
      <w:noProof/>
      <w:kern w:val="0"/>
      <w:sz w:val="18"/>
      <w:szCs w:val="18"/>
    </w:rPr>
  </w:style>
  <w:style w:type="character" w:customStyle="1" w:styleId="Char2">
    <w:name w:val="一级条标题 Char"/>
    <w:basedOn w:val="aff2"/>
    <w:link w:val="a3"/>
    <w:rsid w:val="0085776A"/>
    <w:rPr>
      <w:rFonts w:ascii="黑体" w:eastAsia="黑体" w:hAnsi="Times New Roman" w:cs="Times New Roman"/>
      <w:kern w:val="0"/>
      <w:szCs w:val="21"/>
    </w:rPr>
  </w:style>
  <w:style w:type="paragraph" w:styleId="12">
    <w:name w:val="toc 1"/>
    <w:basedOn w:val="aff0"/>
    <w:next w:val="aff0"/>
    <w:autoRedefine/>
    <w:uiPriority w:val="39"/>
    <w:rsid w:val="009609B7"/>
    <w:pPr>
      <w:tabs>
        <w:tab w:val="right" w:leader="dot" w:pos="9241"/>
      </w:tabs>
      <w:spacing w:line="360" w:lineRule="auto"/>
      <w:jc w:val="left"/>
    </w:pPr>
    <w:rPr>
      <w:rFonts w:ascii="宋体" w:eastAsia="宋体" w:hAnsi="Times New Roman" w:cs="Times New Roman"/>
      <w:szCs w:val="21"/>
    </w:rPr>
  </w:style>
  <w:style w:type="paragraph" w:styleId="27">
    <w:name w:val="toc 2"/>
    <w:basedOn w:val="aff0"/>
    <w:next w:val="aff0"/>
    <w:autoRedefine/>
    <w:uiPriority w:val="39"/>
    <w:rsid w:val="00137805"/>
    <w:pPr>
      <w:tabs>
        <w:tab w:val="right" w:leader="dot" w:pos="9241"/>
      </w:tabs>
      <w:spacing w:line="360" w:lineRule="auto"/>
      <w:ind w:firstLineChars="100" w:firstLine="210"/>
    </w:pPr>
    <w:rPr>
      <w:rFonts w:asciiTheme="minorEastAsia" w:hAnsiTheme="minorEastAsia" w:cs="Times New Roman"/>
      <w:szCs w:val="21"/>
    </w:rPr>
  </w:style>
  <w:style w:type="character" w:customStyle="1" w:styleId="Char3">
    <w:name w:val="章标题 Char"/>
    <w:link w:val="a2"/>
    <w:rsid w:val="0085776A"/>
    <w:rPr>
      <w:rFonts w:ascii="黑体" w:eastAsia="黑体" w:hAnsi="Times New Roman" w:cs="Times New Roman"/>
      <w:kern w:val="0"/>
      <w:szCs w:val="20"/>
    </w:rPr>
  </w:style>
  <w:style w:type="paragraph" w:styleId="affffff7">
    <w:name w:val="List Paragraph"/>
    <w:basedOn w:val="aff0"/>
    <w:uiPriority w:val="34"/>
    <w:qFormat/>
    <w:rsid w:val="0085776A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ffffff8">
    <w:name w:val="Balloon Text"/>
    <w:basedOn w:val="aff0"/>
    <w:link w:val="Char9"/>
    <w:uiPriority w:val="99"/>
    <w:semiHidden/>
    <w:unhideWhenUsed/>
    <w:rsid w:val="005B5A2D"/>
    <w:rPr>
      <w:sz w:val="18"/>
      <w:szCs w:val="18"/>
    </w:rPr>
  </w:style>
  <w:style w:type="character" w:customStyle="1" w:styleId="Char9">
    <w:name w:val="批注框文本 Char"/>
    <w:basedOn w:val="aff2"/>
    <w:link w:val="affffff8"/>
    <w:uiPriority w:val="99"/>
    <w:semiHidden/>
    <w:rsid w:val="005B5A2D"/>
    <w:rPr>
      <w:sz w:val="18"/>
      <w:szCs w:val="18"/>
    </w:rPr>
  </w:style>
  <w:style w:type="paragraph" w:styleId="affffff9">
    <w:name w:val="Body Text"/>
    <w:aliases w:val="正文文字"/>
    <w:basedOn w:val="aff0"/>
    <w:link w:val="Chara"/>
    <w:rsid w:val="00452FAA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a">
    <w:name w:val="正文文本 Char"/>
    <w:aliases w:val="正文文字 Char"/>
    <w:basedOn w:val="aff2"/>
    <w:link w:val="affffff9"/>
    <w:rsid w:val="00452FAA"/>
    <w:rPr>
      <w:rFonts w:ascii="Times New Roman" w:eastAsia="宋体" w:hAnsi="Times New Roman" w:cs="Times New Roman"/>
      <w:szCs w:val="24"/>
    </w:rPr>
  </w:style>
  <w:style w:type="paragraph" w:styleId="affffffa">
    <w:name w:val="Date"/>
    <w:basedOn w:val="aff0"/>
    <w:next w:val="aff0"/>
    <w:link w:val="Charb"/>
    <w:rsid w:val="00CA2B88"/>
    <w:rPr>
      <w:rFonts w:ascii="Times New Roman" w:eastAsia="宋体" w:hAnsi="Times New Roman" w:cs="Times New Roman"/>
      <w:szCs w:val="24"/>
    </w:rPr>
  </w:style>
  <w:style w:type="character" w:customStyle="1" w:styleId="Charb">
    <w:name w:val="日期 Char"/>
    <w:basedOn w:val="aff2"/>
    <w:link w:val="affffffa"/>
    <w:rsid w:val="00CA2B88"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ff2"/>
    <w:link w:val="1"/>
    <w:uiPriority w:val="9"/>
    <w:rsid w:val="003500FC"/>
    <w:rPr>
      <w:rFonts w:ascii="黑体" w:eastAsia="黑体" w:hAnsi="Times New Roman" w:cs="Times New Roman"/>
      <w:kern w:val="0"/>
      <w:szCs w:val="20"/>
    </w:rPr>
  </w:style>
  <w:style w:type="paragraph" w:styleId="affffffb">
    <w:name w:val="Body Text First Indent"/>
    <w:basedOn w:val="affffff9"/>
    <w:link w:val="Charc"/>
    <w:rsid w:val="004B61BB"/>
    <w:pPr>
      <w:ind w:firstLineChars="100" w:firstLine="420"/>
    </w:pPr>
  </w:style>
  <w:style w:type="character" w:customStyle="1" w:styleId="Charc">
    <w:name w:val="正文首行缩进 Char"/>
    <w:basedOn w:val="Chara"/>
    <w:link w:val="affffffb"/>
    <w:rsid w:val="004B61BB"/>
    <w:rPr>
      <w:rFonts w:ascii="Times New Roman" w:eastAsia="宋体" w:hAnsi="Times New Roman" w:cs="Times New Roman"/>
      <w:szCs w:val="24"/>
    </w:rPr>
  </w:style>
  <w:style w:type="paragraph" w:styleId="affffffc">
    <w:name w:val="Body Text Indent"/>
    <w:basedOn w:val="aff0"/>
    <w:link w:val="Chard"/>
    <w:uiPriority w:val="99"/>
    <w:semiHidden/>
    <w:unhideWhenUsed/>
    <w:rsid w:val="007B380E"/>
    <w:pPr>
      <w:spacing w:after="120"/>
      <w:ind w:leftChars="200" w:left="420"/>
    </w:pPr>
  </w:style>
  <w:style w:type="character" w:customStyle="1" w:styleId="Chard">
    <w:name w:val="正文文本缩进 Char"/>
    <w:basedOn w:val="aff2"/>
    <w:link w:val="affffffc"/>
    <w:uiPriority w:val="99"/>
    <w:semiHidden/>
    <w:rsid w:val="007B380E"/>
  </w:style>
  <w:style w:type="character" w:customStyle="1" w:styleId="2Char">
    <w:name w:val="标题 2 Char"/>
    <w:basedOn w:val="aff2"/>
    <w:link w:val="2"/>
    <w:uiPriority w:val="9"/>
    <w:rsid w:val="00831E73"/>
    <w:rPr>
      <w:rFonts w:ascii="黑体" w:eastAsia="黑体" w:hAnsi="Times New Roman" w:cs="Times New Roman"/>
      <w:noProof/>
      <w:kern w:val="0"/>
      <w:szCs w:val="20"/>
    </w:rPr>
  </w:style>
  <w:style w:type="character" w:styleId="affffffd">
    <w:name w:val="annotation reference"/>
    <w:basedOn w:val="aff2"/>
    <w:uiPriority w:val="99"/>
    <w:semiHidden/>
    <w:unhideWhenUsed/>
    <w:rsid w:val="002369EA"/>
    <w:rPr>
      <w:sz w:val="21"/>
      <w:szCs w:val="21"/>
    </w:rPr>
  </w:style>
  <w:style w:type="paragraph" w:styleId="affffffe">
    <w:name w:val="annotation text"/>
    <w:basedOn w:val="aff0"/>
    <w:link w:val="Chare"/>
    <w:uiPriority w:val="99"/>
    <w:semiHidden/>
    <w:unhideWhenUsed/>
    <w:rsid w:val="002369EA"/>
    <w:pPr>
      <w:jc w:val="left"/>
    </w:pPr>
  </w:style>
  <w:style w:type="character" w:customStyle="1" w:styleId="Chare">
    <w:name w:val="批注文字 Char"/>
    <w:basedOn w:val="aff2"/>
    <w:link w:val="affffffe"/>
    <w:uiPriority w:val="99"/>
    <w:semiHidden/>
    <w:rsid w:val="002369EA"/>
  </w:style>
  <w:style w:type="paragraph" w:styleId="afffffff">
    <w:name w:val="annotation subject"/>
    <w:basedOn w:val="affffffe"/>
    <w:next w:val="affffffe"/>
    <w:link w:val="Charf"/>
    <w:uiPriority w:val="99"/>
    <w:semiHidden/>
    <w:unhideWhenUsed/>
    <w:rsid w:val="002369EA"/>
    <w:rPr>
      <w:b/>
      <w:bCs/>
    </w:rPr>
  </w:style>
  <w:style w:type="character" w:customStyle="1" w:styleId="Charf">
    <w:name w:val="批注主题 Char"/>
    <w:basedOn w:val="Chare"/>
    <w:link w:val="afffffff"/>
    <w:uiPriority w:val="99"/>
    <w:semiHidden/>
    <w:rsid w:val="002369EA"/>
    <w:rPr>
      <w:b/>
      <w:bCs/>
    </w:rPr>
  </w:style>
  <w:style w:type="character" w:customStyle="1" w:styleId="2TimesNewRoman">
    <w:name w:val="正文文本 (2) + Times New Roman"/>
    <w:aliases w:val="10.5 pt"/>
    <w:rsid w:val="00851C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4TimesNewRoman">
    <w:name w:val="正文文本 (4) + Times New Roman"/>
    <w:aliases w:val="间距 0 pt"/>
    <w:rsid w:val="00391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styleId="TOC">
    <w:name w:val="TOC Heading"/>
    <w:basedOn w:val="1"/>
    <w:next w:val="aff0"/>
    <w:uiPriority w:val="39"/>
    <w:semiHidden/>
    <w:unhideWhenUsed/>
    <w:qFormat/>
    <w:rsid w:val="0020477A"/>
    <w:pPr>
      <w:keepNext/>
      <w:keepLines/>
      <w:numPr>
        <w:numId w:val="0"/>
      </w:numPr>
      <w:spacing w:beforeLines="0" w:before="480" w:afterLines="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oleObject" Target="embeddings/oleObject3.bin"/><Relationship Id="rId3" Type="http://schemas.openxmlformats.org/officeDocument/2006/relationships/numbering" Target="numbering.xml"/><Relationship Id="rId21" Type="http://schemas.openxmlformats.org/officeDocument/2006/relationships/image" Target="media/image1.wmf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image" Target="media/image3.wmf"/><Relationship Id="rId33" Type="http://schemas.openxmlformats.org/officeDocument/2006/relationships/footer" Target="footer7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image" Target="media/image5.wmf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oleObject" Target="embeddings/oleObject2.bin"/><Relationship Id="rId32" Type="http://schemas.openxmlformats.org/officeDocument/2006/relationships/footer" Target="footer6.xml"/><Relationship Id="rId5" Type="http://schemas.microsoft.com/office/2007/relationships/stylesWithEffects" Target="stylesWithEffects.xml"/><Relationship Id="rId15" Type="http://schemas.openxmlformats.org/officeDocument/2006/relationships/header" Target="header4.xml"/><Relationship Id="rId23" Type="http://schemas.openxmlformats.org/officeDocument/2006/relationships/image" Target="media/image2.wmf"/><Relationship Id="rId28" Type="http://schemas.openxmlformats.org/officeDocument/2006/relationships/oleObject" Target="embeddings/oleObject4.bin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31" Type="http://schemas.openxmlformats.org/officeDocument/2006/relationships/header" Target="header7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oleObject" Target="embeddings/oleObject1.bin"/><Relationship Id="rId27" Type="http://schemas.openxmlformats.org/officeDocument/2006/relationships/image" Target="media/image4.wmf"/><Relationship Id="rId30" Type="http://schemas.openxmlformats.org/officeDocument/2006/relationships/oleObject" Target="embeddings/oleObject5.bin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B59C2-2239-4175-AE53-7B28CB2C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15</Pages>
  <Words>1304</Words>
  <Characters>7433</Characters>
  <Application>Microsoft Office Word</Application>
  <DocSecurity>0</DocSecurity>
  <Lines>61</Lines>
  <Paragraphs>17</Paragraphs>
  <ScaleCrop>false</ScaleCrop>
  <Company>Microsoft</Company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hexiao</dc:creator>
  <cp:lastModifiedBy>微软用户</cp:lastModifiedBy>
  <cp:revision>47</cp:revision>
  <cp:lastPrinted>2023-09-01T09:07:00Z</cp:lastPrinted>
  <dcterms:created xsi:type="dcterms:W3CDTF">2023-08-30T09:38:00Z</dcterms:created>
  <dcterms:modified xsi:type="dcterms:W3CDTF">2023-09-08T03:21:00Z</dcterms:modified>
</cp:coreProperties>
</file>